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BFF" w:rsidRPr="001B5E3E" w:rsidRDefault="006A0BFF" w:rsidP="006A0BFF">
      <w:pPr>
        <w:spacing w:after="0" w:line="240" w:lineRule="auto"/>
        <w:jc w:val="both"/>
        <w:rPr>
          <w:rFonts w:ascii="Times New Roman" w:eastAsia="Times New Roman" w:hAnsi="Times New Roman" w:cs="Times New Roman"/>
          <w:sz w:val="24"/>
          <w:szCs w:val="24"/>
          <w:lang w:val="sr-Cyrl-CS"/>
        </w:rPr>
      </w:pPr>
      <w:r w:rsidRPr="001B5E3E">
        <w:rPr>
          <w:rFonts w:ascii="Times New Roman" w:eastAsia="Times New Roman" w:hAnsi="Times New Roman" w:cs="Times New Roman"/>
          <w:sz w:val="24"/>
          <w:szCs w:val="24"/>
          <w:lang w:val="sr-Cyrl-CS"/>
        </w:rPr>
        <w:t>Република Србија</w:t>
      </w:r>
    </w:p>
    <w:p w:rsidR="006A0BFF" w:rsidRPr="001B5E3E" w:rsidRDefault="006A0BFF" w:rsidP="006A0BFF">
      <w:pPr>
        <w:spacing w:after="0" w:line="240" w:lineRule="auto"/>
        <w:jc w:val="both"/>
        <w:rPr>
          <w:rFonts w:ascii="Times New Roman" w:eastAsia="Times New Roman" w:hAnsi="Times New Roman" w:cs="Times New Roman"/>
          <w:sz w:val="24"/>
          <w:szCs w:val="24"/>
          <w:lang w:val="sr-Cyrl-CS"/>
        </w:rPr>
      </w:pPr>
      <w:r w:rsidRPr="001B5E3E">
        <w:rPr>
          <w:rFonts w:ascii="Times New Roman" w:eastAsia="Times New Roman" w:hAnsi="Times New Roman" w:cs="Times New Roman"/>
          <w:sz w:val="24"/>
          <w:szCs w:val="24"/>
          <w:lang w:val="sr-Cyrl-CS"/>
        </w:rPr>
        <w:t>Општина Стара Пазова</w:t>
      </w:r>
    </w:p>
    <w:p w:rsidR="006A0BFF" w:rsidRPr="001B5E3E" w:rsidRDefault="006A0BFF" w:rsidP="006A0BFF">
      <w:pPr>
        <w:spacing w:after="0" w:line="240" w:lineRule="auto"/>
        <w:jc w:val="both"/>
        <w:rPr>
          <w:rFonts w:ascii="Times New Roman" w:eastAsia="Times New Roman" w:hAnsi="Times New Roman" w:cs="Times New Roman"/>
          <w:b/>
          <w:sz w:val="24"/>
          <w:szCs w:val="24"/>
          <w:lang w:val="sr-Cyrl-CS"/>
        </w:rPr>
      </w:pPr>
      <w:r w:rsidRPr="001B5E3E">
        <w:rPr>
          <w:rFonts w:ascii="Times New Roman" w:eastAsia="Times New Roman" w:hAnsi="Times New Roman" w:cs="Times New Roman"/>
          <w:b/>
          <w:sz w:val="24"/>
          <w:szCs w:val="24"/>
          <w:lang w:val="sr-Cyrl-CS"/>
        </w:rPr>
        <w:t>ОПШТИНСКА УПРАВА</w:t>
      </w:r>
    </w:p>
    <w:p w:rsidR="006A0BFF" w:rsidRPr="001B5E3E" w:rsidRDefault="006A0BFF" w:rsidP="006A0BFF">
      <w:pPr>
        <w:spacing w:after="0" w:line="240" w:lineRule="auto"/>
        <w:jc w:val="both"/>
        <w:rPr>
          <w:rFonts w:ascii="Times New Roman" w:eastAsia="Times New Roman" w:hAnsi="Times New Roman" w:cs="Times New Roman"/>
          <w:b/>
          <w:sz w:val="24"/>
          <w:szCs w:val="24"/>
          <w:lang w:val="sr-Cyrl-RS"/>
        </w:rPr>
      </w:pPr>
      <w:r w:rsidRPr="001B5E3E">
        <w:rPr>
          <w:rFonts w:ascii="Times New Roman" w:eastAsia="Times New Roman" w:hAnsi="Times New Roman" w:cs="Times New Roman"/>
          <w:b/>
          <w:sz w:val="24"/>
          <w:szCs w:val="24"/>
          <w:lang w:val="sr-Cyrl-CS"/>
        </w:rPr>
        <w:t xml:space="preserve">ОДЕЉЕЊЕ ЗА </w:t>
      </w:r>
      <w:r w:rsidRPr="001B5E3E">
        <w:rPr>
          <w:rFonts w:ascii="Times New Roman" w:eastAsia="Times New Roman" w:hAnsi="Times New Roman" w:cs="Times New Roman"/>
          <w:b/>
          <w:sz w:val="24"/>
          <w:szCs w:val="24"/>
          <w:lang w:val="sr-Cyrl-RS"/>
        </w:rPr>
        <w:t xml:space="preserve">ИНСПЕКЦИЈСКЕ ПОСЛОВЕ </w:t>
      </w:r>
    </w:p>
    <w:p w:rsidR="006A0BFF" w:rsidRPr="001B5E3E" w:rsidRDefault="006A0BFF" w:rsidP="006A0BFF">
      <w:pPr>
        <w:spacing w:after="0" w:line="240" w:lineRule="auto"/>
        <w:jc w:val="both"/>
        <w:rPr>
          <w:rFonts w:ascii="Times New Roman" w:eastAsia="Times New Roman" w:hAnsi="Times New Roman" w:cs="Times New Roman"/>
          <w:b/>
          <w:sz w:val="24"/>
          <w:szCs w:val="24"/>
          <w:lang w:val="sr-Cyrl-RS"/>
        </w:rPr>
      </w:pPr>
      <w:r w:rsidRPr="001B5E3E">
        <w:rPr>
          <w:rFonts w:ascii="Times New Roman" w:eastAsia="Times New Roman" w:hAnsi="Times New Roman" w:cs="Times New Roman"/>
          <w:b/>
          <w:sz w:val="24"/>
          <w:szCs w:val="24"/>
          <w:lang w:val="sr-Cyrl-RS"/>
        </w:rPr>
        <w:t>И КОМУНАЛНЕ ДЕЛАТНОСТИ</w:t>
      </w:r>
    </w:p>
    <w:p w:rsidR="006A0BFF" w:rsidRPr="001B5E3E" w:rsidRDefault="006A0BFF" w:rsidP="006A0BFF">
      <w:pPr>
        <w:spacing w:after="0" w:line="240" w:lineRule="auto"/>
        <w:jc w:val="both"/>
        <w:rPr>
          <w:rFonts w:ascii="Times New Roman" w:eastAsia="Times New Roman" w:hAnsi="Times New Roman" w:cs="Times New Roman"/>
          <w:bCs/>
          <w:sz w:val="24"/>
          <w:szCs w:val="24"/>
          <w:lang w:val="ru-RU"/>
        </w:rPr>
      </w:pPr>
      <w:r w:rsidRPr="001B5E3E">
        <w:rPr>
          <w:rFonts w:ascii="Times New Roman" w:eastAsia="Times New Roman" w:hAnsi="Times New Roman" w:cs="Times New Roman"/>
          <w:sz w:val="24"/>
          <w:szCs w:val="24"/>
          <w:lang w:val="sr-Cyrl-CS"/>
        </w:rPr>
        <w:t xml:space="preserve">Број: </w:t>
      </w:r>
      <w:r w:rsidRPr="001B5E3E">
        <w:rPr>
          <w:rFonts w:ascii="Times New Roman" w:eastAsia="Times New Roman" w:hAnsi="Times New Roman" w:cs="Times New Roman"/>
          <w:bCs/>
          <w:sz w:val="24"/>
          <w:szCs w:val="24"/>
          <w:lang w:val="sr-Cyrl-CS"/>
        </w:rPr>
        <w:t>501-</w:t>
      </w:r>
      <w:r w:rsidRPr="001B5E3E">
        <w:rPr>
          <w:rFonts w:ascii="Times New Roman" w:eastAsia="Times New Roman" w:hAnsi="Times New Roman" w:cs="Times New Roman"/>
          <w:bCs/>
          <w:sz w:val="24"/>
          <w:szCs w:val="24"/>
          <w:lang w:val="sr-Cyrl-RS"/>
        </w:rPr>
        <w:t>9</w:t>
      </w:r>
      <w:r w:rsidRPr="001B5E3E">
        <w:rPr>
          <w:rFonts w:ascii="Times New Roman" w:eastAsia="Times New Roman" w:hAnsi="Times New Roman" w:cs="Times New Roman"/>
          <w:bCs/>
          <w:sz w:val="24"/>
          <w:szCs w:val="24"/>
          <w:lang w:val="sr-Cyrl-CS"/>
        </w:rPr>
        <w:t>/201</w:t>
      </w:r>
      <w:r w:rsidRPr="001B5E3E">
        <w:rPr>
          <w:rFonts w:ascii="Times New Roman" w:eastAsia="Times New Roman" w:hAnsi="Times New Roman" w:cs="Times New Roman"/>
          <w:bCs/>
          <w:sz w:val="24"/>
          <w:szCs w:val="24"/>
          <w:lang w:val="sr-Cyrl-RS"/>
        </w:rPr>
        <w:t>9</w:t>
      </w:r>
      <w:r w:rsidRPr="001B5E3E">
        <w:rPr>
          <w:rFonts w:ascii="Times New Roman" w:eastAsia="Times New Roman" w:hAnsi="Times New Roman" w:cs="Times New Roman"/>
          <w:bCs/>
          <w:sz w:val="24"/>
          <w:szCs w:val="24"/>
          <w:lang w:val="sr-Cyrl-CS"/>
        </w:rPr>
        <w:t>-III-0</w:t>
      </w:r>
      <w:r w:rsidRPr="001B5E3E">
        <w:rPr>
          <w:rFonts w:ascii="Times New Roman" w:eastAsia="Times New Roman" w:hAnsi="Times New Roman" w:cs="Times New Roman"/>
          <w:bCs/>
          <w:sz w:val="24"/>
          <w:szCs w:val="24"/>
          <w:lang w:val="ru-RU"/>
        </w:rPr>
        <w:t>7</w:t>
      </w:r>
    </w:p>
    <w:p w:rsidR="006A0BFF" w:rsidRPr="008A4E5D" w:rsidRDefault="006A0BFF" w:rsidP="006A0BFF">
      <w:pPr>
        <w:spacing w:after="0" w:line="240" w:lineRule="auto"/>
        <w:jc w:val="both"/>
        <w:rPr>
          <w:rFonts w:ascii="Times New Roman" w:eastAsia="Times New Roman" w:hAnsi="Times New Roman" w:cs="Times New Roman"/>
          <w:color w:val="FF0000"/>
          <w:sz w:val="24"/>
          <w:szCs w:val="24"/>
          <w:lang w:val="sr-Cyrl-RS"/>
        </w:rPr>
      </w:pPr>
      <w:r w:rsidRPr="001B5E3E">
        <w:rPr>
          <w:rFonts w:ascii="Times New Roman" w:eastAsia="Times New Roman" w:hAnsi="Times New Roman" w:cs="Times New Roman"/>
          <w:sz w:val="24"/>
          <w:szCs w:val="24"/>
          <w:lang w:val="sr-Cyrl-CS"/>
        </w:rPr>
        <w:t xml:space="preserve">Датум: </w:t>
      </w:r>
      <w:r w:rsidR="008A4E5D" w:rsidRPr="008A4E5D">
        <w:rPr>
          <w:rFonts w:ascii="Times New Roman" w:eastAsia="Times New Roman" w:hAnsi="Times New Roman" w:cs="Times New Roman"/>
          <w:sz w:val="24"/>
          <w:szCs w:val="24"/>
          <w:lang w:val="en-US"/>
        </w:rPr>
        <w:t>07.11.2019.</w:t>
      </w:r>
      <w:r w:rsidR="008A4E5D" w:rsidRPr="008A4E5D">
        <w:rPr>
          <w:rFonts w:ascii="Times New Roman" w:eastAsia="Times New Roman" w:hAnsi="Times New Roman" w:cs="Times New Roman"/>
          <w:sz w:val="24"/>
          <w:szCs w:val="24"/>
          <w:lang w:val="sr-Cyrl-RS"/>
        </w:rPr>
        <w:t>године</w:t>
      </w:r>
    </w:p>
    <w:p w:rsidR="006A0BFF" w:rsidRPr="001B5E3E" w:rsidRDefault="006A0BFF" w:rsidP="006A0BFF">
      <w:pPr>
        <w:spacing w:after="0" w:line="240" w:lineRule="auto"/>
        <w:jc w:val="both"/>
        <w:rPr>
          <w:rFonts w:ascii="Times New Roman" w:eastAsia="Times New Roman" w:hAnsi="Times New Roman" w:cs="Times New Roman"/>
          <w:sz w:val="24"/>
          <w:szCs w:val="24"/>
          <w:lang w:val="sr-Cyrl-CS"/>
        </w:rPr>
      </w:pPr>
      <w:r w:rsidRPr="001B5E3E">
        <w:rPr>
          <w:rFonts w:ascii="Times New Roman" w:eastAsia="Times New Roman" w:hAnsi="Times New Roman" w:cs="Times New Roman"/>
          <w:b/>
          <w:sz w:val="24"/>
          <w:szCs w:val="24"/>
          <w:lang w:val="sr-Cyrl-CS"/>
        </w:rPr>
        <w:t>СТАРА ПАЗОВА</w:t>
      </w:r>
      <w:r w:rsidRPr="001B5E3E">
        <w:rPr>
          <w:rFonts w:ascii="Times New Roman" w:eastAsia="Times New Roman" w:hAnsi="Times New Roman" w:cs="Times New Roman"/>
          <w:sz w:val="24"/>
          <w:szCs w:val="24"/>
          <w:lang w:val="sr-Cyrl-CS"/>
        </w:rPr>
        <w:t>, Светосавска 11</w:t>
      </w:r>
    </w:p>
    <w:p w:rsidR="00BE7BC9" w:rsidRPr="001B5E3E" w:rsidRDefault="006A0BFF" w:rsidP="00BE7BC9">
      <w:pPr>
        <w:spacing w:after="0" w:line="240" w:lineRule="auto"/>
        <w:rPr>
          <w:rFonts w:ascii="Times New Roman" w:eastAsia="Times New Roman" w:hAnsi="Times New Roman" w:cs="Times New Roman"/>
          <w:sz w:val="24"/>
          <w:szCs w:val="24"/>
          <w:lang w:val="sr-Cyrl-RS"/>
        </w:rPr>
      </w:pPr>
      <w:r w:rsidRPr="001B5E3E">
        <w:rPr>
          <w:rFonts w:ascii="Times New Roman" w:eastAsia="Times New Roman" w:hAnsi="Times New Roman" w:cs="Times New Roman"/>
          <w:sz w:val="24"/>
          <w:szCs w:val="24"/>
          <w:lang w:val="en-US"/>
        </w:rPr>
        <w:t>Тел:022/310-170</w:t>
      </w:r>
      <w:bookmarkStart w:id="0" w:name="_GoBack"/>
      <w:bookmarkEnd w:id="0"/>
    </w:p>
    <w:p w:rsidR="00162A66" w:rsidRPr="001B5E3E" w:rsidRDefault="00162A66"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ru-RU"/>
        </w:rPr>
        <w:t xml:space="preserve">Одељење за инспекцијске послове и комуналне делатности Општинске управе, општине Стара Пазова на основу члана </w:t>
      </w:r>
      <w:r w:rsidRPr="001B5E3E">
        <w:rPr>
          <w:rFonts w:ascii="Times New Roman" w:hAnsi="Times New Roman" w:cs="Times New Roman"/>
        </w:rPr>
        <w:t>15. став 4. Закона о интегрисаном спречавању и контроли загађивања животне средине („Службени гласник РС”, бр. 135/04 и 25/15)</w:t>
      </w:r>
      <w:r w:rsidRPr="001B5E3E">
        <w:rPr>
          <w:rFonts w:ascii="Times New Roman" w:hAnsi="Times New Roman" w:cs="Times New Roman"/>
          <w:lang w:val="sr-Cyrl-RS"/>
        </w:rPr>
        <w:t>, члана</w:t>
      </w:r>
      <w:r w:rsidRPr="001B5E3E">
        <w:rPr>
          <w:rFonts w:ascii="Times New Roman" w:hAnsi="Times New Roman" w:cs="Times New Roman"/>
          <w:lang w:val="ru-RU"/>
        </w:rPr>
        <w:t xml:space="preserve"> 136. Закона о општем управном поступку (“Службени гласник РС”, број 18/16</w:t>
      </w:r>
      <w:r w:rsidRPr="001B5E3E">
        <w:rPr>
          <w:rFonts w:ascii="Times New Roman" w:hAnsi="Times New Roman" w:cs="Times New Roman"/>
          <w:lang w:val="sr-Cyrl-RS"/>
        </w:rPr>
        <w:t xml:space="preserve"> и 95/18 </w:t>
      </w:r>
      <w:r w:rsidRPr="001B5E3E">
        <w:rPr>
          <w:rFonts w:ascii="Times New Roman" w:hAnsi="Times New Roman" w:cs="Times New Roman"/>
          <w:lang w:val="ru-RU"/>
        </w:rPr>
        <w:t xml:space="preserve">- аутентично тумачање) и члана 19. Одлуке о општинској управи општине Стара Пазова („Сл.лист општина Срема“ бр.11/17, 16/17 и 14/18), </w:t>
      </w:r>
      <w:r w:rsidR="00107517">
        <w:rPr>
          <w:rFonts w:ascii="Times New Roman" w:hAnsi="Times New Roman" w:cs="Times New Roman"/>
          <w:lang w:val="ru-RU"/>
        </w:rPr>
        <w:t>решавајући о поднетом</w:t>
      </w:r>
      <w:r w:rsidRPr="001B5E3E">
        <w:rPr>
          <w:rFonts w:ascii="Times New Roman" w:hAnsi="Times New Roman" w:cs="Times New Roman"/>
          <w:lang w:val="ru-RU"/>
        </w:rPr>
        <w:t xml:space="preserve"> захтев</w:t>
      </w:r>
      <w:r w:rsidR="00107517">
        <w:rPr>
          <w:rFonts w:ascii="Times New Roman" w:hAnsi="Times New Roman" w:cs="Times New Roman"/>
          <w:lang w:val="ru-RU"/>
        </w:rPr>
        <w:t>у</w:t>
      </w:r>
      <w:r w:rsidRPr="001B5E3E">
        <w:rPr>
          <w:rFonts w:ascii="Times New Roman" w:hAnsi="Times New Roman" w:cs="Times New Roman"/>
          <w:lang w:val="ru-RU"/>
        </w:rPr>
        <w:t xml:space="preserve"> оператера </w:t>
      </w:r>
      <w:r w:rsidRPr="001B5E3E">
        <w:rPr>
          <w:rFonts w:ascii="Times New Roman" w:hAnsi="Times New Roman" w:cs="Times New Roman"/>
          <w:lang w:val="sr-Cyrl-RS"/>
        </w:rPr>
        <w:t>„Горење-Тики“Д.О.О. из Старе Пазове, ул. Голубиначки пут бб, з</w:t>
      </w:r>
      <w:r w:rsidRPr="001B5E3E">
        <w:rPr>
          <w:rFonts w:ascii="Times New Roman" w:hAnsi="Times New Roman" w:cs="Times New Roman"/>
        </w:rPr>
        <w:t>а издавање интегрисане дозволе, заведене под редним бројем 501-</w:t>
      </w:r>
      <w:r w:rsidRPr="001B5E3E">
        <w:rPr>
          <w:rFonts w:ascii="Times New Roman" w:hAnsi="Times New Roman" w:cs="Times New Roman"/>
          <w:lang w:val="sr-Cyrl-RS"/>
        </w:rPr>
        <w:t>59</w:t>
      </w:r>
      <w:r w:rsidRPr="001B5E3E">
        <w:rPr>
          <w:rFonts w:ascii="Times New Roman" w:hAnsi="Times New Roman" w:cs="Times New Roman"/>
        </w:rPr>
        <w:t>/201</w:t>
      </w:r>
      <w:r w:rsidRPr="001B5E3E">
        <w:rPr>
          <w:rFonts w:ascii="Times New Roman" w:hAnsi="Times New Roman" w:cs="Times New Roman"/>
          <w:lang w:val="sr-Cyrl-RS"/>
        </w:rPr>
        <w:t>2</w:t>
      </w:r>
      <w:r w:rsidRPr="001B5E3E">
        <w:rPr>
          <w:rFonts w:ascii="Times New Roman" w:hAnsi="Times New Roman" w:cs="Times New Roman"/>
        </w:rPr>
        <w:t xml:space="preserve">-III-05 од </w:t>
      </w:r>
      <w:r w:rsidRPr="001B5E3E">
        <w:rPr>
          <w:rFonts w:ascii="Times New Roman" w:hAnsi="Times New Roman" w:cs="Times New Roman"/>
          <w:lang w:val="sr-Cyrl-RS"/>
        </w:rPr>
        <w:t>29</w:t>
      </w:r>
      <w:r w:rsidRPr="001B5E3E">
        <w:rPr>
          <w:rFonts w:ascii="Times New Roman" w:hAnsi="Times New Roman" w:cs="Times New Roman"/>
          <w:lang w:val="en-US"/>
        </w:rPr>
        <w:t>. марта</w:t>
      </w:r>
      <w:r w:rsidRPr="001B5E3E">
        <w:rPr>
          <w:rFonts w:ascii="Times New Roman" w:hAnsi="Times New Roman" w:cs="Times New Roman"/>
          <w:lang w:val="sr-Cyrl-RS"/>
        </w:rPr>
        <w:t xml:space="preserve"> </w:t>
      </w:r>
      <w:r w:rsidRPr="001B5E3E">
        <w:rPr>
          <w:rFonts w:ascii="Times New Roman" w:hAnsi="Times New Roman" w:cs="Times New Roman"/>
          <w:lang w:val="en-US"/>
        </w:rPr>
        <w:t>201</w:t>
      </w:r>
      <w:r w:rsidRPr="001B5E3E">
        <w:rPr>
          <w:rFonts w:ascii="Times New Roman" w:hAnsi="Times New Roman" w:cs="Times New Roman"/>
          <w:lang w:val="sr-Cyrl-RS"/>
        </w:rPr>
        <w:t>2</w:t>
      </w:r>
      <w:r w:rsidRPr="001B5E3E">
        <w:rPr>
          <w:rFonts w:ascii="Times New Roman" w:hAnsi="Times New Roman" w:cs="Times New Roman"/>
          <w:lang w:val="en-US"/>
        </w:rPr>
        <w:t>.године</w:t>
      </w:r>
      <w:r w:rsidR="00A62E08" w:rsidRPr="001B5E3E">
        <w:rPr>
          <w:rFonts w:ascii="Times New Roman" w:hAnsi="Times New Roman" w:cs="Times New Roman"/>
          <w:lang w:val="sr-Cyrl-RS"/>
        </w:rPr>
        <w:t>,</w:t>
      </w:r>
      <w:r w:rsidR="00810A12" w:rsidRPr="001B5E3E">
        <w:rPr>
          <w:rFonts w:ascii="Times New Roman" w:hAnsi="Times New Roman" w:cs="Times New Roman"/>
          <w:lang w:val="sr-Cyrl-RS"/>
        </w:rPr>
        <w:t xml:space="preserve"> доноси</w:t>
      </w:r>
    </w:p>
    <w:p w:rsidR="00BE7BC9" w:rsidRPr="001B5E3E" w:rsidRDefault="00BE7BC9" w:rsidP="00BE7BC9">
      <w:pPr>
        <w:spacing w:after="0" w:line="240" w:lineRule="auto"/>
        <w:ind w:firstLine="720"/>
        <w:jc w:val="both"/>
        <w:rPr>
          <w:rFonts w:ascii="Times New Roman" w:hAnsi="Times New Roman" w:cs="Times New Roman"/>
          <w:lang w:val="sr-Cyrl-RS"/>
        </w:rPr>
      </w:pPr>
    </w:p>
    <w:p w:rsidR="00162A66" w:rsidRPr="001B5E3E" w:rsidRDefault="00162A66" w:rsidP="00BE7BC9">
      <w:pPr>
        <w:spacing w:after="0" w:line="240" w:lineRule="auto"/>
        <w:jc w:val="center"/>
        <w:rPr>
          <w:rFonts w:ascii="Times New Roman" w:hAnsi="Times New Roman" w:cs="Times New Roman"/>
          <w:b/>
          <w:bCs/>
          <w:sz w:val="28"/>
          <w:szCs w:val="28"/>
          <w:lang w:val="sr-Cyrl-RS"/>
        </w:rPr>
      </w:pPr>
      <w:r w:rsidRPr="001B5E3E">
        <w:rPr>
          <w:rFonts w:ascii="Times New Roman" w:hAnsi="Times New Roman" w:cs="Times New Roman"/>
          <w:b/>
          <w:bCs/>
          <w:sz w:val="28"/>
          <w:szCs w:val="28"/>
        </w:rPr>
        <w:t>РЕШЕЊ</w:t>
      </w:r>
      <w:r w:rsidR="00D27A17">
        <w:rPr>
          <w:rFonts w:ascii="Times New Roman" w:hAnsi="Times New Roman" w:cs="Times New Roman"/>
          <w:b/>
          <w:bCs/>
          <w:sz w:val="28"/>
          <w:szCs w:val="28"/>
          <w:lang w:val="sr-Cyrl-RS"/>
        </w:rPr>
        <w:t>Е</w:t>
      </w:r>
    </w:p>
    <w:p w:rsidR="00162A66" w:rsidRPr="001B5E3E" w:rsidRDefault="00162A66" w:rsidP="00BE7BC9">
      <w:pPr>
        <w:spacing w:after="0" w:line="240" w:lineRule="auto"/>
        <w:jc w:val="center"/>
        <w:rPr>
          <w:rFonts w:ascii="Times New Roman" w:hAnsi="Times New Roman" w:cs="Times New Roman"/>
          <w:b/>
          <w:bCs/>
          <w:sz w:val="28"/>
          <w:szCs w:val="28"/>
          <w:lang w:val="sr-Cyrl-RS"/>
        </w:rPr>
      </w:pPr>
      <w:r w:rsidRPr="001B5E3E">
        <w:rPr>
          <w:rFonts w:ascii="Times New Roman" w:hAnsi="Times New Roman" w:cs="Times New Roman"/>
          <w:b/>
          <w:bCs/>
          <w:sz w:val="28"/>
          <w:szCs w:val="28"/>
        </w:rPr>
        <w:t>О ИЗДАВАЊУ ИНТЕГРИСАНЕ ДОЗВОЛЕ</w:t>
      </w:r>
    </w:p>
    <w:p w:rsidR="00894E65" w:rsidRPr="001B5E3E" w:rsidRDefault="00894E65" w:rsidP="00BE7BC9">
      <w:pPr>
        <w:spacing w:after="0" w:line="240" w:lineRule="auto"/>
        <w:jc w:val="center"/>
        <w:rPr>
          <w:rFonts w:ascii="Times New Roman" w:hAnsi="Times New Roman" w:cs="Times New Roman"/>
          <w:b/>
          <w:bCs/>
          <w:sz w:val="28"/>
          <w:szCs w:val="28"/>
          <w:lang w:val="sr-Cyrl-RS"/>
        </w:rPr>
      </w:pPr>
    </w:p>
    <w:p w:rsidR="00162A66" w:rsidRPr="001B5E3E" w:rsidRDefault="00162A66"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 xml:space="preserve">Издаје се </w:t>
      </w:r>
      <w:r w:rsidRPr="001B5E3E">
        <w:rPr>
          <w:rFonts w:ascii="Times New Roman" w:hAnsi="Times New Roman" w:cs="Times New Roman"/>
          <w:b/>
        </w:rPr>
        <w:t>интегрисана дозвола</w:t>
      </w:r>
      <w:r w:rsidRPr="001B5E3E">
        <w:rPr>
          <w:rFonts w:ascii="Times New Roman" w:hAnsi="Times New Roman" w:cs="Times New Roman"/>
        </w:rPr>
        <w:t xml:space="preserve"> рег. број </w:t>
      </w:r>
      <w:r w:rsidR="00E0127F" w:rsidRPr="001B5E3E">
        <w:rPr>
          <w:rFonts w:ascii="Times New Roman" w:hAnsi="Times New Roman" w:cs="Times New Roman"/>
          <w:lang w:val="sr-Cyrl-RS"/>
        </w:rPr>
        <w:t>001</w:t>
      </w:r>
      <w:r w:rsidRPr="001B5E3E">
        <w:rPr>
          <w:rFonts w:ascii="Times New Roman" w:hAnsi="Times New Roman" w:cs="Times New Roman"/>
        </w:rPr>
        <w:t xml:space="preserve">, оператеру </w:t>
      </w:r>
      <w:r w:rsidRPr="001B5E3E">
        <w:rPr>
          <w:rFonts w:ascii="Times New Roman" w:hAnsi="Times New Roman" w:cs="Times New Roman"/>
          <w:lang w:val="sr-Cyrl-RS"/>
        </w:rPr>
        <w:t>„Горење-Тики“Д.О.О. из Старе Пазове, ул. Голубиначки пут бб</w:t>
      </w:r>
      <w:r w:rsidRPr="001B5E3E">
        <w:rPr>
          <w:rFonts w:ascii="Times New Roman" w:hAnsi="Times New Roman" w:cs="Times New Roman"/>
        </w:rPr>
        <w:t xml:space="preserve">, за рад целокупног постројења и обављање активности </w:t>
      </w:r>
      <w:r w:rsidR="00BC26E8" w:rsidRPr="001B5E3E">
        <w:rPr>
          <w:rFonts w:ascii="Times New Roman" w:hAnsi="Times New Roman" w:cs="Times New Roman"/>
          <w:lang w:val="sr-Cyrl-RS"/>
        </w:rPr>
        <w:t>пр</w:t>
      </w:r>
      <w:r w:rsidRPr="001B5E3E">
        <w:rPr>
          <w:rFonts w:ascii="Times New Roman" w:hAnsi="Times New Roman" w:cs="Times New Roman"/>
          <w:lang w:val="sr-Cyrl-RS"/>
        </w:rPr>
        <w:t>оизводње електричних апарата за домаћинство</w:t>
      </w:r>
      <w:r w:rsidR="00E132B6" w:rsidRPr="001B5E3E">
        <w:rPr>
          <w:rFonts w:ascii="Times New Roman" w:hAnsi="Times New Roman" w:cs="Times New Roman"/>
          <w:lang w:val="sr-Cyrl-RS"/>
        </w:rPr>
        <w:t xml:space="preserve"> - бојлера</w:t>
      </w:r>
      <w:r w:rsidRPr="001B5E3E">
        <w:rPr>
          <w:rFonts w:ascii="Times New Roman" w:hAnsi="Times New Roman" w:cs="Times New Roman"/>
          <w:lang w:val="sr-Cyrl-RS"/>
        </w:rPr>
        <w:t>,</w:t>
      </w:r>
      <w:r w:rsidRPr="001B5E3E">
        <w:rPr>
          <w:rFonts w:ascii="Times New Roman" w:hAnsi="Times New Roman" w:cs="Times New Roman"/>
        </w:rPr>
        <w:t xml:space="preserve"> на локацији</w:t>
      </w:r>
      <w:r w:rsidR="00483DDE" w:rsidRPr="001B5E3E">
        <w:rPr>
          <w:rFonts w:ascii="Times New Roman" w:hAnsi="Times New Roman" w:cs="Times New Roman"/>
          <w:lang w:val="sr-Cyrl-RS"/>
        </w:rPr>
        <w:t xml:space="preserve"> која се налази у оквиру западне радне зоне насеља Стара Пазова, на </w:t>
      </w:r>
      <w:r w:rsidRPr="001B5E3E">
        <w:rPr>
          <w:rFonts w:ascii="Times New Roman" w:hAnsi="Times New Roman" w:cs="Times New Roman"/>
        </w:rPr>
        <w:t xml:space="preserve"> кат</w:t>
      </w:r>
      <w:r w:rsidR="00BC26E8" w:rsidRPr="001B5E3E">
        <w:rPr>
          <w:rFonts w:ascii="Times New Roman" w:hAnsi="Times New Roman" w:cs="Times New Roman"/>
          <w:lang w:val="sr-Cyrl-RS"/>
        </w:rPr>
        <w:t>.</w:t>
      </w:r>
      <w:r w:rsidRPr="001B5E3E">
        <w:rPr>
          <w:rFonts w:ascii="Times New Roman" w:hAnsi="Times New Roman" w:cs="Times New Roman"/>
        </w:rPr>
        <w:t xml:space="preserve"> </w:t>
      </w:r>
      <w:r w:rsidR="00BC26E8" w:rsidRPr="001B5E3E">
        <w:rPr>
          <w:rFonts w:ascii="Times New Roman" w:hAnsi="Times New Roman" w:cs="Times New Roman"/>
          <w:lang w:val="sr-Cyrl-RS"/>
        </w:rPr>
        <w:t>п</w:t>
      </w:r>
      <w:r w:rsidRPr="001B5E3E">
        <w:rPr>
          <w:rFonts w:ascii="Times New Roman" w:hAnsi="Times New Roman" w:cs="Times New Roman"/>
        </w:rPr>
        <w:t>арц</w:t>
      </w:r>
      <w:r w:rsidR="00BC26E8" w:rsidRPr="001B5E3E">
        <w:rPr>
          <w:rFonts w:ascii="Times New Roman" w:hAnsi="Times New Roman" w:cs="Times New Roman"/>
          <w:lang w:val="sr-Cyrl-RS"/>
        </w:rPr>
        <w:t>.</w:t>
      </w:r>
      <w:r w:rsidRPr="001B5E3E">
        <w:rPr>
          <w:rFonts w:ascii="Times New Roman" w:hAnsi="Times New Roman" w:cs="Times New Roman"/>
        </w:rPr>
        <w:t xml:space="preserve"> </w:t>
      </w:r>
      <w:r w:rsidRPr="001B5E3E">
        <w:rPr>
          <w:rFonts w:ascii="Times New Roman" w:hAnsi="Times New Roman" w:cs="Times New Roman"/>
          <w:lang w:val="sr-Cyrl-CS"/>
        </w:rPr>
        <w:t xml:space="preserve">бр. </w:t>
      </w:r>
      <w:r w:rsidR="00235684" w:rsidRPr="001B5E3E">
        <w:rPr>
          <w:rFonts w:ascii="Times New Roman" w:hAnsi="Times New Roman" w:cs="Times New Roman"/>
          <w:lang w:val="sr-Cyrl-CS"/>
        </w:rPr>
        <w:t xml:space="preserve">9384/280 </w:t>
      </w:r>
      <w:r w:rsidR="00235684" w:rsidRPr="001B5E3E">
        <w:rPr>
          <w:rFonts w:ascii="Times New Roman" w:hAnsi="Times New Roman" w:cs="Times New Roman"/>
          <w:lang w:val="sr-Cyrl-RS"/>
        </w:rPr>
        <w:t>к.о.</w:t>
      </w:r>
      <w:r w:rsidRPr="001B5E3E">
        <w:rPr>
          <w:rFonts w:ascii="Times New Roman" w:hAnsi="Times New Roman" w:cs="Times New Roman"/>
          <w:lang w:val="en-US"/>
        </w:rPr>
        <w:t xml:space="preserve"> </w:t>
      </w:r>
      <w:r w:rsidR="00235684" w:rsidRPr="001B5E3E">
        <w:rPr>
          <w:rFonts w:ascii="Times New Roman" w:hAnsi="Times New Roman" w:cs="Times New Roman"/>
          <w:lang w:val="sr-Cyrl-RS"/>
        </w:rPr>
        <w:t>Стара Пазова, уписаној у лист непокретности бр.9663 к.о.Стара Пазова</w:t>
      </w:r>
      <w:r w:rsidRPr="001B5E3E">
        <w:rPr>
          <w:rFonts w:ascii="Times New Roman" w:hAnsi="Times New Roman" w:cs="Times New Roman"/>
        </w:rPr>
        <w:t>, и утврђује следеће:</w:t>
      </w:r>
    </w:p>
    <w:p w:rsidR="00127088" w:rsidRPr="001B5E3E" w:rsidRDefault="00127088" w:rsidP="00BE7BC9">
      <w:pPr>
        <w:spacing w:before="120" w:after="120" w:line="240" w:lineRule="auto"/>
        <w:jc w:val="both"/>
        <w:rPr>
          <w:rFonts w:ascii="Times New Roman" w:hAnsi="Times New Roman" w:cs="Times New Roman"/>
          <w:b/>
          <w:sz w:val="28"/>
          <w:szCs w:val="28"/>
          <w:lang w:val="sr-Cyrl-RS"/>
        </w:rPr>
      </w:pPr>
      <w:r w:rsidRPr="001B5E3E">
        <w:rPr>
          <w:rFonts w:ascii="Times New Roman" w:hAnsi="Times New Roman" w:cs="Times New Roman"/>
          <w:b/>
          <w:sz w:val="28"/>
          <w:szCs w:val="28"/>
          <w:lang w:val="sr-Cyrl-RS"/>
        </w:rPr>
        <w:t>I ОПШТИ ПОДАЦИ</w:t>
      </w:r>
    </w:p>
    <w:p w:rsidR="00E57510" w:rsidRPr="001B5E3E" w:rsidRDefault="00E57510" w:rsidP="00BE7BC9">
      <w:pPr>
        <w:pStyle w:val="Heading1"/>
        <w:spacing w:before="120" w:after="120" w:line="240" w:lineRule="auto"/>
        <w:rPr>
          <w:rFonts w:ascii="Times New Roman" w:hAnsi="Times New Roman"/>
        </w:rPr>
      </w:pPr>
      <w:r w:rsidRPr="001B5E3E">
        <w:rPr>
          <w:rFonts w:ascii="Times New Roman" w:hAnsi="Times New Roman"/>
        </w:rPr>
        <w:t>Општи подаци о интегрисаној дозволи</w:t>
      </w:r>
    </w:p>
    <w:p w:rsidR="00E57510" w:rsidRPr="001B5E3E" w:rsidRDefault="00E57510" w:rsidP="00BE7BC9">
      <w:pPr>
        <w:spacing w:after="0" w:line="240" w:lineRule="auto"/>
        <w:ind w:firstLine="432"/>
        <w:jc w:val="both"/>
        <w:rPr>
          <w:rFonts w:ascii="Times New Roman" w:hAnsi="Times New Roman" w:cs="Times New Roman"/>
        </w:rPr>
      </w:pPr>
      <w:r w:rsidRPr="001B5E3E">
        <w:rPr>
          <w:rFonts w:ascii="Times New Roman" w:hAnsi="Times New Roman" w:cs="Times New Roman"/>
        </w:rPr>
        <w:t>Интегрисана дозвола регистарског броја</w:t>
      </w:r>
      <w:r w:rsidR="00E0127F" w:rsidRPr="001B5E3E">
        <w:rPr>
          <w:rFonts w:ascii="Times New Roman" w:hAnsi="Times New Roman" w:cs="Times New Roman"/>
          <w:lang w:val="sr-Cyrl-RS"/>
        </w:rPr>
        <w:t xml:space="preserve"> 001</w:t>
      </w:r>
      <w:r w:rsidRPr="001B5E3E">
        <w:rPr>
          <w:rFonts w:ascii="Times New Roman" w:hAnsi="Times New Roman" w:cs="Times New Roman"/>
        </w:rPr>
        <w:t xml:space="preserve"> издаје се оператеру </w:t>
      </w:r>
      <w:r w:rsidR="0092747A" w:rsidRPr="001B5E3E">
        <w:rPr>
          <w:rFonts w:ascii="Times New Roman" w:hAnsi="Times New Roman" w:cs="Times New Roman"/>
          <w:lang w:val="sr-Cyrl-RS"/>
        </w:rPr>
        <w:t>„Горење-Тики“Д.О.О. из Старе Пазове, ул. Голубиначки пут бб</w:t>
      </w:r>
      <w:r w:rsidRPr="001B5E3E">
        <w:rPr>
          <w:rFonts w:ascii="Times New Roman" w:hAnsi="Times New Roman" w:cs="Times New Roman"/>
        </w:rPr>
        <w:t>, (у даљем тексту: Оператер), сходно Закону о интегрисаном спречавању и контроли загађивања животне средине („Службени гласник РС”, број 135/04 и 25/15), Уредби о врстама активности и постројења за које се издаје интегрисана дозвола („Службени гласник РС”, број 84/05), Правилнику о садржини и изгледу интегрисане дозволе („Службени гласник РС”, број 30/06), Уредби о садржини програма мера прилагођавања рада постојећег постројења или активности прописаним условима („Службени гласник РС”, број 84/05) и Уредби о критеријумима за одређивање најбољих доступних техника, за примену стандарда квалитета животне средине и одређивање граничних вредности емисија у интегрисаној дозволи („Службени гласник РС”, број 84/05).</w:t>
      </w:r>
    </w:p>
    <w:p w:rsidR="00E57510" w:rsidRPr="001B5E3E" w:rsidRDefault="00E57510"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 xml:space="preserve">Према горе наведеној Уредби о врстама активности и постројења за које се издаје интегрисана дозвола („Службени гласник РС”, број 84/05), Оператер припада постројењима и активностима за које се издаје интегрисана дозвола и то дефинисана под тачком </w:t>
      </w:r>
      <w:r w:rsidR="008918D5" w:rsidRPr="001B5E3E">
        <w:rPr>
          <w:rFonts w:ascii="Times New Roman" w:hAnsi="Times New Roman" w:cs="Times New Roman"/>
          <w:lang w:val="sr-Cyrl-RS"/>
        </w:rPr>
        <w:t>2</w:t>
      </w:r>
      <w:r w:rsidRPr="001B5E3E">
        <w:rPr>
          <w:rFonts w:ascii="Times New Roman" w:hAnsi="Times New Roman" w:cs="Times New Roman"/>
        </w:rPr>
        <w:t xml:space="preserve">. </w:t>
      </w:r>
      <w:r w:rsidR="00244125" w:rsidRPr="001B5E3E">
        <w:rPr>
          <w:rFonts w:ascii="Times New Roman" w:hAnsi="Times New Roman" w:cs="Times New Roman"/>
          <w:lang w:val="sr-Cyrl-RS"/>
        </w:rPr>
        <w:t xml:space="preserve">Производња и прерада метала, </w:t>
      </w:r>
      <w:r w:rsidRPr="001B5E3E">
        <w:rPr>
          <w:rFonts w:ascii="Times New Roman" w:hAnsi="Times New Roman" w:cs="Times New Roman"/>
          <w:lang w:val="it-IT"/>
        </w:rPr>
        <w:t xml:space="preserve"> подтачка </w:t>
      </w:r>
      <w:r w:rsidR="008918D5" w:rsidRPr="001B5E3E">
        <w:rPr>
          <w:rFonts w:ascii="Times New Roman" w:hAnsi="Times New Roman" w:cs="Times New Roman"/>
          <w:lang w:val="sr-Cyrl-RS"/>
        </w:rPr>
        <w:t>2.6</w:t>
      </w:r>
      <w:r w:rsidR="00BC000F" w:rsidRPr="001B5E3E">
        <w:rPr>
          <w:rFonts w:ascii="Times New Roman" w:hAnsi="Times New Roman" w:cs="Times New Roman"/>
          <w:lang w:val="sr-Cyrl-RS"/>
        </w:rPr>
        <w:t>.</w:t>
      </w:r>
      <w:r w:rsidRPr="001B5E3E">
        <w:rPr>
          <w:rFonts w:ascii="Times New Roman" w:hAnsi="Times New Roman" w:cs="Times New Roman"/>
          <w:lang w:val="it-IT"/>
        </w:rPr>
        <w:t xml:space="preserve"> </w:t>
      </w:r>
      <w:r w:rsidR="008918D5" w:rsidRPr="001B5E3E">
        <w:rPr>
          <w:rFonts w:ascii="Times New Roman" w:hAnsi="Times New Roman" w:cs="Times New Roman"/>
          <w:lang w:val="sr-Cyrl-RS"/>
        </w:rPr>
        <w:t>Постројења за површинску обраду метала и пластичних материјала коришћењем електролитичких или хемијских процеса, где запремина каде за третман прелази 30m³</w:t>
      </w:r>
      <w:r w:rsidRPr="001B5E3E">
        <w:rPr>
          <w:rFonts w:ascii="Times New Roman" w:hAnsi="Times New Roman" w:cs="Times New Roman"/>
          <w:lang w:val="sr-Cyrl-RS"/>
        </w:rPr>
        <w:t xml:space="preserve">. </w:t>
      </w:r>
    </w:p>
    <w:p w:rsidR="00E57510" w:rsidRPr="001B5E3E" w:rsidRDefault="00E57510" w:rsidP="00BE7BC9">
      <w:pPr>
        <w:spacing w:after="0" w:line="240" w:lineRule="auto"/>
        <w:ind w:firstLine="432"/>
        <w:jc w:val="both"/>
        <w:rPr>
          <w:rFonts w:ascii="Times New Roman" w:hAnsi="Times New Roman" w:cs="Times New Roman"/>
          <w:lang w:val="it-IT"/>
        </w:rPr>
      </w:pPr>
      <w:r w:rsidRPr="001B5E3E">
        <w:rPr>
          <w:rFonts w:ascii="Times New Roman" w:hAnsi="Times New Roman" w:cs="Times New Roman"/>
          <w:lang w:val="it-IT"/>
        </w:rPr>
        <w:t xml:space="preserve"> </w:t>
      </w:r>
      <w:r w:rsidRPr="001B5E3E">
        <w:rPr>
          <w:rFonts w:ascii="Times New Roman" w:hAnsi="Times New Roman" w:cs="Times New Roman"/>
        </w:rPr>
        <w:t xml:space="preserve">У складу са наведеним, Оператер се обратио надлежном органу, </w:t>
      </w:r>
      <w:r w:rsidRPr="001B5E3E">
        <w:rPr>
          <w:rFonts w:ascii="Times New Roman" w:hAnsi="Times New Roman" w:cs="Times New Roman"/>
          <w:lang w:val="sr-Cyrl-CS"/>
        </w:rPr>
        <w:t xml:space="preserve">Општини </w:t>
      </w:r>
      <w:r w:rsidRPr="001B5E3E">
        <w:rPr>
          <w:rFonts w:ascii="Times New Roman" w:hAnsi="Times New Roman" w:cs="Times New Roman"/>
          <w:lang w:val="sr-Cyrl-RS"/>
        </w:rPr>
        <w:t>Стара Пазова</w:t>
      </w:r>
      <w:r w:rsidRPr="001B5E3E">
        <w:rPr>
          <w:rFonts w:ascii="Times New Roman" w:hAnsi="Times New Roman" w:cs="Times New Roman"/>
          <w:lang w:val="sr-Cyrl-CS"/>
        </w:rPr>
        <w:t>, Општинској управи</w:t>
      </w:r>
      <w:r w:rsidRPr="001B5E3E">
        <w:rPr>
          <w:rFonts w:ascii="Times New Roman" w:hAnsi="Times New Roman" w:cs="Times New Roman"/>
          <w:lang w:val="en-US"/>
        </w:rPr>
        <w:t>,</w:t>
      </w:r>
      <w:r w:rsidRPr="001B5E3E">
        <w:rPr>
          <w:rFonts w:ascii="Times New Roman" w:hAnsi="Times New Roman" w:cs="Times New Roman"/>
          <w:lang w:val="sr-Cyrl-RS"/>
        </w:rPr>
        <w:t xml:space="preserve"> Одељењу за </w:t>
      </w:r>
      <w:r w:rsidR="008918D5" w:rsidRPr="001B5E3E">
        <w:rPr>
          <w:rFonts w:ascii="Times New Roman" w:hAnsi="Times New Roman" w:cs="Times New Roman"/>
          <w:lang w:val="sr-Cyrl-RS"/>
        </w:rPr>
        <w:t>инспекцијске послове и комуналне делатности</w:t>
      </w:r>
      <w:r w:rsidRPr="001B5E3E">
        <w:rPr>
          <w:rFonts w:ascii="Times New Roman" w:hAnsi="Times New Roman" w:cs="Times New Roman"/>
          <w:lang w:val="en-US"/>
        </w:rPr>
        <w:t>,</w:t>
      </w:r>
      <w:r w:rsidRPr="001B5E3E">
        <w:rPr>
          <w:rFonts w:ascii="Times New Roman" w:hAnsi="Times New Roman" w:cs="Times New Roman"/>
        </w:rPr>
        <w:t xml:space="preserve"> за издавање интегрисане дозволе.</w:t>
      </w:r>
    </w:p>
    <w:p w:rsidR="00DB051D" w:rsidRPr="001B5E3E" w:rsidRDefault="00B056C4" w:rsidP="00BE7BC9">
      <w:pPr>
        <w:pStyle w:val="Heading1"/>
        <w:spacing w:before="120" w:after="120" w:line="240" w:lineRule="auto"/>
        <w:ind w:left="431" w:hanging="431"/>
        <w:rPr>
          <w:rFonts w:ascii="Times New Roman" w:hAnsi="Times New Roman"/>
          <w:lang w:val="sr-Cyrl-RS"/>
        </w:rPr>
      </w:pPr>
      <w:r w:rsidRPr="001B5E3E">
        <w:rPr>
          <w:rFonts w:ascii="Times New Roman" w:hAnsi="Times New Roman"/>
        </w:rPr>
        <w:lastRenderedPageBreak/>
        <w:t xml:space="preserve">Општи подаци о постројењу </w:t>
      </w:r>
    </w:p>
    <w:p w:rsidR="006A0BFF" w:rsidRPr="001B5E3E" w:rsidRDefault="00B056C4" w:rsidP="00BE7BC9">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lang w:val="sr-Cyrl-RS"/>
        </w:rPr>
        <w:t xml:space="preserve">Постројење за производњу електричних апарата за домаћинство своју активност обавља </w:t>
      </w:r>
      <w:r w:rsidRPr="001B5E3E">
        <w:rPr>
          <w:rFonts w:ascii="Times New Roman" w:hAnsi="Times New Roman" w:cs="Times New Roman"/>
        </w:rPr>
        <w:t>на локацији</w:t>
      </w:r>
      <w:r w:rsidRPr="001B5E3E">
        <w:rPr>
          <w:rFonts w:ascii="Times New Roman" w:hAnsi="Times New Roman" w:cs="Times New Roman"/>
          <w:lang w:val="sr-Cyrl-RS"/>
        </w:rPr>
        <w:t xml:space="preserve"> која се налази у оквиру западне радне зоне насеља Стара Пазова, на </w:t>
      </w:r>
      <w:r w:rsidRPr="001B5E3E">
        <w:rPr>
          <w:rFonts w:ascii="Times New Roman" w:hAnsi="Times New Roman" w:cs="Times New Roman"/>
        </w:rPr>
        <w:t xml:space="preserve"> кат</w:t>
      </w:r>
      <w:r w:rsidRPr="001B5E3E">
        <w:rPr>
          <w:rFonts w:ascii="Times New Roman" w:hAnsi="Times New Roman" w:cs="Times New Roman"/>
          <w:lang w:val="sr-Cyrl-RS"/>
        </w:rPr>
        <w:t>.</w:t>
      </w:r>
      <w:r w:rsidRPr="001B5E3E">
        <w:rPr>
          <w:rFonts w:ascii="Times New Roman" w:hAnsi="Times New Roman" w:cs="Times New Roman"/>
        </w:rPr>
        <w:t xml:space="preserve"> </w:t>
      </w:r>
      <w:r w:rsidRPr="001B5E3E">
        <w:rPr>
          <w:rFonts w:ascii="Times New Roman" w:hAnsi="Times New Roman" w:cs="Times New Roman"/>
          <w:lang w:val="sr-Cyrl-RS"/>
        </w:rPr>
        <w:t>п</w:t>
      </w:r>
      <w:r w:rsidRPr="001B5E3E">
        <w:rPr>
          <w:rFonts w:ascii="Times New Roman" w:hAnsi="Times New Roman" w:cs="Times New Roman"/>
        </w:rPr>
        <w:t>арц</w:t>
      </w:r>
      <w:r w:rsidRPr="001B5E3E">
        <w:rPr>
          <w:rFonts w:ascii="Times New Roman" w:hAnsi="Times New Roman" w:cs="Times New Roman"/>
          <w:lang w:val="sr-Cyrl-RS"/>
        </w:rPr>
        <w:t>.</w:t>
      </w:r>
      <w:r w:rsidRPr="001B5E3E">
        <w:rPr>
          <w:rFonts w:ascii="Times New Roman" w:hAnsi="Times New Roman" w:cs="Times New Roman"/>
        </w:rPr>
        <w:t xml:space="preserve"> </w:t>
      </w:r>
      <w:r w:rsidRPr="001B5E3E">
        <w:rPr>
          <w:rFonts w:ascii="Times New Roman" w:hAnsi="Times New Roman" w:cs="Times New Roman"/>
          <w:lang w:val="sr-Cyrl-CS"/>
        </w:rPr>
        <w:t xml:space="preserve">бр. 9384/280 </w:t>
      </w:r>
      <w:r w:rsidRPr="001B5E3E">
        <w:rPr>
          <w:rFonts w:ascii="Times New Roman" w:hAnsi="Times New Roman" w:cs="Times New Roman"/>
          <w:lang w:val="sr-Cyrl-RS"/>
        </w:rPr>
        <w:t>к.о.</w:t>
      </w:r>
      <w:r w:rsidRPr="001B5E3E">
        <w:rPr>
          <w:rFonts w:ascii="Times New Roman" w:hAnsi="Times New Roman" w:cs="Times New Roman"/>
          <w:lang w:val="en-US"/>
        </w:rPr>
        <w:t xml:space="preserve"> </w:t>
      </w:r>
      <w:r w:rsidRPr="001B5E3E">
        <w:rPr>
          <w:rFonts w:ascii="Times New Roman" w:hAnsi="Times New Roman" w:cs="Times New Roman"/>
          <w:lang w:val="sr-Cyrl-RS"/>
        </w:rPr>
        <w:t>Стара Пазова, уписаној у лист непокретности бр.9663 к.о.Стара Пазова</w:t>
      </w:r>
      <w:r w:rsidR="00B17BB4" w:rsidRPr="001B5E3E">
        <w:rPr>
          <w:rFonts w:ascii="Times New Roman" w:hAnsi="Times New Roman" w:cs="Times New Roman"/>
          <w:lang w:val="sr-Cyrl-RS"/>
        </w:rPr>
        <w:t>.</w:t>
      </w:r>
    </w:p>
    <w:p w:rsidR="00B17BB4" w:rsidRPr="001B5E3E" w:rsidRDefault="00B17BB4" w:rsidP="00BE7BC9">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lang w:val="sr-Cyrl-RS"/>
        </w:rPr>
        <w:t>Основна делатност оператера је производња електричних бојлера.</w:t>
      </w:r>
    </w:p>
    <w:p w:rsidR="00B17BB4" w:rsidRPr="001B5E3E" w:rsidRDefault="00B17BB4" w:rsidP="00BE7BC9">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lang w:val="sr-Cyrl-RS"/>
        </w:rPr>
        <w:t xml:space="preserve">Цео комплекс сачињавају објекти технолошке линије, </w:t>
      </w:r>
      <w:r w:rsidR="00D17CE9" w:rsidRPr="001B5E3E">
        <w:rPr>
          <w:rFonts w:ascii="Times New Roman" w:hAnsi="Times New Roman" w:cs="Times New Roman"/>
          <w:lang w:val="sr-Cyrl-RS"/>
        </w:rPr>
        <w:t xml:space="preserve">магацин сировина, магацин полупроизвода, магацин готових производа, </w:t>
      </w:r>
      <w:r w:rsidRPr="001B5E3E">
        <w:rPr>
          <w:rFonts w:ascii="Times New Roman" w:hAnsi="Times New Roman" w:cs="Times New Roman"/>
          <w:lang w:val="sr-Cyrl-RS"/>
        </w:rPr>
        <w:t>пречистач отпадних вода, котларница, портирница, управна зграда, и др. Сви ови објекти смештени су у кругу</w:t>
      </w:r>
      <w:r w:rsidR="0060409D" w:rsidRPr="001B5E3E">
        <w:rPr>
          <w:rFonts w:ascii="Times New Roman" w:hAnsi="Times New Roman" w:cs="Times New Roman"/>
          <w:lang w:val="sr-Cyrl-RS"/>
        </w:rPr>
        <w:t xml:space="preserve"> постројења.</w:t>
      </w:r>
    </w:p>
    <w:p w:rsidR="00373C1B" w:rsidRPr="001B5E3E" w:rsidRDefault="00373C1B" w:rsidP="00BE7BC9">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lang w:val="sr-Cyrl-RS"/>
        </w:rPr>
        <w:t>Процес производње обухвата: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Сечење лима,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Пресовање лима,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Израда омотача бојлера,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Варење,</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Емајлирање (пријем заварених котлова, предобрада-претходна припрема, припрема емајла, наношење емајла, сушење емајла, печење емајла, отпрема емајлираних котлова),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Лакирање (претходно размашћивање, размашћивање, каскадно штедљиво испирање, коначно испирање, разлакирање носача),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Монтажа (бојлера средње литраже),</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Изоловање (бризгање у калуп, обликовање, фина обрада),</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Монтажа (бојлера мале литраже),</w:t>
      </w:r>
    </w:p>
    <w:p w:rsidR="00373C1B" w:rsidRPr="001B5E3E" w:rsidRDefault="00373C1B" w:rsidP="00BE7BC9">
      <w:pPr>
        <w:pStyle w:val="ListParagraph"/>
        <w:numPr>
          <w:ilvl w:val="0"/>
          <w:numId w:val="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Израда пластичних котлова (бризгање и дување).</w:t>
      </w:r>
    </w:p>
    <w:p w:rsidR="00D17CE9" w:rsidRPr="001B5E3E" w:rsidRDefault="00D17CE9"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Максимални и</w:t>
      </w:r>
      <w:r w:rsidR="00996D53" w:rsidRPr="001B5E3E">
        <w:rPr>
          <w:rFonts w:ascii="Times New Roman" w:hAnsi="Times New Roman" w:cs="Times New Roman"/>
        </w:rPr>
        <w:t>нсталисани</w:t>
      </w:r>
      <w:r w:rsidRPr="001B5E3E">
        <w:rPr>
          <w:rFonts w:ascii="Times New Roman" w:hAnsi="Times New Roman" w:cs="Times New Roman"/>
          <w:lang w:val="sr-Cyrl-RS"/>
        </w:rPr>
        <w:t xml:space="preserve"> производни</w:t>
      </w:r>
      <w:r w:rsidR="00996D53" w:rsidRPr="001B5E3E">
        <w:rPr>
          <w:rFonts w:ascii="Times New Roman" w:hAnsi="Times New Roman" w:cs="Times New Roman"/>
        </w:rPr>
        <w:t xml:space="preserve"> капацитет</w:t>
      </w:r>
      <w:r w:rsidRPr="001B5E3E">
        <w:rPr>
          <w:rFonts w:ascii="Times New Roman" w:hAnsi="Times New Roman" w:cs="Times New Roman"/>
          <w:lang w:val="sr-Cyrl-RS"/>
        </w:rPr>
        <w:t xml:space="preserve"> је 1</w:t>
      </w:r>
      <w:r w:rsidR="00BC000F" w:rsidRPr="001B5E3E">
        <w:rPr>
          <w:rFonts w:ascii="Times New Roman" w:hAnsi="Times New Roman" w:cs="Times New Roman"/>
          <w:lang w:val="sr-Cyrl-RS"/>
        </w:rPr>
        <w:t>.</w:t>
      </w:r>
      <w:r w:rsidRPr="001B5E3E">
        <w:rPr>
          <w:rFonts w:ascii="Times New Roman" w:hAnsi="Times New Roman" w:cs="Times New Roman"/>
          <w:lang w:val="sr-Cyrl-RS"/>
        </w:rPr>
        <w:t xml:space="preserve"> 000 000 ком/год. Ангажовани капацитет је 50% од инсталисаног и износи око 500</w:t>
      </w:r>
      <w:r w:rsidR="00BC000F" w:rsidRPr="001B5E3E">
        <w:rPr>
          <w:rFonts w:ascii="Times New Roman" w:hAnsi="Times New Roman" w:cs="Times New Roman"/>
          <w:lang w:val="sr-Cyrl-RS"/>
        </w:rPr>
        <w:t xml:space="preserve"> </w:t>
      </w:r>
      <w:r w:rsidRPr="001B5E3E">
        <w:rPr>
          <w:rFonts w:ascii="Times New Roman" w:hAnsi="Times New Roman" w:cs="Times New Roman"/>
          <w:lang w:val="sr-Cyrl-RS"/>
        </w:rPr>
        <w:t>000ком/год. Производни капацитет зависи од потреба тржишта, а просечно износи око 1500 ком/дан.</w:t>
      </w:r>
    </w:p>
    <w:p w:rsidR="00996D53" w:rsidRPr="001B5E3E" w:rsidRDefault="00996D53"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en-US"/>
        </w:rPr>
        <w:t>Радни процес је организован у</w:t>
      </w:r>
      <w:r w:rsidR="00D17CE9" w:rsidRPr="001B5E3E">
        <w:rPr>
          <w:rFonts w:ascii="Times New Roman" w:hAnsi="Times New Roman" w:cs="Times New Roman"/>
          <w:lang w:val="sr-Cyrl-RS"/>
        </w:rPr>
        <w:t xml:space="preserve"> две </w:t>
      </w:r>
      <w:r w:rsidRPr="001B5E3E">
        <w:rPr>
          <w:rFonts w:ascii="Times New Roman" w:hAnsi="Times New Roman" w:cs="Times New Roman"/>
          <w:lang w:val="en-US"/>
        </w:rPr>
        <w:t xml:space="preserve"> смен</w:t>
      </w:r>
      <w:r w:rsidR="00D17CE9" w:rsidRPr="001B5E3E">
        <w:rPr>
          <w:rFonts w:ascii="Times New Roman" w:hAnsi="Times New Roman" w:cs="Times New Roman"/>
          <w:lang w:val="sr-Cyrl-RS"/>
        </w:rPr>
        <w:t>е и то: од 06,00-14,00 часова и од 14,00-22,00 часа</w:t>
      </w:r>
      <w:r w:rsidRPr="001B5E3E">
        <w:rPr>
          <w:rFonts w:ascii="Times New Roman" w:hAnsi="Times New Roman" w:cs="Times New Roman"/>
          <w:lang w:val="en-US"/>
        </w:rPr>
        <w:t xml:space="preserve">, </w:t>
      </w:r>
      <w:r w:rsidR="00D17CE9" w:rsidRPr="001B5E3E">
        <w:rPr>
          <w:rFonts w:ascii="Times New Roman" w:hAnsi="Times New Roman" w:cs="Times New Roman"/>
          <w:lang w:val="sr-Cyrl-RS"/>
        </w:rPr>
        <w:t>5 дана недељно, 265 дана годишње.</w:t>
      </w:r>
    </w:p>
    <w:p w:rsidR="00996D53" w:rsidRPr="001B5E3E" w:rsidRDefault="00996D53" w:rsidP="00BE7BC9">
      <w:pPr>
        <w:spacing w:after="0" w:line="240" w:lineRule="auto"/>
        <w:ind w:firstLine="432"/>
        <w:jc w:val="both"/>
        <w:rPr>
          <w:rFonts w:ascii="Times New Roman" w:hAnsi="Times New Roman" w:cs="Times New Roman"/>
          <w:lang w:val="sr-Cyrl-RS"/>
        </w:rPr>
      </w:pPr>
      <w:r w:rsidRPr="001B5E3E">
        <w:rPr>
          <w:rFonts w:ascii="Times New Roman" w:hAnsi="Times New Roman" w:cs="Times New Roman"/>
          <w:lang w:val="en-US"/>
        </w:rPr>
        <w:t xml:space="preserve">Број запослених је </w:t>
      </w:r>
      <w:r w:rsidR="00A27C21" w:rsidRPr="001B5E3E">
        <w:rPr>
          <w:rFonts w:ascii="Times New Roman" w:hAnsi="Times New Roman" w:cs="Times New Roman"/>
          <w:lang w:val="sr-Cyrl-RS"/>
        </w:rPr>
        <w:t>516</w:t>
      </w:r>
      <w:r w:rsidRPr="001B5E3E">
        <w:rPr>
          <w:rFonts w:ascii="Times New Roman" w:hAnsi="Times New Roman" w:cs="Times New Roman"/>
          <w:lang w:val="en-US"/>
        </w:rPr>
        <w:t xml:space="preserve">. </w:t>
      </w:r>
    </w:p>
    <w:p w:rsidR="00DB051D" w:rsidRPr="001B5E3E" w:rsidRDefault="00DB051D" w:rsidP="00BE7BC9">
      <w:pPr>
        <w:pStyle w:val="Heading1"/>
        <w:spacing w:before="120" w:after="120" w:line="240" w:lineRule="auto"/>
        <w:ind w:left="431" w:hanging="431"/>
        <w:rPr>
          <w:rFonts w:ascii="Times New Roman" w:hAnsi="Times New Roman"/>
          <w:lang w:val="pl-PL"/>
        </w:rPr>
      </w:pPr>
      <w:r w:rsidRPr="001B5E3E">
        <w:rPr>
          <w:rFonts w:ascii="Times New Roman" w:hAnsi="Times New Roman"/>
          <w:lang w:val="pl-PL"/>
        </w:rPr>
        <w:t>Напомена о поверљивости података и информација</w:t>
      </w:r>
    </w:p>
    <w:p w:rsidR="00DB051D" w:rsidRPr="001B5E3E" w:rsidRDefault="00DB051D" w:rsidP="00BE7BC9">
      <w:pPr>
        <w:spacing w:after="0" w:line="240" w:lineRule="auto"/>
        <w:ind w:firstLine="431"/>
        <w:jc w:val="both"/>
        <w:rPr>
          <w:rFonts w:ascii="Times New Roman" w:hAnsi="Times New Roman" w:cs="Times New Roman"/>
        </w:rPr>
      </w:pPr>
      <w:r w:rsidRPr="001B5E3E">
        <w:rPr>
          <w:rFonts w:ascii="Times New Roman" w:hAnsi="Times New Roman" w:cs="Times New Roman"/>
        </w:rPr>
        <w:t xml:space="preserve">На основу члана 9. став 1. тачка 10. Закона о интегрисаном спречавању и контроли загађивања животне средине („Службени гласник РС”, број 135/04 и 25/15), Оператер је надлежном органу доставио и Изјаву којом се потврђује да су информације садржане у захтеву истините, тачне, потпуне и доступне јавности. Изјава је приложена уз захтев интегрисане дозволе и овом изјавом оператер је потврдио да јавност има приступ захтеву за издавање интегрисане дозволе у целини, осим назначених информација које садрже пословну тајну и за које је приступ јавности ограничен. </w:t>
      </w:r>
    </w:p>
    <w:p w:rsidR="00DB051D" w:rsidRPr="001B5E3E" w:rsidRDefault="00DB051D" w:rsidP="00BE7BC9">
      <w:pPr>
        <w:pStyle w:val="Heading1"/>
        <w:spacing w:before="120" w:after="120" w:line="240" w:lineRule="auto"/>
        <w:ind w:left="431" w:hanging="431"/>
        <w:rPr>
          <w:rFonts w:ascii="Times New Roman" w:hAnsi="Times New Roman"/>
        </w:rPr>
      </w:pPr>
      <w:r w:rsidRPr="001B5E3E">
        <w:rPr>
          <w:rFonts w:ascii="Times New Roman" w:hAnsi="Times New Roman"/>
        </w:rPr>
        <w:t xml:space="preserve">Информација о усаглашености </w:t>
      </w:r>
    </w:p>
    <w:p w:rsidR="00DB051D" w:rsidRPr="001B5E3E" w:rsidRDefault="00DB051D" w:rsidP="00BE7BC9">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rPr>
        <w:t xml:space="preserve">Захтев за добијање интегрисане дозволе, број </w:t>
      </w:r>
      <w:r w:rsidR="00224C85" w:rsidRPr="001B5E3E">
        <w:rPr>
          <w:rFonts w:ascii="Times New Roman" w:eastAsia="Times New Roman" w:hAnsi="Times New Roman" w:cs="Times New Roman"/>
          <w:bCs/>
          <w:lang w:val="sr-Cyrl-CS"/>
        </w:rPr>
        <w:t>501-</w:t>
      </w:r>
      <w:r w:rsidR="00224C85" w:rsidRPr="001B5E3E">
        <w:rPr>
          <w:rFonts w:ascii="Times New Roman" w:eastAsia="Times New Roman" w:hAnsi="Times New Roman" w:cs="Times New Roman"/>
          <w:bCs/>
          <w:lang w:val="sr-Cyrl-RS"/>
        </w:rPr>
        <w:t>9</w:t>
      </w:r>
      <w:r w:rsidR="00224C85" w:rsidRPr="001B5E3E">
        <w:rPr>
          <w:rFonts w:ascii="Times New Roman" w:eastAsia="Times New Roman" w:hAnsi="Times New Roman" w:cs="Times New Roman"/>
          <w:bCs/>
          <w:lang w:val="sr-Cyrl-CS"/>
        </w:rPr>
        <w:t>/201</w:t>
      </w:r>
      <w:r w:rsidR="00224C85" w:rsidRPr="001B5E3E">
        <w:rPr>
          <w:rFonts w:ascii="Times New Roman" w:eastAsia="Times New Roman" w:hAnsi="Times New Roman" w:cs="Times New Roman"/>
          <w:bCs/>
          <w:lang w:val="sr-Cyrl-RS"/>
        </w:rPr>
        <w:t>9</w:t>
      </w:r>
      <w:r w:rsidR="00224C85" w:rsidRPr="001B5E3E">
        <w:rPr>
          <w:rFonts w:ascii="Times New Roman" w:eastAsia="Times New Roman" w:hAnsi="Times New Roman" w:cs="Times New Roman"/>
          <w:bCs/>
          <w:lang w:val="sr-Cyrl-CS"/>
        </w:rPr>
        <w:t>-III-0</w:t>
      </w:r>
      <w:r w:rsidR="00224C85" w:rsidRPr="001B5E3E">
        <w:rPr>
          <w:rFonts w:ascii="Times New Roman" w:eastAsia="Times New Roman" w:hAnsi="Times New Roman" w:cs="Times New Roman"/>
          <w:bCs/>
          <w:lang w:val="ru-RU"/>
        </w:rPr>
        <w:t>7</w:t>
      </w:r>
      <w:r w:rsidR="008E3963" w:rsidRPr="001B5E3E">
        <w:rPr>
          <w:rFonts w:ascii="Times New Roman" w:hAnsi="Times New Roman" w:cs="Times New Roman"/>
        </w:rPr>
        <w:t>,</w:t>
      </w:r>
      <w:r w:rsidRPr="001B5E3E">
        <w:rPr>
          <w:rFonts w:ascii="Times New Roman" w:hAnsi="Times New Roman" w:cs="Times New Roman"/>
        </w:rPr>
        <w:t xml:space="preserve"> који је Оператер поднео</w:t>
      </w:r>
      <w:r w:rsidR="00107517">
        <w:rPr>
          <w:rFonts w:ascii="Times New Roman" w:hAnsi="Times New Roman" w:cs="Times New Roman"/>
          <w:lang w:val="sr-Cyrl-RS"/>
        </w:rPr>
        <w:t xml:space="preserve"> дана </w:t>
      </w:r>
      <w:r w:rsidR="00107517" w:rsidRPr="001B5E3E">
        <w:rPr>
          <w:rFonts w:ascii="Times New Roman" w:hAnsi="Times New Roman" w:cs="Times New Roman"/>
          <w:lang w:val="sr-Cyrl-RS"/>
        </w:rPr>
        <w:t>29</w:t>
      </w:r>
      <w:r w:rsidR="00107517" w:rsidRPr="001B5E3E">
        <w:rPr>
          <w:rFonts w:ascii="Times New Roman" w:hAnsi="Times New Roman" w:cs="Times New Roman"/>
          <w:lang w:val="en-US"/>
        </w:rPr>
        <w:t>. марта</w:t>
      </w:r>
      <w:r w:rsidR="00107517" w:rsidRPr="001B5E3E">
        <w:rPr>
          <w:rFonts w:ascii="Times New Roman" w:hAnsi="Times New Roman" w:cs="Times New Roman"/>
          <w:lang w:val="sr-Cyrl-RS"/>
        </w:rPr>
        <w:t xml:space="preserve"> </w:t>
      </w:r>
      <w:r w:rsidR="00107517" w:rsidRPr="001B5E3E">
        <w:rPr>
          <w:rFonts w:ascii="Times New Roman" w:hAnsi="Times New Roman" w:cs="Times New Roman"/>
          <w:lang w:val="en-US"/>
        </w:rPr>
        <w:t>201</w:t>
      </w:r>
      <w:r w:rsidR="00107517" w:rsidRPr="001B5E3E">
        <w:rPr>
          <w:rFonts w:ascii="Times New Roman" w:hAnsi="Times New Roman" w:cs="Times New Roman"/>
          <w:lang w:val="sr-Cyrl-RS"/>
        </w:rPr>
        <w:t>2</w:t>
      </w:r>
      <w:r w:rsidR="00107517" w:rsidRPr="001B5E3E">
        <w:rPr>
          <w:rFonts w:ascii="Times New Roman" w:hAnsi="Times New Roman" w:cs="Times New Roman"/>
          <w:lang w:val="en-US"/>
        </w:rPr>
        <w:t>.године</w:t>
      </w:r>
      <w:r w:rsidRPr="001B5E3E">
        <w:rPr>
          <w:rFonts w:ascii="Times New Roman" w:hAnsi="Times New Roman" w:cs="Times New Roman"/>
        </w:rPr>
        <w:t xml:space="preserve">, у складу је са одредбама Закона о интегрисаном спречавању и контроли загађивања животне средине („Службени гласник РС”, број 135/04 и 25/15), Правилником о садржини, изгледу и начину попуњавања захтева за издавање интегрисане дозволе („Службени гласник РС”, број 36/06 и 32/16) и Уредбом о садржини програма мера прилагођавања рада постојећег постројења или активности прописаним условима („Службени гласник РС”, број 84/05). Захтев за добијање интегрисане дозволе садржи све податке и потребну документацију прописану поменутим Законом и подзаконским актима. </w:t>
      </w:r>
    </w:p>
    <w:p w:rsidR="00BE7BC9" w:rsidRPr="001B5E3E" w:rsidRDefault="00BE7BC9" w:rsidP="00BE7BC9">
      <w:pPr>
        <w:spacing w:after="0" w:line="240" w:lineRule="auto"/>
        <w:ind w:firstLine="431"/>
        <w:jc w:val="both"/>
        <w:rPr>
          <w:rFonts w:ascii="Times New Roman" w:hAnsi="Times New Roman" w:cs="Times New Roman"/>
          <w:lang w:val="sr-Cyrl-RS"/>
        </w:rPr>
      </w:pPr>
    </w:p>
    <w:p w:rsidR="00BE7BC9" w:rsidRPr="001B5E3E" w:rsidRDefault="00BE7BC9" w:rsidP="00BE7BC9">
      <w:pPr>
        <w:spacing w:after="0" w:line="240" w:lineRule="auto"/>
        <w:ind w:firstLine="431"/>
        <w:jc w:val="both"/>
        <w:rPr>
          <w:rFonts w:ascii="Times New Roman" w:hAnsi="Times New Roman" w:cs="Times New Roman"/>
          <w:lang w:val="sr-Cyrl-RS"/>
        </w:rPr>
      </w:pPr>
    </w:p>
    <w:p w:rsidR="00DB051D" w:rsidRPr="001B5E3E" w:rsidRDefault="00127088" w:rsidP="00BE7BC9">
      <w:pPr>
        <w:spacing w:after="0" w:line="240" w:lineRule="auto"/>
        <w:jc w:val="both"/>
        <w:rPr>
          <w:rFonts w:ascii="Times New Roman" w:hAnsi="Times New Roman" w:cs="Times New Roman"/>
          <w:b/>
          <w:sz w:val="28"/>
          <w:szCs w:val="28"/>
          <w:lang w:val="sr-Cyrl-RS"/>
        </w:rPr>
      </w:pPr>
      <w:r w:rsidRPr="001B5E3E">
        <w:rPr>
          <w:rFonts w:ascii="Times New Roman" w:hAnsi="Times New Roman" w:cs="Times New Roman"/>
          <w:b/>
          <w:sz w:val="28"/>
          <w:szCs w:val="28"/>
          <w:lang w:val="sr-Cyrl-RS"/>
        </w:rPr>
        <w:lastRenderedPageBreak/>
        <w:t>II АКТИВНОСТ ЗА КОЈУ ЈЕ ЗАХТЕВ ПОДНЕТ И ОЦЕНА ЗАХТЕВА</w:t>
      </w:r>
    </w:p>
    <w:p w:rsidR="00127088" w:rsidRPr="001B5E3E" w:rsidRDefault="00127088" w:rsidP="00BE7BC9">
      <w:pPr>
        <w:pStyle w:val="LightGrid-Accent31"/>
        <w:numPr>
          <w:ilvl w:val="0"/>
          <w:numId w:val="3"/>
        </w:numPr>
        <w:spacing w:after="120" w:line="240" w:lineRule="auto"/>
        <w:jc w:val="both"/>
        <w:rPr>
          <w:rFonts w:ascii="Times New Roman" w:eastAsia="Yu Gothic Light" w:hAnsi="Times New Roman"/>
          <w:b/>
          <w:sz w:val="28"/>
          <w:szCs w:val="28"/>
          <w:lang w:val="pl-PL"/>
        </w:rPr>
      </w:pPr>
      <w:r w:rsidRPr="001B5E3E">
        <w:rPr>
          <w:rFonts w:ascii="Times New Roman" w:eastAsia="Yu Gothic Light" w:hAnsi="Times New Roman"/>
          <w:b/>
          <w:sz w:val="28"/>
          <w:szCs w:val="28"/>
          <w:lang w:val="pl-PL"/>
        </w:rPr>
        <w:t>Кратак опис активности за коју је захтев поднет</w:t>
      </w:r>
    </w:p>
    <w:p w:rsidR="00244125" w:rsidRPr="001B5E3E" w:rsidRDefault="00244125" w:rsidP="00BE7BC9">
      <w:pPr>
        <w:spacing w:after="120" w:line="240" w:lineRule="auto"/>
        <w:ind w:firstLine="357"/>
        <w:jc w:val="both"/>
        <w:rPr>
          <w:rFonts w:ascii="Times New Roman" w:hAnsi="Times New Roman" w:cs="Times New Roman"/>
        </w:rPr>
      </w:pPr>
      <w:r w:rsidRPr="001B5E3E">
        <w:rPr>
          <w:rFonts w:ascii="Times New Roman" w:hAnsi="Times New Roman" w:cs="Times New Roman"/>
        </w:rPr>
        <w:t xml:space="preserve">Оператер је у делу </w:t>
      </w:r>
      <w:r w:rsidRPr="001B5E3E">
        <w:rPr>
          <w:rFonts w:ascii="Times New Roman" w:hAnsi="Times New Roman" w:cs="Times New Roman"/>
          <w:lang w:val="sr-Latn-RS"/>
        </w:rPr>
        <w:t>III</w:t>
      </w:r>
      <w:r w:rsidRPr="001B5E3E">
        <w:rPr>
          <w:rFonts w:ascii="Times New Roman" w:hAnsi="Times New Roman" w:cs="Times New Roman"/>
        </w:rPr>
        <w:t xml:space="preserve"> захтева за интегрисану дозволу доставио детаљан опис активности за коју је захтев поднет.</w:t>
      </w:r>
    </w:p>
    <w:p w:rsidR="00F40C3E" w:rsidRPr="001B5E3E" w:rsidRDefault="00F40C3E" w:rsidP="00AB54A9">
      <w:pPr>
        <w:pStyle w:val="ListParagraph"/>
        <w:numPr>
          <w:ilvl w:val="0"/>
          <w:numId w:val="5"/>
        </w:numPr>
        <w:spacing w:after="120"/>
        <w:jc w:val="both"/>
        <w:rPr>
          <w:rFonts w:ascii="Times New Roman" w:hAnsi="Times New Roman" w:cs="Times New Roman"/>
          <w:b/>
          <w:lang w:val="sr-Cyrl-RS"/>
        </w:rPr>
      </w:pPr>
      <w:r w:rsidRPr="001B5E3E">
        <w:rPr>
          <w:rFonts w:ascii="Times New Roman" w:hAnsi="Times New Roman" w:cs="Times New Roman"/>
          <w:b/>
          <w:lang w:val="sr-Cyrl-RS"/>
        </w:rPr>
        <w:t>Сечење лима</w:t>
      </w:r>
    </w:p>
    <w:p w:rsidR="00940632" w:rsidRPr="001B5E3E" w:rsidRDefault="00940632" w:rsidP="00BE7BC9">
      <w:pPr>
        <w:spacing w:after="120" w:line="240" w:lineRule="auto"/>
        <w:ind w:firstLine="357"/>
        <w:contextualSpacing/>
        <w:jc w:val="both"/>
        <w:rPr>
          <w:rFonts w:ascii="Times New Roman" w:hAnsi="Times New Roman" w:cs="Times New Roman"/>
          <w:lang w:val="sr-Cyrl-RS"/>
        </w:rPr>
      </w:pPr>
      <w:r w:rsidRPr="001B5E3E">
        <w:rPr>
          <w:rFonts w:ascii="Times New Roman" w:hAnsi="Times New Roman" w:cs="Times New Roman"/>
          <w:lang w:val="sr-Cyrl-RS"/>
        </w:rPr>
        <w:t xml:space="preserve">Лим доспева у фабрику у колутовима, који се складиште у наменској просторији, Лим се даље пресеца попречно и равна на две наменске линије, а разрезани делови се складиште у регалима. Линије за сечење лима састоје се од: одвијача котура, равналице, маказа и система за слагање формата. </w:t>
      </w:r>
    </w:p>
    <w:p w:rsidR="00F40C3E" w:rsidRPr="001B5E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t>Пресовање лима</w:t>
      </w:r>
    </w:p>
    <w:p w:rsidR="00583A08" w:rsidRPr="001B5E3E" w:rsidRDefault="00940632" w:rsidP="00BE7BC9">
      <w:pPr>
        <w:spacing w:after="12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Пресовање лима ради прављења полупроизвода од лима који улазе у састав бојлера врши се хидрауличним и ексцентар пресама, при чему</w:t>
      </w:r>
      <w:r w:rsidR="00F40C3E" w:rsidRPr="001B5E3E">
        <w:rPr>
          <w:rFonts w:ascii="Times New Roman" w:hAnsi="Times New Roman" w:cs="Times New Roman"/>
          <w:lang w:val="sr-Cyrl-RS"/>
        </w:rPr>
        <w:t xml:space="preserve"> настаје отпадни лим. </w:t>
      </w:r>
      <w:r w:rsidR="00583A08" w:rsidRPr="001B5E3E">
        <w:rPr>
          <w:rFonts w:ascii="Times New Roman" w:hAnsi="Times New Roman" w:cs="Times New Roman"/>
          <w:lang w:val="sr-Cyrl-RS"/>
        </w:rPr>
        <w:t>Израда измењивача топлоте врши се на линији која се састоји из машине за заваривање цеви, машине за савијање, тестере за сечење цеви, машине за заваривање прикључака и каде за тестирање измењивача.</w:t>
      </w:r>
    </w:p>
    <w:p w:rsidR="00F40C3E" w:rsidRPr="001B5E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t>Израда омотача бојлера</w:t>
      </w:r>
    </w:p>
    <w:p w:rsidR="00983CAD" w:rsidRPr="001B5E3E" w:rsidRDefault="00583A08" w:rsidP="00BE7BC9">
      <w:pPr>
        <w:spacing w:after="12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За израду омотача бојлера кориисте се машине које се снабдевају материјалом ручно или су полуаутоматске односно аутоматске.</w:t>
      </w:r>
      <w:r w:rsidR="001815B5" w:rsidRPr="001B5E3E">
        <w:rPr>
          <w:rFonts w:ascii="Times New Roman" w:hAnsi="Times New Roman" w:cs="Times New Roman"/>
          <w:lang w:val="sr-Cyrl-RS"/>
        </w:rPr>
        <w:t xml:space="preserve"> Те линије су са</w:t>
      </w:r>
      <w:r w:rsidR="008C1936" w:rsidRPr="001B5E3E">
        <w:rPr>
          <w:rFonts w:ascii="Times New Roman" w:hAnsi="Times New Roman" w:cs="Times New Roman"/>
          <w:lang w:val="sr-Cyrl-RS"/>
        </w:rPr>
        <w:t xml:space="preserve">стављене из појединачних машина на којима се врши обрада лима, а међусобно су спојене транспортним системима. Формати од хладно ваљаног лима обрађују се на линији </w:t>
      </w:r>
      <w:r w:rsidR="008C1936" w:rsidRPr="001B5E3E">
        <w:rPr>
          <w:rFonts w:ascii="Times New Roman" w:hAnsi="Times New Roman" w:cs="Times New Roman"/>
          <w:lang w:val="sr-Latn-RS"/>
        </w:rPr>
        <w:t>SIP</w:t>
      </w:r>
      <w:r w:rsidR="008C1936" w:rsidRPr="001B5E3E">
        <w:rPr>
          <w:rFonts w:ascii="Times New Roman" w:hAnsi="Times New Roman" w:cs="Times New Roman"/>
          <w:lang w:val="sr-Cyrl-RS"/>
        </w:rPr>
        <w:t xml:space="preserve">, округли програм на пребијачици </w:t>
      </w:r>
      <w:r w:rsidR="008C1936" w:rsidRPr="001B5E3E">
        <w:rPr>
          <w:rFonts w:ascii="Times New Roman" w:hAnsi="Times New Roman" w:cs="Times New Roman"/>
          <w:lang w:val="sr-Latn-RS"/>
        </w:rPr>
        <w:t>REINER</w:t>
      </w:r>
      <w:r w:rsidR="008C1936" w:rsidRPr="001B5E3E">
        <w:rPr>
          <w:rFonts w:ascii="Times New Roman" w:hAnsi="Times New Roman" w:cs="Times New Roman"/>
          <w:lang w:val="sr-Cyrl-RS"/>
        </w:rPr>
        <w:t>, односно на машини за савијање</w:t>
      </w:r>
      <w:r w:rsidR="008C1936" w:rsidRPr="001B5E3E">
        <w:rPr>
          <w:rFonts w:ascii="Times New Roman" w:hAnsi="Times New Roman" w:cs="Times New Roman"/>
          <w:lang w:val="sr-Latn-RS"/>
        </w:rPr>
        <w:t xml:space="preserve">  FASTI</w:t>
      </w:r>
      <w:r w:rsidR="008C1936" w:rsidRPr="001B5E3E">
        <w:rPr>
          <w:rFonts w:ascii="Times New Roman" w:hAnsi="Times New Roman" w:cs="Times New Roman"/>
          <w:lang w:val="sr-Cyrl-RS"/>
        </w:rPr>
        <w:t xml:space="preserve"> за угласти програм. </w:t>
      </w:r>
      <w:r w:rsidR="002D2F9E" w:rsidRPr="001B5E3E">
        <w:rPr>
          <w:rFonts w:ascii="Times New Roman" w:hAnsi="Times New Roman" w:cs="Times New Roman"/>
          <w:lang w:val="sr-Cyrl-RS"/>
        </w:rPr>
        <w:t xml:space="preserve">За израду </w:t>
      </w:r>
      <w:r w:rsidR="002D2F9E" w:rsidRPr="001B5E3E">
        <w:rPr>
          <w:rFonts w:ascii="Times New Roman" w:hAnsi="Times New Roman" w:cs="Times New Roman"/>
          <w:lang w:val="sr-Latn-RS"/>
        </w:rPr>
        <w:t>PVC</w:t>
      </w:r>
      <w:r w:rsidR="002D2F9E" w:rsidRPr="001B5E3E">
        <w:rPr>
          <w:rFonts w:ascii="Times New Roman" w:hAnsi="Times New Roman" w:cs="Times New Roman"/>
          <w:lang w:val="sr-Cyrl-RS"/>
        </w:rPr>
        <w:t xml:space="preserve"> омотача користи се хидраулична машина у коју се улаж</w:t>
      </w:r>
      <w:r w:rsidR="00135B9F" w:rsidRPr="001B5E3E">
        <w:rPr>
          <w:rFonts w:ascii="Times New Roman" w:hAnsi="Times New Roman" w:cs="Times New Roman"/>
          <w:lang w:val="sr-Cyrl-RS"/>
        </w:rPr>
        <w:t>е</w:t>
      </w:r>
      <w:r w:rsidR="002D2F9E" w:rsidRPr="001B5E3E">
        <w:rPr>
          <w:rFonts w:ascii="Times New Roman" w:hAnsi="Times New Roman" w:cs="Times New Roman"/>
          <w:lang w:val="sr-Cyrl-RS"/>
        </w:rPr>
        <w:t xml:space="preserve"> одговарајући формат и са једним пролазом израђују потребни исечци за термометар, ногице и по целој дужини утор са сваке стране.</w:t>
      </w:r>
    </w:p>
    <w:p w:rsidR="00F40C3E" w:rsidRPr="001B5E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t xml:space="preserve">Заваривање </w:t>
      </w:r>
    </w:p>
    <w:p w:rsidR="002D2F9E" w:rsidRPr="001B5E3E" w:rsidRDefault="002D2F9E" w:rsidP="00940632">
      <w:pPr>
        <w:spacing w:after="120"/>
        <w:ind w:firstLine="360"/>
        <w:jc w:val="both"/>
        <w:rPr>
          <w:rFonts w:ascii="Times New Roman" w:hAnsi="Times New Roman" w:cs="Times New Roman"/>
          <w:lang w:val="sr-Cyrl-RS"/>
        </w:rPr>
      </w:pPr>
      <w:r w:rsidRPr="001B5E3E">
        <w:rPr>
          <w:rFonts w:ascii="Times New Roman" w:hAnsi="Times New Roman" w:cs="Times New Roman"/>
          <w:lang w:val="sr-Cyrl-RS"/>
        </w:rPr>
        <w:t xml:space="preserve">Заваривање се врши по поступку варења </w:t>
      </w:r>
      <w:r w:rsidRPr="001B5E3E">
        <w:rPr>
          <w:rFonts w:ascii="Times New Roman" w:hAnsi="Times New Roman" w:cs="Times New Roman"/>
          <w:lang w:val="sr-Latn-RS"/>
        </w:rPr>
        <w:t>MAG</w:t>
      </w:r>
      <w:r w:rsidRPr="001B5E3E">
        <w:rPr>
          <w:rFonts w:ascii="Times New Roman" w:hAnsi="Times New Roman" w:cs="Times New Roman"/>
          <w:lang w:val="sr-Cyrl-RS"/>
        </w:rPr>
        <w:t>, у заштитној атмосфери гасова аргона и угљендиоксида. У одељењу се налазе пет линија за заваривање:</w:t>
      </w:r>
      <w:r w:rsidRPr="001B5E3E">
        <w:rPr>
          <w:rFonts w:ascii="Times New Roman" w:hAnsi="Times New Roman" w:cs="Times New Roman"/>
          <w:lang w:val="sr-Latn-RS"/>
        </w:rPr>
        <w:t xml:space="preserve"> SL, SL ASDORF, ML, VL,</w:t>
      </w:r>
      <w:r w:rsidRPr="001B5E3E">
        <w:rPr>
          <w:rFonts w:ascii="Times New Roman" w:hAnsi="Times New Roman" w:cs="Times New Roman"/>
          <w:lang w:val="sr-Cyrl-RS"/>
        </w:rPr>
        <w:t xml:space="preserve"> апарати за варење. Зааривање програма </w:t>
      </w:r>
      <w:r w:rsidRPr="001B5E3E">
        <w:rPr>
          <w:rFonts w:ascii="Times New Roman" w:hAnsi="Times New Roman" w:cs="Times New Roman"/>
          <w:lang w:val="sr-Latn-RS"/>
        </w:rPr>
        <w:t>SL</w:t>
      </w:r>
      <w:r w:rsidRPr="001B5E3E">
        <w:rPr>
          <w:rFonts w:ascii="Times New Roman" w:hAnsi="Times New Roman" w:cs="Times New Roman"/>
          <w:lang w:val="sr-Cyrl-RS"/>
        </w:rPr>
        <w:t xml:space="preserve"> врши се на 3 линије, од чега су две полуаутоматске и једна аутоматска. Ова линија се примењује и у </w:t>
      </w:r>
      <w:r w:rsidRPr="001B5E3E">
        <w:rPr>
          <w:rFonts w:ascii="Times New Roman" w:hAnsi="Times New Roman" w:cs="Times New Roman"/>
          <w:lang w:val="sr-Latn-RS"/>
        </w:rPr>
        <w:t>VL</w:t>
      </w:r>
      <w:r w:rsidR="00CA3FFE" w:rsidRPr="001B5E3E">
        <w:rPr>
          <w:rFonts w:ascii="Times New Roman" w:hAnsi="Times New Roman" w:cs="Times New Roman"/>
          <w:lang w:val="sr-Cyrl-RS"/>
        </w:rPr>
        <w:t xml:space="preserve"> сегменту варења.</w:t>
      </w:r>
      <w:r w:rsidRPr="001B5E3E">
        <w:rPr>
          <w:rFonts w:ascii="Times New Roman" w:hAnsi="Times New Roman" w:cs="Times New Roman"/>
          <w:lang w:val="sr-Cyrl-RS"/>
        </w:rPr>
        <w:t xml:space="preserve"> За припрему полупроизвода употребљавају се различити наменски аутомати као што су: аутомат за заваривање цеви, за заваривање пуше и прирубнице, за пунктовање обешача, распршивача и матице.</w:t>
      </w:r>
    </w:p>
    <w:p w:rsidR="00F40C3E" w:rsidRPr="001B5E3E" w:rsidRDefault="00F40C3E" w:rsidP="00AB54A9">
      <w:pPr>
        <w:pStyle w:val="ListParagraph"/>
        <w:numPr>
          <w:ilvl w:val="0"/>
          <w:numId w:val="5"/>
        </w:numPr>
        <w:spacing w:after="120"/>
        <w:jc w:val="both"/>
        <w:rPr>
          <w:rFonts w:ascii="Times New Roman" w:hAnsi="Times New Roman" w:cs="Times New Roman"/>
          <w:b/>
          <w:lang w:val="sr-Cyrl-RS"/>
        </w:rPr>
      </w:pPr>
      <w:r w:rsidRPr="001B5E3E">
        <w:rPr>
          <w:rFonts w:ascii="Times New Roman" w:hAnsi="Times New Roman" w:cs="Times New Roman"/>
          <w:b/>
          <w:lang w:val="sr-Cyrl-RS"/>
        </w:rPr>
        <w:t>Емајлирање</w:t>
      </w:r>
    </w:p>
    <w:p w:rsidR="00F40C3E" w:rsidRPr="001B5E3E" w:rsidRDefault="00F40C3E" w:rsidP="00BE7BC9">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 xml:space="preserve">Технолошки процес емајлирања је савремен, аутоматизован и компјутеризован, изводи се на две линије и састоји се из: </w:t>
      </w:r>
    </w:p>
    <w:p w:rsidR="00F40C3E" w:rsidRPr="001B5E3E" w:rsidRDefault="00F40C3E"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Пријема заварених котлова, где се котлови транспортним тракама довозе из варионице, скидају се са траке, стављају на колица и одвозе на прву позицију линије предобраде.</w:t>
      </w:r>
    </w:p>
    <w:p w:rsidR="00F40C3E" w:rsidRPr="001B5E3E" w:rsidRDefault="00F40C3E"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Предобрада – претходна припрема, врши се хемијским путем. Радне каде су постављене у линију која омогућава несметан рад и распоред им је следећи респективно: почетно и крајње место по називу утоварно/истоварно место, две каде за грубо одмашћивање, две каде за фино одмашћивање, две испирне каде после одмашћивања, три каде за нагризање од којих су две радне, две испитне каде након нагризања, две каде за неутрализацију, два сушионика. Испод када се налази канал за одвод отпадних вода од предобраде котлова у базене на пречистачу отпадних вода.</w:t>
      </w:r>
    </w:p>
    <w:p w:rsidR="00F40C3E" w:rsidRPr="001B5E3E" w:rsidRDefault="00F40C3E"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Припрема емајла </w:t>
      </w:r>
      <w:r w:rsidR="00327A54" w:rsidRPr="001B5E3E">
        <w:rPr>
          <w:rFonts w:ascii="Times New Roman" w:hAnsi="Times New Roman" w:cs="Times New Roman"/>
          <w:lang w:val="sr-Cyrl-RS"/>
        </w:rPr>
        <w:t>састоји се од млевења емајла у млину са куглама, до одређене величине честица и мешања са водом у циљу постизања одређених особина смеше за емалирање, као што су наносна тежина и густина.</w:t>
      </w:r>
    </w:p>
    <w:p w:rsidR="00327A54" w:rsidRPr="001B5E3E" w:rsidRDefault="00327A54"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lastRenderedPageBreak/>
        <w:t>Наношење емајла врши се тако што се претходно припремљени котлови каче на покретну траку где се врши наношење емајла шприцањем уз истовремено ротирање котлова, да се добије глатка и једнолична површина. Рад линије је аутоматски са одабиром одговарајућег програма за различите типове котлова.</w:t>
      </w:r>
    </w:p>
    <w:p w:rsidR="00327A54" w:rsidRPr="001B5E3E" w:rsidRDefault="00327A54"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Сушење нанетог емајла се одвија у атмосфери топлог ваздуха, да би испарила сва вода из мешавине емајла, при чему се температура постепено повећава са 40°C на 90°C. Осушени емајл се назива бисквит, који се по изласку из сушнице чисти на тачно одређеним деловима котлова. Они се затим пребацују на транспортну траку на пећи.</w:t>
      </w:r>
    </w:p>
    <w:p w:rsidR="00327A54" w:rsidRPr="001B5E3E" w:rsidRDefault="00327A54" w:rsidP="00BE7BC9">
      <w:pPr>
        <w:pStyle w:val="ListParagraph"/>
        <w:numPr>
          <w:ilvl w:val="0"/>
          <w:numId w:val="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Печење емајла се врши у пећи на 850°C 15минута. </w:t>
      </w:r>
      <w:r w:rsidR="00BE4A89" w:rsidRPr="001B5E3E">
        <w:rPr>
          <w:rFonts w:ascii="Times New Roman" w:hAnsi="Times New Roman" w:cs="Times New Roman"/>
          <w:lang w:val="sr-Cyrl-RS"/>
        </w:rPr>
        <w:t>У зависности од типа котла, програм пећи се подешава на командном ормару.</w:t>
      </w:r>
      <w:r w:rsidR="00132822" w:rsidRPr="001B5E3E">
        <w:rPr>
          <w:rFonts w:ascii="Times New Roman" w:hAnsi="Times New Roman" w:cs="Times New Roman"/>
          <w:lang w:val="sr-Cyrl-RS"/>
        </w:rPr>
        <w:t xml:space="preserve"> Одабиром програма је могуће подесити температуру печења и брзину кретања транспортне траке.</w:t>
      </w:r>
    </w:p>
    <w:p w:rsidR="00132822" w:rsidRPr="001B5E3E" w:rsidRDefault="00132822" w:rsidP="00BE7BC9">
      <w:pPr>
        <w:pStyle w:val="ListParagraph"/>
        <w:numPr>
          <w:ilvl w:val="0"/>
          <w:numId w:val="4"/>
        </w:numPr>
        <w:spacing w:after="120" w:line="240" w:lineRule="auto"/>
        <w:jc w:val="both"/>
        <w:rPr>
          <w:rFonts w:ascii="Times New Roman" w:hAnsi="Times New Roman" w:cs="Times New Roman"/>
          <w:lang w:val="sr-Cyrl-RS"/>
        </w:rPr>
      </w:pPr>
      <w:r w:rsidRPr="001B5E3E">
        <w:rPr>
          <w:rFonts w:ascii="Times New Roman" w:hAnsi="Times New Roman" w:cs="Times New Roman"/>
          <w:lang w:val="sr-Cyrl-RS"/>
        </w:rPr>
        <w:t>Одвожење готових врућих котлова на хлађење након чега се одпремају на одељење монтаже.</w:t>
      </w:r>
    </w:p>
    <w:p w:rsidR="00132822" w:rsidRPr="001B5E3E" w:rsidRDefault="00132822" w:rsidP="00BE7BC9">
      <w:pPr>
        <w:pStyle w:val="ListParagraph"/>
        <w:spacing w:after="120" w:line="240" w:lineRule="auto"/>
        <w:jc w:val="both"/>
        <w:rPr>
          <w:rFonts w:ascii="Times New Roman" w:hAnsi="Times New Roman" w:cs="Times New Roman"/>
          <w:b/>
          <w:lang w:val="sr-Cyrl-RS"/>
        </w:rPr>
      </w:pPr>
    </w:p>
    <w:p w:rsidR="00132822" w:rsidRPr="001B5E3E" w:rsidRDefault="00132822"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t>Лакирање</w:t>
      </w:r>
    </w:p>
    <w:p w:rsidR="002E4474" w:rsidRPr="001B5E3E" w:rsidRDefault="00132822" w:rsidP="00BE7BC9">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Технологија прашкастог лакирања обухвата следеће кораке: предобрада лима пре лакирања, лакирање у специјалној ка</w:t>
      </w:r>
      <w:r w:rsidR="002E4474" w:rsidRPr="001B5E3E">
        <w:rPr>
          <w:rFonts w:ascii="Times New Roman" w:hAnsi="Times New Roman" w:cs="Times New Roman"/>
          <w:lang w:val="sr-Cyrl-RS"/>
        </w:rPr>
        <w:t>бини за наношење лакова у праху и друге потребне процесе, као што су сушење, полимеризовањ</w:t>
      </w:r>
      <w:r w:rsidR="00671405" w:rsidRPr="001B5E3E">
        <w:rPr>
          <w:rFonts w:ascii="Times New Roman" w:hAnsi="Times New Roman" w:cs="Times New Roman"/>
          <w:lang w:val="sr-Cyrl-RS"/>
        </w:rPr>
        <w:t>е</w:t>
      </w:r>
      <w:r w:rsidR="002E4474" w:rsidRPr="001B5E3E">
        <w:rPr>
          <w:rFonts w:ascii="Times New Roman" w:hAnsi="Times New Roman" w:cs="Times New Roman"/>
          <w:lang w:val="sr-Cyrl-RS"/>
        </w:rPr>
        <w:t xml:space="preserve"> и транспорт полупроизвода. Процес лакирања се врши на следећој опреми: </w:t>
      </w:r>
    </w:p>
    <w:p w:rsidR="00132822"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Линија за предобраду (каде, тунел, систем прскања са пумпом, дозирна пумпа, опрема за чишћење топлотних измењивача, избацивач уља),</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Опрема за припрему деминерализоване</w:t>
      </w:r>
      <w:r w:rsidR="0099378B" w:rsidRPr="001B5E3E">
        <w:rPr>
          <w:rFonts w:ascii="Times New Roman" w:hAnsi="Times New Roman" w:cs="Times New Roman"/>
          <w:lang w:val="sr-Cyrl-RS"/>
        </w:rPr>
        <w:t xml:space="preserve"> воде (пешчани филтер, катјонск</w:t>
      </w:r>
      <w:r w:rsidRPr="001B5E3E">
        <w:rPr>
          <w:rFonts w:ascii="Times New Roman" w:hAnsi="Times New Roman" w:cs="Times New Roman"/>
          <w:lang w:val="sr-Cyrl-RS"/>
        </w:rPr>
        <w:t>а</w:t>
      </w:r>
      <w:r w:rsidR="0099378B" w:rsidRPr="001B5E3E">
        <w:rPr>
          <w:rFonts w:ascii="Times New Roman" w:hAnsi="Times New Roman" w:cs="Times New Roman"/>
          <w:lang w:val="sr-Cyrl-RS"/>
        </w:rPr>
        <w:t xml:space="preserve"> </w:t>
      </w:r>
      <w:r w:rsidRPr="001B5E3E">
        <w:rPr>
          <w:rFonts w:ascii="Times New Roman" w:hAnsi="Times New Roman" w:cs="Times New Roman"/>
          <w:lang w:val="sr-Cyrl-RS"/>
        </w:rPr>
        <w:t>и анјонска колона),</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Исушивач воде (</w:t>
      </w:r>
      <w:r w:rsidRPr="001B5E3E">
        <w:rPr>
          <w:rFonts w:ascii="Times New Roman" w:hAnsi="Times New Roman" w:cs="Times New Roman"/>
          <w:lang w:val="sr-Latn-RS"/>
        </w:rPr>
        <w:t>max</w:t>
      </w:r>
      <w:r w:rsidRPr="001B5E3E">
        <w:rPr>
          <w:rFonts w:ascii="Times New Roman" w:hAnsi="Times New Roman" w:cs="Times New Roman"/>
          <w:lang w:val="sr-Cyrl-RS"/>
        </w:rPr>
        <w:t xml:space="preserve"> 150°C) и пећ за печење (</w:t>
      </w:r>
      <w:r w:rsidRPr="001B5E3E">
        <w:rPr>
          <w:rFonts w:ascii="Times New Roman" w:hAnsi="Times New Roman" w:cs="Times New Roman"/>
          <w:lang w:val="sr-Latn-RS"/>
        </w:rPr>
        <w:t>max</w:t>
      </w:r>
      <w:r w:rsidRPr="001B5E3E">
        <w:rPr>
          <w:rFonts w:ascii="Times New Roman" w:hAnsi="Times New Roman" w:cs="Times New Roman"/>
          <w:lang w:val="sr-Cyrl-RS"/>
        </w:rPr>
        <w:t xml:space="preserve"> 150°C),</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Бела филтерска кабина са аутоматиком наношења лака у праху (</w:t>
      </w:r>
      <w:r w:rsidR="0099378B" w:rsidRPr="001B5E3E">
        <w:rPr>
          <w:rFonts w:ascii="Times New Roman" w:hAnsi="Times New Roman" w:cs="Times New Roman"/>
          <w:lang w:val="sr-Cyrl-RS"/>
        </w:rPr>
        <w:t>к</w:t>
      </w:r>
      <w:r w:rsidRPr="001B5E3E">
        <w:rPr>
          <w:rFonts w:ascii="Times New Roman" w:hAnsi="Times New Roman" w:cs="Times New Roman"/>
          <w:lang w:val="sr-Cyrl-RS"/>
        </w:rPr>
        <w:t>абина са одсисавањем, аутомат за прскање високонапонским пиштољима, модули за аутоматску регулацију), електрокомандни ормар, антипрашна кабина,</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 xml:space="preserve">Big-bag </w:t>
      </w:r>
      <w:r w:rsidRPr="001B5E3E">
        <w:rPr>
          <w:rFonts w:ascii="Times New Roman" w:hAnsi="Times New Roman" w:cs="Times New Roman"/>
          <w:lang w:val="sr-Cyrl-RS"/>
        </w:rPr>
        <w:t>станица за дозирање лака у праху,</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Исушивач ваздуха,</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Једнопружни транспортер са причврсним елементима за вешалице (заштитни канал),</w:t>
      </w:r>
    </w:p>
    <w:p w:rsidR="002E4474" w:rsidRPr="001B5E3E" w:rsidRDefault="002E4474" w:rsidP="00BE7BC9">
      <w:pPr>
        <w:pStyle w:val="ListParagraph"/>
        <w:numPr>
          <w:ilvl w:val="0"/>
          <w:numId w:val="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Електрокомандни ормар.</w:t>
      </w:r>
    </w:p>
    <w:p w:rsidR="002E4474" w:rsidRPr="001B5E3E" w:rsidRDefault="002E4474" w:rsidP="00BE7BC9">
      <w:pPr>
        <w:spacing w:after="12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Утовар и истовар полупроизвода се врши на предвиђеном месту поред лакирнице, где постоји и простор за међуфазну залиху полупроизвода. Поступак предобраде обухвата четри зоне: претходно размашћивање са гвожђефосфатом, каскадно штедљиво испирање и коначно испирање. Обеша</w:t>
      </w:r>
      <w:r w:rsidR="008820A6" w:rsidRPr="001B5E3E">
        <w:rPr>
          <w:rFonts w:ascii="Times New Roman" w:hAnsi="Times New Roman" w:cs="Times New Roman"/>
          <w:lang w:val="sr-Cyrl-RS"/>
        </w:rPr>
        <w:t>ч</w:t>
      </w:r>
      <w:r w:rsidRPr="001B5E3E">
        <w:rPr>
          <w:rFonts w:ascii="Times New Roman" w:hAnsi="Times New Roman" w:cs="Times New Roman"/>
          <w:lang w:val="sr-Cyrl-RS"/>
        </w:rPr>
        <w:t xml:space="preserve">и који се запрљају у процесу лакирања чисте се уређајем за чишћење (пећ за разлакирање). </w:t>
      </w:r>
      <w:r w:rsidR="00FA23EB" w:rsidRPr="001B5E3E">
        <w:rPr>
          <w:rFonts w:ascii="Times New Roman" w:hAnsi="Times New Roman" w:cs="Times New Roman"/>
          <w:lang w:val="sr-Cyrl-RS"/>
        </w:rPr>
        <w:t>Овим путем се врши изгарање старе фарбе и вешалице бивају спремне за поновну употребу.</w:t>
      </w:r>
    </w:p>
    <w:p w:rsidR="00FA23EB" w:rsidRPr="001B5E3E" w:rsidRDefault="00FA23EB"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t xml:space="preserve">Монтажа </w:t>
      </w:r>
      <w:r w:rsidRPr="001B5E3E">
        <w:rPr>
          <w:rFonts w:ascii="Times New Roman" w:hAnsi="Times New Roman" w:cs="Times New Roman"/>
          <w:b/>
          <w:lang w:val="sr-Latn-RS"/>
        </w:rPr>
        <w:t>SL</w:t>
      </w:r>
    </w:p>
    <w:p w:rsidR="00705465" w:rsidRPr="001B5E3E" w:rsidRDefault="008B2BEA" w:rsidP="00BE7BC9">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У фабрици се налазе 3 линије за монтажу:</w:t>
      </w:r>
    </w:p>
    <w:p w:rsidR="008B2BEA" w:rsidRPr="001B5E3E" w:rsidRDefault="008B2BEA" w:rsidP="00BE7BC9">
      <w:pPr>
        <w:pStyle w:val="ListParagraph"/>
        <w:numPr>
          <w:ilvl w:val="0"/>
          <w:numId w:val="7"/>
        </w:numPr>
        <w:spacing w:after="0" w:line="240" w:lineRule="auto"/>
        <w:jc w:val="both"/>
        <w:rPr>
          <w:rFonts w:ascii="Times New Roman" w:hAnsi="Times New Roman" w:cs="Times New Roman"/>
          <w:lang w:val="sr-Latn-RS"/>
        </w:rPr>
      </w:pPr>
      <w:r w:rsidRPr="001B5E3E">
        <w:rPr>
          <w:rFonts w:ascii="Times New Roman" w:hAnsi="Times New Roman" w:cs="Times New Roman"/>
          <w:lang w:val="sr-Cyrl-RS"/>
        </w:rPr>
        <w:t xml:space="preserve">Линија </w:t>
      </w:r>
      <w:r w:rsidRPr="001B5E3E">
        <w:rPr>
          <w:rFonts w:ascii="Times New Roman" w:hAnsi="Times New Roman" w:cs="Times New Roman"/>
          <w:lang w:val="sr-Latn-RS"/>
        </w:rPr>
        <w:t>SL</w:t>
      </w:r>
      <w:r w:rsidR="00220310" w:rsidRPr="001B5E3E">
        <w:rPr>
          <w:rFonts w:ascii="Times New Roman" w:hAnsi="Times New Roman" w:cs="Times New Roman"/>
          <w:lang w:val="sr-Cyrl-RS"/>
        </w:rPr>
        <w:t xml:space="preserve"> </w:t>
      </w:r>
      <w:r w:rsidR="00220310" w:rsidRPr="001B5E3E">
        <w:rPr>
          <w:rFonts w:ascii="Times New Roman" w:hAnsi="Times New Roman" w:cs="Times New Roman"/>
          <w:lang w:val="sr-Latn-RS"/>
        </w:rPr>
        <w:t xml:space="preserve">(G1) </w:t>
      </w:r>
      <w:r w:rsidRPr="001B5E3E">
        <w:rPr>
          <w:rFonts w:ascii="Times New Roman" w:hAnsi="Times New Roman" w:cs="Times New Roman"/>
          <w:lang w:val="sr-Latn-RS"/>
        </w:rPr>
        <w:t>- EPS,</w:t>
      </w:r>
    </w:p>
    <w:p w:rsidR="008B2BEA" w:rsidRPr="001B5E3E" w:rsidRDefault="008B2BEA" w:rsidP="00BE7BC9">
      <w:pPr>
        <w:pStyle w:val="ListParagraph"/>
        <w:numPr>
          <w:ilvl w:val="0"/>
          <w:numId w:val="7"/>
        </w:numPr>
        <w:spacing w:after="0" w:line="240" w:lineRule="auto"/>
        <w:jc w:val="both"/>
        <w:rPr>
          <w:rFonts w:ascii="Times New Roman" w:hAnsi="Times New Roman" w:cs="Times New Roman"/>
          <w:lang w:val="sr-Latn-RS"/>
        </w:rPr>
      </w:pPr>
      <w:r w:rsidRPr="001B5E3E">
        <w:rPr>
          <w:rFonts w:ascii="Times New Roman" w:hAnsi="Times New Roman" w:cs="Times New Roman"/>
          <w:lang w:val="sr-Cyrl-RS"/>
        </w:rPr>
        <w:t xml:space="preserve">Линија </w:t>
      </w:r>
      <w:r w:rsidRPr="001B5E3E">
        <w:rPr>
          <w:rFonts w:ascii="Times New Roman" w:hAnsi="Times New Roman" w:cs="Times New Roman"/>
          <w:lang w:val="sr-Latn-RS"/>
        </w:rPr>
        <w:t>SL</w:t>
      </w:r>
      <w:r w:rsidRPr="001B5E3E">
        <w:rPr>
          <w:rFonts w:ascii="Times New Roman" w:hAnsi="Times New Roman" w:cs="Times New Roman"/>
          <w:lang w:val="sr-Cyrl-RS"/>
        </w:rPr>
        <w:t xml:space="preserve"> округли </w:t>
      </w:r>
      <w:r w:rsidR="00220310" w:rsidRPr="001B5E3E">
        <w:rPr>
          <w:rFonts w:ascii="Times New Roman" w:hAnsi="Times New Roman" w:cs="Times New Roman"/>
          <w:lang w:val="sr-Latn-RS"/>
        </w:rPr>
        <w:t xml:space="preserve">(G2) </w:t>
      </w:r>
      <w:r w:rsidRPr="001B5E3E">
        <w:rPr>
          <w:rFonts w:ascii="Times New Roman" w:hAnsi="Times New Roman" w:cs="Times New Roman"/>
          <w:lang w:val="sr-Latn-RS"/>
        </w:rPr>
        <w:t>– PUR</w:t>
      </w:r>
      <w:r w:rsidRPr="001B5E3E">
        <w:rPr>
          <w:rFonts w:ascii="Times New Roman" w:hAnsi="Times New Roman" w:cs="Times New Roman"/>
          <w:lang w:val="sr-Cyrl-RS"/>
        </w:rPr>
        <w:t xml:space="preserve"> окрули</w:t>
      </w:r>
      <w:r w:rsidRPr="001B5E3E">
        <w:rPr>
          <w:rFonts w:ascii="Times New Roman" w:hAnsi="Times New Roman" w:cs="Times New Roman"/>
          <w:lang w:val="sr-Latn-RS"/>
        </w:rPr>
        <w:t>,</w:t>
      </w:r>
    </w:p>
    <w:p w:rsidR="008B2BEA" w:rsidRPr="001B5E3E" w:rsidRDefault="008B2BEA" w:rsidP="00BE7BC9">
      <w:pPr>
        <w:pStyle w:val="ListParagraph"/>
        <w:numPr>
          <w:ilvl w:val="0"/>
          <w:numId w:val="7"/>
        </w:numPr>
        <w:spacing w:after="0" w:line="240" w:lineRule="auto"/>
        <w:jc w:val="both"/>
        <w:rPr>
          <w:rFonts w:ascii="Times New Roman" w:hAnsi="Times New Roman" w:cs="Times New Roman"/>
          <w:lang w:val="sr-Latn-RS"/>
        </w:rPr>
      </w:pPr>
      <w:r w:rsidRPr="001B5E3E">
        <w:rPr>
          <w:rFonts w:ascii="Times New Roman" w:hAnsi="Times New Roman" w:cs="Times New Roman"/>
          <w:lang w:val="sr-Cyrl-RS"/>
        </w:rPr>
        <w:t xml:space="preserve">Линија </w:t>
      </w:r>
      <w:r w:rsidRPr="001B5E3E">
        <w:rPr>
          <w:rFonts w:ascii="Times New Roman" w:hAnsi="Times New Roman" w:cs="Times New Roman"/>
          <w:lang w:val="sr-Latn-RS"/>
        </w:rPr>
        <w:t>SL</w:t>
      </w:r>
      <w:r w:rsidR="00220310" w:rsidRPr="001B5E3E">
        <w:rPr>
          <w:rFonts w:ascii="Times New Roman" w:hAnsi="Times New Roman" w:cs="Times New Roman"/>
          <w:lang w:val="sr-Latn-RS"/>
        </w:rPr>
        <w:t xml:space="preserve"> </w:t>
      </w:r>
      <w:r w:rsidRPr="001B5E3E">
        <w:rPr>
          <w:rFonts w:ascii="Times New Roman" w:hAnsi="Times New Roman" w:cs="Times New Roman"/>
          <w:lang w:val="sr-Cyrl-RS"/>
        </w:rPr>
        <w:t>угласти</w:t>
      </w:r>
      <w:r w:rsidR="00220310" w:rsidRPr="001B5E3E">
        <w:rPr>
          <w:rFonts w:ascii="Times New Roman" w:hAnsi="Times New Roman" w:cs="Times New Roman"/>
          <w:lang w:val="sr-Latn-RS"/>
        </w:rPr>
        <w:t xml:space="preserve"> (G3)</w:t>
      </w:r>
      <w:r w:rsidRPr="001B5E3E">
        <w:rPr>
          <w:rFonts w:ascii="Times New Roman" w:hAnsi="Times New Roman" w:cs="Times New Roman"/>
          <w:lang w:val="sr-Cyrl-RS"/>
        </w:rPr>
        <w:t>, као и дволанчани транспортер за залиху.</w:t>
      </w:r>
    </w:p>
    <w:p w:rsidR="008B2BEA" w:rsidRPr="001B5E3E" w:rsidRDefault="00220310" w:rsidP="00BE7BC9">
      <w:pPr>
        <w:spacing w:after="120" w:line="240" w:lineRule="auto"/>
        <w:ind w:firstLine="426"/>
        <w:jc w:val="both"/>
        <w:rPr>
          <w:rFonts w:ascii="Times New Roman" w:hAnsi="Times New Roman" w:cs="Times New Roman"/>
          <w:lang w:val="sr-Cyrl-RS"/>
        </w:rPr>
      </w:pPr>
      <w:r w:rsidRPr="001B5E3E">
        <w:rPr>
          <w:rFonts w:ascii="Times New Roman" w:hAnsi="Times New Roman" w:cs="Times New Roman"/>
          <w:lang w:val="sr-Cyrl-RS"/>
        </w:rPr>
        <w:t xml:space="preserve">Свака монтажна линија је прилагођена производима који се на њој склапају. Све три линије имају сличан први део где се на казан постављају одточна цев, анода и грејач те се све заједно испитује ваздухом, а казан се потапа у воду. На линији </w:t>
      </w:r>
      <w:r w:rsidRPr="001B5E3E">
        <w:rPr>
          <w:rFonts w:ascii="Times New Roman" w:hAnsi="Times New Roman" w:cs="Times New Roman"/>
          <w:lang w:val="sr-Latn-RS"/>
        </w:rPr>
        <w:t>G1</w:t>
      </w:r>
      <w:r w:rsidRPr="001B5E3E">
        <w:rPr>
          <w:rFonts w:ascii="Times New Roman" w:hAnsi="Times New Roman" w:cs="Times New Roman"/>
          <w:lang w:val="sr-Cyrl-RS"/>
        </w:rPr>
        <w:t xml:space="preserve"> се врши склапање казана са </w:t>
      </w:r>
      <w:r w:rsidRPr="001B5E3E">
        <w:rPr>
          <w:rFonts w:ascii="Times New Roman" w:hAnsi="Times New Roman" w:cs="Times New Roman"/>
          <w:lang w:val="sr-Latn-RS"/>
        </w:rPr>
        <w:t>EPS</w:t>
      </w:r>
      <w:r w:rsidRPr="001B5E3E">
        <w:rPr>
          <w:rFonts w:ascii="Times New Roman" w:hAnsi="Times New Roman" w:cs="Times New Roman"/>
          <w:lang w:val="sr-Cyrl-RS"/>
        </w:rPr>
        <w:t xml:space="preserve"> изолацијом и плаштем, док се на остале две линије казан саставља са плаштем, поклопцем и дном облоге, а за изолацију се употребљава полиуретан. Након тога следи електровеза, електроконтрола и на крају паковање у картонске кутије. Након завршене монтаже, готови производи се пакују у картонску амбалажу и отпремају у магацин готове робе.</w:t>
      </w:r>
    </w:p>
    <w:p w:rsidR="00BE7BC9" w:rsidRPr="001B5E3E" w:rsidRDefault="00BE7BC9" w:rsidP="00BE7BC9">
      <w:pPr>
        <w:spacing w:after="120" w:line="240" w:lineRule="auto"/>
        <w:ind w:firstLine="426"/>
        <w:jc w:val="both"/>
        <w:rPr>
          <w:rFonts w:ascii="Times New Roman" w:hAnsi="Times New Roman" w:cs="Times New Roman"/>
          <w:lang w:val="sr-Cyrl-RS"/>
        </w:rPr>
      </w:pPr>
    </w:p>
    <w:p w:rsidR="00220310" w:rsidRPr="001B5E3E" w:rsidRDefault="00220310" w:rsidP="00BE7BC9">
      <w:pPr>
        <w:pStyle w:val="ListParagraph"/>
        <w:numPr>
          <w:ilvl w:val="0"/>
          <w:numId w:val="5"/>
        </w:numPr>
        <w:spacing w:after="120" w:line="240" w:lineRule="auto"/>
        <w:jc w:val="both"/>
        <w:rPr>
          <w:rFonts w:ascii="Times New Roman" w:hAnsi="Times New Roman" w:cs="Times New Roman"/>
          <w:b/>
          <w:lang w:val="sr-Cyrl-RS"/>
        </w:rPr>
      </w:pPr>
      <w:r w:rsidRPr="001B5E3E">
        <w:rPr>
          <w:rFonts w:ascii="Times New Roman" w:hAnsi="Times New Roman" w:cs="Times New Roman"/>
          <w:b/>
          <w:lang w:val="sr-Cyrl-RS"/>
        </w:rPr>
        <w:lastRenderedPageBreak/>
        <w:t xml:space="preserve">Изоловање </w:t>
      </w:r>
    </w:p>
    <w:p w:rsidR="00220310" w:rsidRPr="001B5E3E" w:rsidRDefault="00220310" w:rsidP="00BE7BC9">
      <w:pPr>
        <w:spacing w:after="0" w:line="240" w:lineRule="auto"/>
        <w:ind w:firstLine="360"/>
        <w:contextualSpacing/>
        <w:jc w:val="both"/>
        <w:rPr>
          <w:rFonts w:ascii="Times New Roman" w:hAnsi="Times New Roman" w:cs="Times New Roman"/>
          <w:lang w:val="sr-Cyrl-RS"/>
        </w:rPr>
      </w:pPr>
      <w:r w:rsidRPr="001B5E3E">
        <w:rPr>
          <w:rFonts w:ascii="Times New Roman" w:hAnsi="Times New Roman" w:cs="Times New Roman"/>
          <w:lang w:val="sr-Cyrl-RS"/>
        </w:rPr>
        <w:t>Део производње користи полиуретанску (</w:t>
      </w:r>
      <w:r w:rsidRPr="001B5E3E">
        <w:rPr>
          <w:rFonts w:ascii="Times New Roman" w:hAnsi="Times New Roman" w:cs="Times New Roman"/>
          <w:lang w:val="sr-Latn-RS"/>
        </w:rPr>
        <w:t>PUR</w:t>
      </w:r>
      <w:r w:rsidRPr="001B5E3E">
        <w:rPr>
          <w:rFonts w:ascii="Times New Roman" w:hAnsi="Times New Roman" w:cs="Times New Roman"/>
          <w:lang w:val="sr-Cyrl-RS"/>
        </w:rPr>
        <w:t>) изолацију. Опрема која се користи обухвата:</w:t>
      </w:r>
    </w:p>
    <w:p w:rsidR="00220310" w:rsidRPr="001B5E3E" w:rsidRDefault="00220310" w:rsidP="00BE7BC9">
      <w:pPr>
        <w:pStyle w:val="ListParagraph"/>
        <w:numPr>
          <w:ilvl w:val="0"/>
          <w:numId w:val="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Цистерне за компоненте,</w:t>
      </w:r>
    </w:p>
    <w:p w:rsidR="00220310" w:rsidRPr="001B5E3E" w:rsidRDefault="00220310" w:rsidP="00BE7BC9">
      <w:pPr>
        <w:pStyle w:val="ListParagraph"/>
        <w:numPr>
          <w:ilvl w:val="0"/>
          <w:numId w:val="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Дневни резервоар,</w:t>
      </w:r>
    </w:p>
    <w:p w:rsidR="00220310" w:rsidRPr="001B5E3E" w:rsidRDefault="00220310" w:rsidP="00BE7BC9">
      <w:pPr>
        <w:pStyle w:val="ListParagraph"/>
        <w:numPr>
          <w:ilvl w:val="0"/>
          <w:numId w:val="8"/>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PUR</w:t>
      </w:r>
      <w:r w:rsidRPr="001B5E3E">
        <w:rPr>
          <w:rFonts w:ascii="Times New Roman" w:hAnsi="Times New Roman" w:cs="Times New Roman"/>
          <w:lang w:val="sr-Cyrl-RS"/>
        </w:rPr>
        <w:t xml:space="preserve"> агрегат,</w:t>
      </w:r>
    </w:p>
    <w:p w:rsidR="00220310" w:rsidRPr="001B5E3E" w:rsidRDefault="00220310" w:rsidP="00BE7BC9">
      <w:pPr>
        <w:pStyle w:val="ListParagraph"/>
        <w:numPr>
          <w:ilvl w:val="0"/>
          <w:numId w:val="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Две високо притисне мешајуће главе.</w:t>
      </w:r>
    </w:p>
    <w:p w:rsidR="00E132B6" w:rsidRPr="001B5E3E" w:rsidRDefault="00220310" w:rsidP="00BE7BC9">
      <w:pPr>
        <w:spacing w:after="0" w:line="240" w:lineRule="auto"/>
        <w:ind w:firstLine="360"/>
        <w:contextualSpacing/>
        <w:jc w:val="both"/>
        <w:rPr>
          <w:rFonts w:ascii="Times New Roman" w:hAnsi="Times New Roman" w:cs="Times New Roman"/>
          <w:lang w:val="sr-Cyrl-RS"/>
        </w:rPr>
      </w:pPr>
      <w:r w:rsidRPr="001B5E3E">
        <w:rPr>
          <w:rFonts w:ascii="Times New Roman" w:hAnsi="Times New Roman" w:cs="Times New Roman"/>
          <w:lang w:val="sr-Cyrl-RS"/>
        </w:rPr>
        <w:t xml:space="preserve">У складишту компоненти </w:t>
      </w:r>
      <w:r w:rsidRPr="001B5E3E">
        <w:rPr>
          <w:rFonts w:ascii="Times New Roman" w:hAnsi="Times New Roman" w:cs="Times New Roman"/>
          <w:lang w:val="sr-Latn-RS"/>
        </w:rPr>
        <w:t>PUR</w:t>
      </w:r>
      <w:r w:rsidRPr="001B5E3E">
        <w:rPr>
          <w:rFonts w:ascii="Times New Roman" w:hAnsi="Times New Roman" w:cs="Times New Roman"/>
          <w:lang w:val="sr-Cyrl-RS"/>
        </w:rPr>
        <w:t>-а смештени су резервоари за складиштење полиола и изоцијаната. Испорука ових компонената врши се цистернама, а претакање на одређеном одсеку са изведеном сигурносном танкваном за прихватање евентуалног излива. П</w:t>
      </w:r>
      <w:r w:rsidR="00CD5AD6" w:rsidRPr="001B5E3E">
        <w:rPr>
          <w:rFonts w:ascii="Times New Roman" w:hAnsi="Times New Roman" w:cs="Times New Roman"/>
          <w:lang w:val="sr-Cyrl-RS"/>
        </w:rPr>
        <w:t>умпа служи за мешање полиола и изоцијаната</w:t>
      </w:r>
      <w:r w:rsidRPr="001B5E3E">
        <w:rPr>
          <w:rFonts w:ascii="Times New Roman" w:hAnsi="Times New Roman" w:cs="Times New Roman"/>
          <w:lang w:val="sr-Cyrl-RS"/>
        </w:rPr>
        <w:t xml:space="preserve"> у посебном резервоару из којег се цевоводима настала смеша транспортује до дневних резервоара у погону производне опреме. Поступак тече тако да састављени бојлер путује у маскама на ланчастом транспортеру. </w:t>
      </w:r>
      <w:r w:rsidR="006A6E42" w:rsidRPr="001B5E3E">
        <w:rPr>
          <w:rFonts w:ascii="Times New Roman" w:hAnsi="Times New Roman" w:cs="Times New Roman"/>
          <w:lang w:val="sr-Cyrl-RS"/>
        </w:rPr>
        <w:t xml:space="preserve">Систем има стационарну високопритисну главу мешалице. </w:t>
      </w:r>
      <w:r w:rsidR="005A7E6F" w:rsidRPr="001B5E3E">
        <w:rPr>
          <w:rFonts w:ascii="Times New Roman" w:hAnsi="Times New Roman" w:cs="Times New Roman"/>
          <w:lang w:val="sr-Cyrl-RS"/>
        </w:rPr>
        <w:t xml:space="preserve"> </w:t>
      </w:r>
      <w:r w:rsidR="006A6E42" w:rsidRPr="001B5E3E">
        <w:rPr>
          <w:rFonts w:ascii="Times New Roman" w:hAnsi="Times New Roman" w:cs="Times New Roman"/>
          <w:lang w:val="sr-Cyrl-RS"/>
        </w:rPr>
        <w:t>Свака монтажна линија има своју мешалицу која је спојена на агрегат.</w:t>
      </w:r>
    </w:p>
    <w:p w:rsidR="006A6E42" w:rsidRPr="001B5E3E" w:rsidRDefault="006A6E42" w:rsidP="00AB54A9">
      <w:pPr>
        <w:pStyle w:val="ListParagraph"/>
        <w:numPr>
          <w:ilvl w:val="0"/>
          <w:numId w:val="5"/>
        </w:numPr>
        <w:spacing w:after="120"/>
        <w:jc w:val="both"/>
        <w:rPr>
          <w:rFonts w:ascii="Times New Roman" w:hAnsi="Times New Roman" w:cs="Times New Roman"/>
          <w:b/>
          <w:lang w:val="sr-Cyrl-RS"/>
        </w:rPr>
      </w:pPr>
      <w:r w:rsidRPr="001B5E3E">
        <w:rPr>
          <w:rFonts w:ascii="Times New Roman" w:hAnsi="Times New Roman" w:cs="Times New Roman"/>
          <w:b/>
          <w:lang w:val="sr-Cyrl-RS"/>
        </w:rPr>
        <w:t xml:space="preserve">Монтажа </w:t>
      </w:r>
      <w:r w:rsidRPr="001B5E3E">
        <w:rPr>
          <w:rFonts w:ascii="Times New Roman" w:hAnsi="Times New Roman" w:cs="Times New Roman"/>
          <w:b/>
          <w:lang w:val="sr-Latn-RS"/>
        </w:rPr>
        <w:t>ML</w:t>
      </w:r>
    </w:p>
    <w:p w:rsidR="006A6E42" w:rsidRPr="001B5E3E" w:rsidRDefault="006A6E42"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Ова монтажа обухвата две линије, </w:t>
      </w:r>
      <w:r w:rsidRPr="001B5E3E">
        <w:rPr>
          <w:rFonts w:ascii="Times New Roman" w:hAnsi="Times New Roman" w:cs="Times New Roman"/>
          <w:lang w:val="sr-Latn-RS"/>
        </w:rPr>
        <w:t>ML</w:t>
      </w:r>
      <w:r w:rsidRPr="001B5E3E">
        <w:rPr>
          <w:rFonts w:ascii="Times New Roman" w:hAnsi="Times New Roman" w:cs="Times New Roman"/>
          <w:lang w:val="sr-Cyrl-RS"/>
        </w:rPr>
        <w:t xml:space="preserve">1 и </w:t>
      </w:r>
      <w:r w:rsidRPr="001B5E3E">
        <w:rPr>
          <w:rFonts w:ascii="Times New Roman" w:hAnsi="Times New Roman" w:cs="Times New Roman"/>
          <w:lang w:val="sr-Latn-RS"/>
        </w:rPr>
        <w:t>ML</w:t>
      </w:r>
      <w:r w:rsidRPr="001B5E3E">
        <w:rPr>
          <w:rFonts w:ascii="Times New Roman" w:hAnsi="Times New Roman" w:cs="Times New Roman"/>
          <w:lang w:val="sr-Cyrl-RS"/>
        </w:rPr>
        <w:t xml:space="preserve">2, на којима се монтирају бојлери </w:t>
      </w:r>
      <w:r w:rsidRPr="001B5E3E">
        <w:rPr>
          <w:rFonts w:ascii="Times New Roman" w:hAnsi="Times New Roman" w:cs="Times New Roman"/>
          <w:lang w:val="sr-Latn-RS"/>
        </w:rPr>
        <w:t>GT</w:t>
      </w:r>
      <w:r w:rsidRPr="001B5E3E">
        <w:rPr>
          <w:rFonts w:ascii="Times New Roman" w:hAnsi="Times New Roman" w:cs="Times New Roman"/>
          <w:lang w:val="sr-Cyrl-RS"/>
        </w:rPr>
        <w:t xml:space="preserve"> и</w:t>
      </w:r>
      <w:r w:rsidRPr="001B5E3E">
        <w:rPr>
          <w:rFonts w:ascii="Times New Roman" w:hAnsi="Times New Roman" w:cs="Times New Roman"/>
          <w:lang w:val="sr-Latn-RS"/>
        </w:rPr>
        <w:t xml:space="preserve"> TEG</w:t>
      </w:r>
      <w:r w:rsidRPr="001B5E3E">
        <w:rPr>
          <w:rFonts w:ascii="Times New Roman" w:hAnsi="Times New Roman" w:cs="Times New Roman"/>
          <w:lang w:val="sr-Cyrl-RS"/>
        </w:rPr>
        <w:t xml:space="preserve">. У истој хали, хали бр.2, где се обавља ова монтажа, налази се и машина за израду  </w:t>
      </w:r>
      <w:r w:rsidRPr="001B5E3E">
        <w:rPr>
          <w:rFonts w:ascii="Times New Roman" w:hAnsi="Times New Roman" w:cs="Times New Roman"/>
          <w:lang w:val="sr-Latn-RS"/>
        </w:rPr>
        <w:t>PUR</w:t>
      </w:r>
      <w:r w:rsidRPr="001B5E3E">
        <w:rPr>
          <w:rFonts w:ascii="Times New Roman" w:hAnsi="Times New Roman" w:cs="Times New Roman"/>
          <w:lang w:val="sr-Cyrl-RS"/>
        </w:rPr>
        <w:t xml:space="preserve"> изолације за бојлере </w:t>
      </w:r>
      <w:r w:rsidRPr="001B5E3E">
        <w:rPr>
          <w:rFonts w:ascii="Times New Roman" w:hAnsi="Times New Roman" w:cs="Times New Roman"/>
          <w:lang w:val="sr-Latn-RS"/>
        </w:rPr>
        <w:t>ML</w:t>
      </w:r>
      <w:r w:rsidRPr="001B5E3E">
        <w:rPr>
          <w:rFonts w:ascii="Times New Roman" w:hAnsi="Times New Roman" w:cs="Times New Roman"/>
          <w:lang w:val="sr-Cyrl-RS"/>
        </w:rPr>
        <w:t>. За дозирање</w:t>
      </w:r>
      <w:r w:rsidRPr="001B5E3E">
        <w:rPr>
          <w:rFonts w:ascii="Times New Roman" w:hAnsi="Times New Roman" w:cs="Times New Roman"/>
          <w:lang w:val="sr-Latn-RS"/>
        </w:rPr>
        <w:t xml:space="preserve"> PUR</w:t>
      </w:r>
      <w:r w:rsidRPr="001B5E3E">
        <w:rPr>
          <w:rFonts w:ascii="Times New Roman" w:hAnsi="Times New Roman" w:cs="Times New Roman"/>
          <w:lang w:val="sr-Cyrl-RS"/>
        </w:rPr>
        <w:t xml:space="preserve"> пене користи се нископритисни агрегат. По завршетку монтаже, готов производ се пакује у амбалажу и отпрема у магацин готове робе.</w:t>
      </w:r>
    </w:p>
    <w:p w:rsidR="006A6E42" w:rsidRPr="001B5E3E" w:rsidRDefault="006A6E42" w:rsidP="00AB54A9">
      <w:pPr>
        <w:pStyle w:val="ListParagraph"/>
        <w:numPr>
          <w:ilvl w:val="0"/>
          <w:numId w:val="5"/>
        </w:numPr>
        <w:spacing w:after="120"/>
        <w:jc w:val="both"/>
        <w:rPr>
          <w:rFonts w:ascii="Times New Roman" w:hAnsi="Times New Roman" w:cs="Times New Roman"/>
          <w:b/>
          <w:lang w:val="sr-Cyrl-RS"/>
        </w:rPr>
      </w:pPr>
      <w:r w:rsidRPr="001B5E3E">
        <w:rPr>
          <w:rFonts w:ascii="Times New Roman" w:hAnsi="Times New Roman" w:cs="Times New Roman"/>
          <w:b/>
          <w:lang w:val="sr-Cyrl-RS"/>
        </w:rPr>
        <w:t>Израда пластичних котлова</w:t>
      </w:r>
    </w:p>
    <w:p w:rsidR="006A6E42" w:rsidRPr="001B5E3E" w:rsidRDefault="006A6E42" w:rsidP="00BE7BC9">
      <w:pPr>
        <w:spacing w:after="0" w:line="240" w:lineRule="auto"/>
        <w:ind w:firstLine="709"/>
        <w:jc w:val="both"/>
        <w:rPr>
          <w:rFonts w:ascii="Times New Roman" w:hAnsi="Times New Roman" w:cs="Times New Roman"/>
          <w:lang w:val="sr-Cyrl-RS"/>
        </w:rPr>
      </w:pPr>
      <w:r w:rsidRPr="001B5E3E">
        <w:rPr>
          <w:rFonts w:ascii="Times New Roman" w:hAnsi="Times New Roman" w:cs="Times New Roman"/>
          <w:lang w:val="sr-Cyrl-RS"/>
        </w:rPr>
        <w:t>У овом сегменту производње налази се пет машина за бризгање и три машине за дување пластике. Опрема се састоји од:</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Borch 780,</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Borch 100,</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Borch 480,</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Imi 800,</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Pentatron,</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Kingswell,</w:t>
      </w:r>
    </w:p>
    <w:p w:rsidR="006A6E42" w:rsidRPr="001B5E3E" w:rsidRDefault="006A6E42" w:rsidP="00BE7BC9">
      <w:pPr>
        <w:pStyle w:val="ListParagraph"/>
        <w:numPr>
          <w:ilvl w:val="0"/>
          <w:numId w:val="9"/>
        </w:numPr>
        <w:spacing w:after="0" w:line="240" w:lineRule="auto"/>
        <w:jc w:val="both"/>
        <w:rPr>
          <w:rFonts w:ascii="Times New Roman" w:hAnsi="Times New Roman" w:cs="Times New Roman"/>
          <w:lang w:val="sr-Cyrl-RS"/>
        </w:rPr>
      </w:pPr>
      <w:r w:rsidRPr="001B5E3E">
        <w:rPr>
          <w:rFonts w:ascii="Times New Roman" w:hAnsi="Times New Roman" w:cs="Times New Roman"/>
          <w:lang w:val="sr-Latn-RS"/>
        </w:rPr>
        <w:t xml:space="preserve">Moreti. </w:t>
      </w:r>
    </w:p>
    <w:p w:rsidR="006A6E42" w:rsidRPr="001B5E3E" w:rsidRDefault="006A6E42" w:rsidP="00BE7BC9">
      <w:pPr>
        <w:spacing w:after="12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Бризгани полупроизводи су предњи и задњи зид облоге бојлера </w:t>
      </w:r>
      <w:r w:rsidRPr="001B5E3E">
        <w:rPr>
          <w:rFonts w:ascii="Times New Roman" w:hAnsi="Times New Roman" w:cs="Times New Roman"/>
          <w:lang w:val="sr-Latn-RS"/>
        </w:rPr>
        <w:t xml:space="preserve">ML 5-15l, </w:t>
      </w:r>
      <w:r w:rsidR="00D9688C" w:rsidRPr="001B5E3E">
        <w:rPr>
          <w:rFonts w:ascii="Times New Roman" w:hAnsi="Times New Roman" w:cs="Times New Roman"/>
          <w:lang w:val="sr-Cyrl-RS"/>
        </w:rPr>
        <w:t xml:space="preserve">заштитна капа за </w:t>
      </w:r>
      <w:r w:rsidRPr="001B5E3E">
        <w:rPr>
          <w:rFonts w:ascii="Times New Roman" w:hAnsi="Times New Roman" w:cs="Times New Roman"/>
          <w:lang w:val="sr-Latn-RS"/>
        </w:rPr>
        <w:t xml:space="preserve">TG </w:t>
      </w:r>
      <w:r w:rsidRPr="001B5E3E">
        <w:rPr>
          <w:rFonts w:ascii="Times New Roman" w:hAnsi="Times New Roman" w:cs="Times New Roman"/>
          <w:lang w:val="sr-Cyrl-RS"/>
        </w:rPr>
        <w:t>и</w:t>
      </w:r>
      <w:r w:rsidRPr="001B5E3E">
        <w:rPr>
          <w:rFonts w:ascii="Times New Roman" w:hAnsi="Times New Roman" w:cs="Times New Roman"/>
          <w:lang w:val="sr-Latn-RS"/>
        </w:rPr>
        <w:t xml:space="preserve"> TGR</w:t>
      </w:r>
      <w:r w:rsidRPr="001B5E3E">
        <w:rPr>
          <w:rFonts w:ascii="Times New Roman" w:hAnsi="Times New Roman" w:cs="Times New Roman"/>
          <w:lang w:val="sr-Cyrl-RS"/>
        </w:rPr>
        <w:t xml:space="preserve"> програм. Казани за нетлачне бојлере </w:t>
      </w:r>
      <w:r w:rsidR="00091E76" w:rsidRPr="001B5E3E">
        <w:rPr>
          <w:rFonts w:ascii="Times New Roman" w:hAnsi="Times New Roman" w:cs="Times New Roman"/>
          <w:lang w:val="sr-Cyrl-RS"/>
        </w:rPr>
        <w:t xml:space="preserve">се </w:t>
      </w:r>
      <w:r w:rsidRPr="001B5E3E">
        <w:rPr>
          <w:rFonts w:ascii="Times New Roman" w:hAnsi="Times New Roman" w:cs="Times New Roman"/>
          <w:lang w:val="sr-Cyrl-RS"/>
        </w:rPr>
        <w:t>дувају из полипропилена.</w:t>
      </w:r>
    </w:p>
    <w:p w:rsidR="00105222" w:rsidRPr="001B5E3E" w:rsidRDefault="00105222" w:rsidP="00BE7BC9">
      <w:pPr>
        <w:pStyle w:val="LightGrid-Accent31"/>
        <w:numPr>
          <w:ilvl w:val="0"/>
          <w:numId w:val="3"/>
        </w:numPr>
        <w:spacing w:after="120" w:line="240" w:lineRule="auto"/>
        <w:jc w:val="both"/>
        <w:rPr>
          <w:rFonts w:ascii="Times New Roman" w:eastAsia="Yu Gothic Light" w:hAnsi="Times New Roman"/>
          <w:b/>
          <w:sz w:val="28"/>
          <w:szCs w:val="28"/>
          <w:lang w:val="pl-PL"/>
        </w:rPr>
      </w:pPr>
      <w:r w:rsidRPr="001B5E3E">
        <w:rPr>
          <w:rFonts w:ascii="Times New Roman" w:eastAsia="Yu Gothic Light" w:hAnsi="Times New Roman"/>
          <w:b/>
          <w:sz w:val="28"/>
          <w:szCs w:val="28"/>
          <w:lang w:val="pl-PL"/>
        </w:rPr>
        <w:t xml:space="preserve">Опис локације на којој се активност обавља </w:t>
      </w:r>
    </w:p>
    <w:p w:rsidR="0063756E" w:rsidRPr="001B5E3E" w:rsidRDefault="0063756E" w:rsidP="00BE7BC9">
      <w:pPr>
        <w:spacing w:after="0" w:line="240" w:lineRule="auto"/>
        <w:ind w:firstLine="360"/>
        <w:jc w:val="both"/>
        <w:rPr>
          <w:rFonts w:ascii="Times New Roman" w:hAnsi="Times New Roman" w:cs="Times New Roman"/>
          <w:lang w:val="pl-PL"/>
        </w:rPr>
      </w:pPr>
      <w:r w:rsidRPr="001B5E3E">
        <w:rPr>
          <w:rFonts w:ascii="Times New Roman" w:hAnsi="Times New Roman" w:cs="Times New Roman"/>
          <w:lang w:val="pl-PL"/>
        </w:rPr>
        <w:t>Оператер је у делу</w:t>
      </w:r>
      <w:r w:rsidRPr="001B5E3E">
        <w:rPr>
          <w:rFonts w:ascii="Times New Roman" w:hAnsi="Times New Roman" w:cs="Times New Roman"/>
          <w:lang w:val="sr-Cyrl-RS"/>
        </w:rPr>
        <w:t xml:space="preserve"> </w:t>
      </w:r>
      <w:r w:rsidRPr="001B5E3E">
        <w:rPr>
          <w:rFonts w:ascii="Times New Roman" w:hAnsi="Times New Roman" w:cs="Times New Roman"/>
          <w:lang w:val="sr-Latn-RS"/>
        </w:rPr>
        <w:t>III 1.4</w:t>
      </w:r>
      <w:r w:rsidR="00CF1604" w:rsidRPr="001B5E3E">
        <w:rPr>
          <w:rFonts w:ascii="Times New Roman" w:hAnsi="Times New Roman" w:cs="Times New Roman"/>
          <w:lang w:val="sr-Cyrl-RS"/>
        </w:rPr>
        <w:t>.</w:t>
      </w:r>
      <w:r w:rsidRPr="001B5E3E">
        <w:rPr>
          <w:rFonts w:ascii="Times New Roman" w:hAnsi="Times New Roman" w:cs="Times New Roman"/>
          <w:lang w:val="sr-Latn-RS"/>
        </w:rPr>
        <w:t xml:space="preserve"> </w:t>
      </w:r>
      <w:r w:rsidRPr="001B5E3E">
        <w:rPr>
          <w:rFonts w:ascii="Times New Roman" w:hAnsi="Times New Roman" w:cs="Times New Roman"/>
          <w:lang w:val="sr-Cyrl-RS"/>
        </w:rPr>
        <w:t xml:space="preserve">Опис подручја и локације постројења </w:t>
      </w:r>
      <w:r w:rsidRPr="001B5E3E">
        <w:rPr>
          <w:rFonts w:ascii="Times New Roman" w:hAnsi="Times New Roman" w:cs="Times New Roman"/>
          <w:lang w:val="pl-PL"/>
        </w:rPr>
        <w:t>захтева за интегрисану дозволу</w:t>
      </w:r>
      <w:r w:rsidR="00CF1604" w:rsidRPr="001B5E3E">
        <w:rPr>
          <w:rFonts w:ascii="Times New Roman" w:hAnsi="Times New Roman" w:cs="Times New Roman"/>
          <w:lang w:val="sr-Cyrl-RS"/>
        </w:rPr>
        <w:t>,</w:t>
      </w:r>
      <w:r w:rsidRPr="001B5E3E">
        <w:rPr>
          <w:rFonts w:ascii="Times New Roman" w:hAnsi="Times New Roman" w:cs="Times New Roman"/>
          <w:lang w:val="pl-PL"/>
        </w:rPr>
        <w:t xml:space="preserve"> доставио потребне податке у вези локације постројења.</w:t>
      </w:r>
    </w:p>
    <w:p w:rsidR="00BE7BC9" w:rsidRPr="001B5E3E" w:rsidRDefault="009A23FA"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Насеље Стара Пазова налази се у југоисточном делу Срема, у Аутономној покрајини Војводини, која се налази у северном делу Републике Србије. Насеље Стара Пазова је око 30km удаљено од Београда, а око 40 km од Новог Сада. Предузеће „Горење-Тики“Д.О.О. се налази на излазу из насеља Стара Пазова ка Голубинцима и Руми, у западној радној зони, на координатама 44°58ʼ54,22ʼʼN и 20°08ʼ13,49ʼʼE. Саобраћајно је повезана </w:t>
      </w:r>
      <w:r w:rsidR="00F9170D" w:rsidRPr="001B5E3E">
        <w:rPr>
          <w:rFonts w:ascii="Times New Roman" w:hAnsi="Times New Roman" w:cs="Times New Roman"/>
          <w:lang w:val="sr-Cyrl-RS"/>
        </w:rPr>
        <w:t xml:space="preserve">са Државним путем II реда бр.127, </w:t>
      </w:r>
      <w:r w:rsidR="0097685A" w:rsidRPr="001B5E3E">
        <w:rPr>
          <w:rFonts w:ascii="Times New Roman" w:hAnsi="Times New Roman" w:cs="Times New Roman"/>
          <w:lang w:val="sr-Cyrl-RS"/>
        </w:rPr>
        <w:t>једноколосечном електрифицираном железничком пругом Е-85 (Београд – Стара Пазова – Инђија – Суботица – граница Мађарске), на којој је организован путнички и теретни саобраћај, као и међународн</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магистралн</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двоколосечн</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електрифициран</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железничк</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пруг</w:t>
      </w:r>
      <w:r w:rsidR="00EA4956" w:rsidRPr="001B5E3E">
        <w:rPr>
          <w:rFonts w:ascii="Times New Roman" w:hAnsi="Times New Roman" w:cs="Times New Roman"/>
          <w:lang w:val="sr-Cyrl-RS"/>
        </w:rPr>
        <w:t>ом</w:t>
      </w:r>
      <w:r w:rsidR="0097685A" w:rsidRPr="001B5E3E">
        <w:rPr>
          <w:rFonts w:ascii="Times New Roman" w:hAnsi="Times New Roman" w:cs="Times New Roman"/>
          <w:lang w:val="sr-Cyrl-RS"/>
        </w:rPr>
        <w:t xml:space="preserve"> Београд – Шид – граница Хрватске, на којој је </w:t>
      </w:r>
      <w:r w:rsidR="0063756E" w:rsidRPr="001B5E3E">
        <w:rPr>
          <w:rFonts w:ascii="Times New Roman" w:hAnsi="Times New Roman" w:cs="Times New Roman"/>
          <w:lang w:val="sr-Cyrl-RS"/>
        </w:rPr>
        <w:t xml:space="preserve">такође </w:t>
      </w:r>
      <w:r w:rsidR="0097685A" w:rsidRPr="001B5E3E">
        <w:rPr>
          <w:rFonts w:ascii="Times New Roman" w:hAnsi="Times New Roman" w:cs="Times New Roman"/>
          <w:lang w:val="sr-Cyrl-RS"/>
        </w:rPr>
        <w:t xml:space="preserve">организован путнички и теретни саобраћај. Пруга је део основног правца дефинисаног паневропским коридором: </w:t>
      </w:r>
      <w:r w:rsidR="0097685A" w:rsidRPr="001B5E3E">
        <w:rPr>
          <w:rFonts w:ascii="Times New Roman" w:hAnsi="Times New Roman" w:cs="Times New Roman"/>
        </w:rPr>
        <w:t>Салзбург – Љубљана – Загреб – Шид – Стара</w:t>
      </w:r>
      <w:r w:rsidR="00EA4956" w:rsidRPr="001B5E3E">
        <w:rPr>
          <w:rFonts w:ascii="Times New Roman" w:hAnsi="Times New Roman" w:cs="Times New Roman"/>
          <w:lang w:val="sr-Cyrl-RS"/>
        </w:rPr>
        <w:t xml:space="preserve"> </w:t>
      </w:r>
      <w:r w:rsidR="0097685A" w:rsidRPr="001B5E3E">
        <w:rPr>
          <w:rFonts w:ascii="Times New Roman" w:hAnsi="Times New Roman" w:cs="Times New Roman"/>
        </w:rPr>
        <w:t>Пазова – Београд – Ниш – Скопље – Солун, а</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која</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повезује</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земље</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југоисточне</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Европе</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са</w:t>
      </w:r>
      <w:r w:rsidR="0097685A" w:rsidRPr="001B5E3E">
        <w:rPr>
          <w:rFonts w:ascii="Times New Roman" w:hAnsi="Times New Roman" w:cs="Times New Roman"/>
          <w:lang w:val="sr-Cyrl-RS"/>
        </w:rPr>
        <w:t xml:space="preserve"> </w:t>
      </w:r>
      <w:r w:rsidR="0097685A" w:rsidRPr="001B5E3E">
        <w:rPr>
          <w:rFonts w:ascii="Times New Roman" w:hAnsi="Times New Roman" w:cs="Times New Roman"/>
        </w:rPr>
        <w:t>централном</w:t>
      </w:r>
      <w:r w:rsidR="0097685A" w:rsidRPr="001B5E3E">
        <w:rPr>
          <w:rFonts w:ascii="Times New Roman" w:hAnsi="Times New Roman" w:cs="Times New Roman"/>
          <w:lang w:val="sr-Cyrl-RS"/>
        </w:rPr>
        <w:t xml:space="preserve"> </w:t>
      </w:r>
      <w:r w:rsidR="00BE7BC9" w:rsidRPr="001B5E3E">
        <w:rPr>
          <w:rFonts w:ascii="Times New Roman" w:hAnsi="Times New Roman" w:cs="Times New Roman"/>
        </w:rPr>
        <w:t>Европом</w:t>
      </w:r>
      <w:r w:rsidR="00BE7BC9" w:rsidRPr="001B5E3E">
        <w:rPr>
          <w:rFonts w:ascii="Times New Roman" w:hAnsi="Times New Roman" w:cs="Times New Roman"/>
          <w:lang w:val="sr-Cyrl-RS"/>
        </w:rPr>
        <w:t>.</w:t>
      </w:r>
    </w:p>
    <w:p w:rsidR="00BE7BC9" w:rsidRPr="001B5E3E" w:rsidRDefault="00BE7BC9" w:rsidP="00BE7BC9">
      <w:pPr>
        <w:spacing w:after="0" w:line="240" w:lineRule="auto"/>
        <w:ind w:firstLine="720"/>
        <w:jc w:val="both"/>
        <w:rPr>
          <w:rFonts w:ascii="Times New Roman" w:hAnsi="Times New Roman" w:cs="Times New Roman"/>
          <w:lang w:val="sr-Cyrl-RS"/>
        </w:rPr>
      </w:pPr>
    </w:p>
    <w:p w:rsidR="00BE7BC9" w:rsidRDefault="00BE7BC9" w:rsidP="00BE7BC9">
      <w:pPr>
        <w:spacing w:after="0" w:line="240" w:lineRule="auto"/>
        <w:ind w:firstLine="720"/>
        <w:jc w:val="both"/>
        <w:rPr>
          <w:rFonts w:ascii="Times New Roman" w:hAnsi="Times New Roman" w:cs="Times New Roman"/>
          <w:lang w:val="en-US"/>
        </w:rPr>
      </w:pPr>
    </w:p>
    <w:p w:rsidR="007701CE" w:rsidRPr="007701CE" w:rsidRDefault="007701CE" w:rsidP="00BE7BC9">
      <w:pPr>
        <w:spacing w:after="0" w:line="240" w:lineRule="auto"/>
        <w:ind w:firstLine="720"/>
        <w:jc w:val="both"/>
        <w:rPr>
          <w:rFonts w:ascii="Times New Roman" w:hAnsi="Times New Roman" w:cs="Times New Roman"/>
          <w:lang w:val="en-US"/>
        </w:rPr>
      </w:pPr>
    </w:p>
    <w:p w:rsidR="00FF4BC6" w:rsidRPr="001B5E3E" w:rsidRDefault="004230AC" w:rsidP="00BE7BC9">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lastRenderedPageBreak/>
        <w:t xml:space="preserve">Положај </w:t>
      </w:r>
      <w:r w:rsidR="00342984" w:rsidRPr="001B5E3E">
        <w:rPr>
          <w:rFonts w:ascii="Times New Roman" w:hAnsi="Times New Roman" w:cs="Times New Roman"/>
          <w:lang w:val="sr-Cyrl-RS"/>
        </w:rPr>
        <w:t>комплекса</w:t>
      </w:r>
      <w:r w:rsidR="00FF4BC6" w:rsidRPr="001B5E3E">
        <w:rPr>
          <w:rFonts w:ascii="Times New Roman" w:hAnsi="Times New Roman" w:cs="Times New Roman"/>
          <w:lang w:val="sr-Cyrl-RS"/>
        </w:rPr>
        <w:t xml:space="preserve"> се може видети на слици 1.</w:t>
      </w:r>
    </w:p>
    <w:p w:rsidR="00B17BB4" w:rsidRPr="001B5E3E" w:rsidRDefault="004230AC" w:rsidP="00FF4BC6">
      <w:pPr>
        <w:spacing w:after="120"/>
        <w:jc w:val="both"/>
        <w:rPr>
          <w:rFonts w:ascii="Times New Roman" w:hAnsi="Times New Roman" w:cs="Times New Roman"/>
          <w:lang w:val="sr-Cyrl-RS"/>
        </w:rPr>
      </w:pPr>
      <w:r w:rsidRPr="001B5E3E">
        <w:rPr>
          <w:rFonts w:ascii="Times New Roman" w:hAnsi="Times New Roman" w:cs="Times New Roman"/>
          <w:noProof/>
          <w:lang w:val="en-US" w:eastAsia="en-US"/>
        </w:rPr>
        <w:drawing>
          <wp:inline distT="0" distB="0" distL="0" distR="0" wp14:anchorId="51D372DF" wp14:editId="37EAB3DF">
            <wp:extent cx="5961185" cy="34150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013" cy="3418950"/>
                    </a:xfrm>
                    <a:prstGeom prst="rect">
                      <a:avLst/>
                    </a:prstGeom>
                    <a:noFill/>
                    <a:ln>
                      <a:noFill/>
                    </a:ln>
                  </pic:spPr>
                </pic:pic>
              </a:graphicData>
            </a:graphic>
          </wp:inline>
        </w:drawing>
      </w:r>
    </w:p>
    <w:p w:rsidR="0063756E" w:rsidRPr="001B5E3E" w:rsidRDefault="009E079F" w:rsidP="0063756E">
      <w:pPr>
        <w:spacing w:after="0" w:line="240" w:lineRule="auto"/>
        <w:ind w:firstLine="432"/>
        <w:jc w:val="both"/>
        <w:rPr>
          <w:rFonts w:ascii="Times New Roman" w:hAnsi="Times New Roman" w:cs="Times New Roman"/>
          <w:lang w:val="sr-Cyrl-RS"/>
        </w:rPr>
      </w:pPr>
      <w:r w:rsidRPr="001B5E3E">
        <w:rPr>
          <w:rFonts w:ascii="Times New Roman" w:hAnsi="Times New Roman" w:cs="Times New Roman"/>
          <w:lang w:val="sr-Cyrl-RS"/>
        </w:rPr>
        <w:t xml:space="preserve">У непосредном окружењу са источне стране се налазе објекти </w:t>
      </w:r>
      <w:r w:rsidR="009F5A64" w:rsidRPr="001B5E3E">
        <w:rPr>
          <w:rFonts w:ascii="Times New Roman" w:hAnsi="Times New Roman" w:cs="Times New Roman"/>
          <w:lang w:val="sr-Cyrl-RS"/>
        </w:rPr>
        <w:t>предузећа које се бави откупом секундарних сировина</w:t>
      </w:r>
      <w:r w:rsidR="003F27E0" w:rsidRPr="001B5E3E">
        <w:rPr>
          <w:rFonts w:ascii="Times New Roman" w:hAnsi="Times New Roman" w:cs="Times New Roman"/>
          <w:lang w:val="sr-Cyrl-RS"/>
        </w:rPr>
        <w:t xml:space="preserve"> које </w:t>
      </w:r>
      <w:r w:rsidR="00342984" w:rsidRPr="001B5E3E">
        <w:rPr>
          <w:rFonts w:ascii="Times New Roman" w:hAnsi="Times New Roman" w:cs="Times New Roman"/>
          <w:lang w:val="sr-Cyrl-RS"/>
        </w:rPr>
        <w:t>тренутно није у функцији</w:t>
      </w:r>
      <w:r w:rsidRPr="001B5E3E">
        <w:rPr>
          <w:rFonts w:ascii="Times New Roman" w:hAnsi="Times New Roman" w:cs="Times New Roman"/>
          <w:lang w:val="sr-Cyrl-RS"/>
        </w:rPr>
        <w:t xml:space="preserve">, са западне стране се налази </w:t>
      </w:r>
      <w:r w:rsidR="00454FC5" w:rsidRPr="001B5E3E">
        <w:rPr>
          <w:rFonts w:ascii="Times New Roman" w:hAnsi="Times New Roman" w:cs="Times New Roman"/>
          <w:lang w:val="sr-Cyrl-RS"/>
        </w:rPr>
        <w:t xml:space="preserve">комплекс </w:t>
      </w:r>
      <w:r w:rsidRPr="001B5E3E">
        <w:rPr>
          <w:rFonts w:ascii="Times New Roman" w:hAnsi="Times New Roman" w:cs="Times New Roman"/>
          <w:lang w:val="sr-Cyrl-RS"/>
        </w:rPr>
        <w:t>„Лифам М“ Д.О.О., као и стамбени објекти, са јужне стране се налазе обрадиве површине, а на северној железничка станица Стара Пазова.</w:t>
      </w:r>
    </w:p>
    <w:p w:rsidR="000A7BC4" w:rsidRPr="001B5E3E" w:rsidRDefault="000A7BC4" w:rsidP="0063756E">
      <w:pPr>
        <w:spacing w:after="0" w:line="240" w:lineRule="auto"/>
        <w:ind w:firstLine="432"/>
        <w:jc w:val="both"/>
        <w:rPr>
          <w:rFonts w:ascii="Times New Roman" w:hAnsi="Times New Roman" w:cs="Times New Roman"/>
          <w:lang w:val="sr-Cyrl-RS"/>
        </w:rPr>
      </w:pPr>
      <w:r w:rsidRPr="001B5E3E">
        <w:rPr>
          <w:rFonts w:ascii="Times New Roman" w:hAnsi="Times New Roman" w:cs="Times New Roman"/>
          <w:lang w:val="pl-PL"/>
        </w:rPr>
        <w:t xml:space="preserve"> Укупна површина постројења обухвата</w:t>
      </w:r>
      <w:r w:rsidRPr="001B5E3E">
        <w:rPr>
          <w:rFonts w:ascii="Times New Roman" w:hAnsi="Times New Roman" w:cs="Times New Roman"/>
          <w:lang w:val="sr-Cyrl-RS"/>
        </w:rPr>
        <w:t xml:space="preserve"> 10</w:t>
      </w:r>
      <w:r w:rsidRPr="001B5E3E">
        <w:rPr>
          <w:rFonts w:ascii="Times New Roman" w:hAnsi="Times New Roman" w:cs="Times New Roman"/>
          <w:lang w:val="en-US"/>
        </w:rPr>
        <w:t>hа</w:t>
      </w:r>
      <w:r w:rsidRPr="001B5E3E">
        <w:rPr>
          <w:rFonts w:ascii="Times New Roman" w:hAnsi="Times New Roman" w:cs="Times New Roman"/>
          <w:lang w:val="sr-Cyrl-RS"/>
        </w:rPr>
        <w:t xml:space="preserve"> 93а 28m²</w:t>
      </w:r>
      <w:r w:rsidRPr="001B5E3E">
        <w:rPr>
          <w:rFonts w:ascii="Times New Roman" w:hAnsi="Times New Roman" w:cs="Times New Roman"/>
          <w:lang w:val="en-US"/>
        </w:rPr>
        <w:t>, а део парцеле који је под објектима износи 2</w:t>
      </w:r>
      <w:r w:rsidRPr="001B5E3E">
        <w:rPr>
          <w:rFonts w:ascii="Times New Roman" w:hAnsi="Times New Roman" w:cs="Times New Roman"/>
          <w:lang w:val="sr-Cyrl-RS"/>
        </w:rPr>
        <w:t>7</w:t>
      </w:r>
      <w:r w:rsidRPr="001B5E3E">
        <w:rPr>
          <w:rFonts w:ascii="Times New Roman" w:hAnsi="Times New Roman" w:cs="Times New Roman"/>
          <w:lang w:val="en-US"/>
        </w:rPr>
        <w:t>.0</w:t>
      </w:r>
      <w:r w:rsidRPr="001B5E3E">
        <w:rPr>
          <w:rFonts w:ascii="Times New Roman" w:hAnsi="Times New Roman" w:cs="Times New Roman"/>
          <w:lang w:val="sr-Cyrl-RS"/>
        </w:rPr>
        <w:t>34</w:t>
      </w:r>
      <w:r w:rsidRPr="001B5E3E">
        <w:rPr>
          <w:rFonts w:ascii="Times New Roman" w:hAnsi="Times New Roman" w:cs="Times New Roman"/>
          <w:lang w:val="en-US"/>
        </w:rPr>
        <w:t xml:space="preserve"> m2</w:t>
      </w:r>
      <w:r w:rsidRPr="001B5E3E">
        <w:rPr>
          <w:rFonts w:ascii="Times New Roman" w:hAnsi="Times New Roman" w:cs="Times New Roman"/>
          <w:lang w:val="pl-PL"/>
        </w:rPr>
        <w:t>.</w:t>
      </w:r>
      <w:r w:rsidR="00C97D4E" w:rsidRPr="001B5E3E">
        <w:rPr>
          <w:rFonts w:ascii="Times New Roman" w:hAnsi="Times New Roman" w:cs="Times New Roman"/>
          <w:lang w:val="sr-Cyrl-RS"/>
        </w:rPr>
        <w:t xml:space="preserve"> Улаз у комплекс је са Голубиначког пута, кроз део комплекса „Лифам М“Д.О.О.. Цео комплекс је ограђен.</w:t>
      </w:r>
      <w:r w:rsidR="00E9047B" w:rsidRPr="001B5E3E">
        <w:rPr>
          <w:rFonts w:ascii="Times New Roman" w:hAnsi="Times New Roman" w:cs="Times New Roman"/>
          <w:lang w:val="sr-Cyrl-RS"/>
        </w:rPr>
        <w:t xml:space="preserve"> Манипулација унутар комплекса се обавља интерним саобраћајницама, које су асфалтиране.</w:t>
      </w:r>
    </w:p>
    <w:p w:rsidR="003F27E0" w:rsidRPr="001B5E3E" w:rsidRDefault="003F27E0" w:rsidP="003F27E0">
      <w:pPr>
        <w:spacing w:after="0" w:line="240" w:lineRule="auto"/>
        <w:ind w:firstLine="432"/>
        <w:jc w:val="both"/>
        <w:rPr>
          <w:rFonts w:ascii="Times New Roman" w:hAnsi="Times New Roman" w:cs="Times New Roman"/>
          <w:lang w:val="sr-Cyrl-RS"/>
        </w:rPr>
      </w:pPr>
      <w:r w:rsidRPr="001B5E3E">
        <w:rPr>
          <w:rFonts w:ascii="Times New Roman" w:hAnsi="Times New Roman" w:cs="Times New Roman"/>
          <w:lang w:val="sr-Cyrl-RS"/>
        </w:rPr>
        <w:t xml:space="preserve">Целокупан рад </w:t>
      </w:r>
      <w:r w:rsidR="00342984" w:rsidRPr="001B5E3E">
        <w:rPr>
          <w:rFonts w:ascii="Times New Roman" w:hAnsi="Times New Roman" w:cs="Times New Roman"/>
          <w:lang w:val="sr-Cyrl-RS"/>
        </w:rPr>
        <w:t>на комплексу</w:t>
      </w:r>
      <w:r w:rsidRPr="001B5E3E">
        <w:rPr>
          <w:rFonts w:ascii="Times New Roman" w:hAnsi="Times New Roman" w:cs="Times New Roman"/>
          <w:lang w:val="sr-Cyrl-RS"/>
        </w:rPr>
        <w:t xml:space="preserve"> је организован у 13 објеката и за све објекте оператер поседује употребне дозволе:</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1 – Индустријска продаја и гараже,</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2 – Монтажа мала литража,</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3 – Царинско складиште,</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4 – Котларница и складиште,</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5 – Производна хала,</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6 – Постројење за пречишћавање отпадних вода,</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7 – Шатор „</w:t>
      </w:r>
      <w:r w:rsidRPr="001B5E3E">
        <w:rPr>
          <w:rFonts w:ascii="Times New Roman" w:hAnsi="Times New Roman" w:cs="Times New Roman"/>
          <w:lang w:val="sr-Latn-RS"/>
        </w:rPr>
        <w:t>Schwarcmann</w:t>
      </w:r>
      <w:r w:rsidRPr="001B5E3E">
        <w:rPr>
          <w:rFonts w:ascii="Times New Roman" w:hAnsi="Times New Roman" w:cs="Times New Roman"/>
          <w:lang w:val="sr-Cyrl-RS"/>
        </w:rPr>
        <w:t>“ (Нови),</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8 – Складиште готових производа, репро материјала и полиуретана,</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9 – Складиште лимова,</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10 – Хала за израду пластичних компоненти,</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11 - Шатор „</w:t>
      </w:r>
      <w:r w:rsidRPr="001B5E3E">
        <w:rPr>
          <w:rFonts w:ascii="Times New Roman" w:hAnsi="Times New Roman" w:cs="Times New Roman"/>
          <w:lang w:val="sr-Latn-RS"/>
        </w:rPr>
        <w:t>Schwarcmann</w:t>
      </w:r>
      <w:r w:rsidRPr="001B5E3E">
        <w:rPr>
          <w:rFonts w:ascii="Times New Roman" w:hAnsi="Times New Roman" w:cs="Times New Roman"/>
          <w:lang w:val="sr-Cyrl-RS"/>
        </w:rPr>
        <w:t>“ (Стари),</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12 – Шатор „</w:t>
      </w:r>
      <w:r w:rsidRPr="001B5E3E">
        <w:rPr>
          <w:rFonts w:ascii="Times New Roman" w:hAnsi="Times New Roman" w:cs="Times New Roman"/>
          <w:lang w:val="sr-Latn-RS"/>
        </w:rPr>
        <w:t>Pirelli</w:t>
      </w:r>
      <w:r w:rsidRPr="001B5E3E">
        <w:rPr>
          <w:rFonts w:ascii="Times New Roman" w:hAnsi="Times New Roman" w:cs="Times New Roman"/>
          <w:lang w:val="sr-Cyrl-RS"/>
        </w:rPr>
        <w:t>“</w:t>
      </w:r>
    </w:p>
    <w:p w:rsidR="003F27E0" w:rsidRPr="001B5E3E"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Објекат 13 – Складиште хемикалија.</w:t>
      </w:r>
    </w:p>
    <w:p w:rsidR="003F27E0" w:rsidRPr="001B5E3E" w:rsidRDefault="003F27E0" w:rsidP="003F27E0">
      <w:pPr>
        <w:spacing w:after="0" w:line="240" w:lineRule="auto"/>
        <w:jc w:val="both"/>
        <w:rPr>
          <w:rFonts w:ascii="Times New Roman" w:hAnsi="Times New Roman" w:cs="Times New Roman"/>
          <w:color w:val="FF0000"/>
          <w:lang w:val="sr-Cyrl-RS"/>
        </w:rPr>
      </w:pPr>
    </w:p>
    <w:p w:rsidR="003F27E0" w:rsidRPr="001B5E3E" w:rsidRDefault="00594038" w:rsidP="003F27E0">
      <w:pPr>
        <w:ind w:firstLine="432"/>
        <w:jc w:val="both"/>
        <w:rPr>
          <w:rFonts w:ascii="Times New Roman" w:hAnsi="Times New Roman" w:cs="Times New Roman"/>
          <w:color w:val="FF0000"/>
          <w:lang w:val="sr-Cyrl-RS"/>
        </w:rPr>
      </w:pPr>
      <w:r w:rsidRPr="001B5E3E">
        <w:rPr>
          <w:rFonts w:ascii="Times New Roman" w:hAnsi="Times New Roman" w:cs="Times New Roman"/>
          <w:noProof/>
          <w:color w:val="000000"/>
          <w:sz w:val="20"/>
          <w:szCs w:val="20"/>
          <w:lang w:val="en-US" w:eastAsia="en-US"/>
        </w:rPr>
        <w:lastRenderedPageBreak/>
        <w:drawing>
          <wp:inline distT="0" distB="0" distL="0" distR="0" wp14:anchorId="42034A34" wp14:editId="13427EB7">
            <wp:extent cx="5401310" cy="56883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5688330"/>
                    </a:xfrm>
                    <a:prstGeom prst="rect">
                      <a:avLst/>
                    </a:prstGeom>
                    <a:noFill/>
                  </pic:spPr>
                </pic:pic>
              </a:graphicData>
            </a:graphic>
          </wp:inline>
        </w:drawing>
      </w:r>
    </w:p>
    <w:p w:rsidR="00594038" w:rsidRPr="001B5E3E" w:rsidRDefault="00594038" w:rsidP="003F27E0">
      <w:pPr>
        <w:ind w:firstLine="432"/>
        <w:jc w:val="both"/>
        <w:rPr>
          <w:rFonts w:ascii="Times New Roman" w:hAnsi="Times New Roman" w:cs="Times New Roman"/>
          <w:lang w:val="sr-Cyrl-RS"/>
        </w:rPr>
      </w:pPr>
      <w:r w:rsidRPr="001B5E3E">
        <w:rPr>
          <w:rFonts w:ascii="Times New Roman" w:hAnsi="Times New Roman" w:cs="Times New Roman"/>
          <w:lang w:val="sr-Cyrl-RS"/>
        </w:rPr>
        <w:t>Слика бр.2 Ситуациони приказ комплекса</w:t>
      </w:r>
    </w:p>
    <w:p w:rsidR="000A7BC4" w:rsidRPr="001B5E3E" w:rsidRDefault="0063756E" w:rsidP="00BE7BC9">
      <w:pPr>
        <w:pStyle w:val="Default"/>
        <w:spacing w:after="120"/>
        <w:ind w:firstLine="432"/>
        <w:jc w:val="both"/>
        <w:rPr>
          <w:rFonts w:ascii="Times New Roman" w:hAnsi="Times New Roman" w:cs="Times New Roman"/>
          <w:color w:val="auto"/>
          <w:sz w:val="22"/>
          <w:szCs w:val="22"/>
          <w:lang w:val="sr-Cyrl-RS"/>
        </w:rPr>
      </w:pPr>
      <w:r w:rsidRPr="001B5E3E">
        <w:rPr>
          <w:rFonts w:ascii="Times New Roman" w:hAnsi="Times New Roman" w:cs="Times New Roman"/>
          <w:sz w:val="22"/>
          <w:szCs w:val="22"/>
        </w:rPr>
        <w:t xml:space="preserve">На самој локацији предметног комплекса нема заштићених ни природних, ни културних добара. Такође, на поменутом простору нису предвиђена подручја за научна истраживања, нити су евидентирана археолошка </w:t>
      </w:r>
      <w:r w:rsidRPr="001B5E3E">
        <w:rPr>
          <w:rFonts w:ascii="Times New Roman" w:hAnsi="Times New Roman" w:cs="Times New Roman"/>
          <w:color w:val="auto"/>
          <w:sz w:val="22"/>
          <w:szCs w:val="22"/>
        </w:rPr>
        <w:t xml:space="preserve">налазишта, непокретна културна добра на која може утицати обављање активности </w:t>
      </w:r>
      <w:r w:rsidRPr="001B5E3E">
        <w:rPr>
          <w:rFonts w:ascii="Times New Roman" w:hAnsi="Times New Roman" w:cs="Times New Roman"/>
          <w:color w:val="auto"/>
          <w:sz w:val="22"/>
          <w:szCs w:val="22"/>
          <w:lang w:val="sr-Cyrl-RS"/>
        </w:rPr>
        <w:t>предметног комплекса.</w:t>
      </w:r>
    </w:p>
    <w:p w:rsidR="00340DC6" w:rsidRPr="001B5E3E" w:rsidRDefault="00340DC6" w:rsidP="00BE7BC9">
      <w:pPr>
        <w:pStyle w:val="Heading1"/>
        <w:numPr>
          <w:ilvl w:val="0"/>
          <w:numId w:val="0"/>
        </w:numPr>
        <w:spacing w:before="0" w:after="120" w:line="240" w:lineRule="auto"/>
        <w:ind w:left="432" w:hanging="432"/>
        <w:rPr>
          <w:rFonts w:ascii="Times New Roman" w:hAnsi="Times New Roman"/>
        </w:rPr>
      </w:pPr>
      <w:r w:rsidRPr="001B5E3E">
        <w:rPr>
          <w:rFonts w:ascii="Times New Roman" w:hAnsi="Times New Roman"/>
        </w:rPr>
        <w:t xml:space="preserve">3. </w:t>
      </w:r>
      <w:r w:rsidRPr="001B5E3E">
        <w:rPr>
          <w:rFonts w:ascii="Times New Roman" w:hAnsi="Times New Roman"/>
        </w:rPr>
        <w:tab/>
        <w:t xml:space="preserve">Постојеће дозволе, одобрења и сагласности  </w:t>
      </w:r>
    </w:p>
    <w:p w:rsidR="00340DC6" w:rsidRPr="001B5E3E" w:rsidRDefault="00340DC6" w:rsidP="00BE7BC9">
      <w:pPr>
        <w:spacing w:after="0" w:line="240" w:lineRule="auto"/>
        <w:jc w:val="both"/>
        <w:rPr>
          <w:rFonts w:ascii="Times New Roman" w:hAnsi="Times New Roman" w:cs="Times New Roman"/>
          <w:lang w:val="sr-Cyrl-RS"/>
        </w:rPr>
      </w:pPr>
      <w:r w:rsidRPr="001B5E3E">
        <w:rPr>
          <w:rFonts w:ascii="Times New Roman" w:hAnsi="Times New Roman" w:cs="Times New Roman"/>
        </w:rPr>
        <w:t xml:space="preserve">У Прилогу </w:t>
      </w:r>
      <w:r w:rsidRPr="001B5E3E">
        <w:rPr>
          <w:rFonts w:ascii="Times New Roman" w:hAnsi="Times New Roman" w:cs="Times New Roman"/>
          <w:lang w:val="sr-Latn-RS"/>
        </w:rPr>
        <w:t>I</w:t>
      </w:r>
      <w:r w:rsidRPr="001B5E3E">
        <w:rPr>
          <w:rFonts w:ascii="Times New Roman" w:hAnsi="Times New Roman" w:cs="Times New Roman"/>
        </w:rPr>
        <w:t xml:space="preserve"> захтева оператер је доставио копије свих дозвола, одобрења, сагласности и других аката релевантних за интегрисану дозволу, издатих од стране надлежних органа:</w:t>
      </w:r>
      <w:r w:rsidRPr="001B5E3E">
        <w:rPr>
          <w:rFonts w:ascii="Times New Roman" w:hAnsi="Times New Roman" w:cs="Times New Roman"/>
          <w:lang w:val="sr-Cyrl-RS"/>
        </w:rPr>
        <w:t xml:space="preserve"> </w:t>
      </w:r>
    </w:p>
    <w:p w:rsidR="00895AA5" w:rsidRPr="00895AA5" w:rsidRDefault="00895AA5" w:rsidP="00895AA5">
      <w:pPr>
        <w:numPr>
          <w:ilvl w:val="0"/>
          <w:numId w:val="12"/>
        </w:numPr>
        <w:suppressAutoHyphens w:val="0"/>
        <w:spacing w:after="0" w:line="240" w:lineRule="auto"/>
        <w:jc w:val="both"/>
        <w:rPr>
          <w:rFonts w:ascii="Times New Roman" w:hAnsi="Times New Roman" w:cs="Times New Roman"/>
          <w:b/>
          <w:lang w:val="sr-Cyrl-CS"/>
        </w:rPr>
      </w:pPr>
      <w:r w:rsidRPr="00895AA5">
        <w:rPr>
          <w:rFonts w:ascii="Times New Roman" w:hAnsi="Times New Roman" w:cs="Times New Roman"/>
          <w:lang w:val="sr-Cyrl-CS"/>
        </w:rPr>
        <w:t xml:space="preserve">Решење Агенције за привредне регистре којим се уписује у Регистар привредних субјеката предузеће регистровано за обављање делатности </w:t>
      </w:r>
      <w:r w:rsidRPr="00895AA5">
        <w:rPr>
          <w:rFonts w:ascii="Times New Roman" w:hAnsi="Times New Roman" w:cs="Times New Roman"/>
        </w:rPr>
        <w:t>Производња електричних апарата за домаћинство</w:t>
      </w:r>
      <w:r w:rsidRPr="00895AA5">
        <w:rPr>
          <w:rFonts w:ascii="Times New Roman" w:hAnsi="Times New Roman" w:cs="Times New Roman"/>
          <w:lang w:val="sr-Cyrl-CS"/>
        </w:rPr>
        <w:t xml:space="preserve">,  под матичним бројем </w:t>
      </w:r>
      <w:r w:rsidRPr="00895AA5">
        <w:rPr>
          <w:rFonts w:ascii="Times New Roman" w:hAnsi="Times New Roman" w:cs="Times New Roman"/>
        </w:rPr>
        <w:t>20104554</w:t>
      </w:r>
      <w:r w:rsidRPr="00895AA5">
        <w:rPr>
          <w:rFonts w:ascii="Times New Roman" w:hAnsi="Times New Roman" w:cs="Times New Roman"/>
          <w:lang w:val="sr-Cyrl-CS"/>
        </w:rPr>
        <w:t>,</w:t>
      </w:r>
    </w:p>
    <w:p w:rsidR="00340DC6" w:rsidRPr="001B5E3E" w:rsidRDefault="00340DC6" w:rsidP="00BE7BC9">
      <w:pPr>
        <w:numPr>
          <w:ilvl w:val="0"/>
          <w:numId w:val="12"/>
        </w:numPr>
        <w:spacing w:after="0" w:line="240" w:lineRule="auto"/>
        <w:ind w:left="714" w:hanging="357"/>
        <w:jc w:val="both"/>
        <w:rPr>
          <w:rFonts w:ascii="Times New Roman" w:hAnsi="Times New Roman" w:cs="Times New Roman"/>
        </w:rPr>
      </w:pPr>
      <w:r w:rsidRPr="001B5E3E">
        <w:rPr>
          <w:rFonts w:ascii="Times New Roman" w:hAnsi="Times New Roman" w:cs="Times New Roman"/>
          <w:lang w:val="sr-Cyrl-RS"/>
        </w:rPr>
        <w:lastRenderedPageBreak/>
        <w:t xml:space="preserve">Препис листа непокретности бр.9663 к.о.Стара Пазова издат од стране Републичког </w:t>
      </w:r>
      <w:r w:rsidR="00EA482F" w:rsidRPr="001B5E3E">
        <w:rPr>
          <w:rFonts w:ascii="Times New Roman" w:hAnsi="Times New Roman" w:cs="Times New Roman"/>
          <w:lang w:val="sr-Cyrl-RS"/>
        </w:rPr>
        <w:t xml:space="preserve">геодетског завода, Службе за катастар непокретности Стара Пазова дана 10.05.2012.год. под бројем 952-1/2012-1819; </w:t>
      </w:r>
    </w:p>
    <w:p w:rsidR="000A7B80" w:rsidRPr="001B5E3E" w:rsidRDefault="000A7B80" w:rsidP="00BE7BC9">
      <w:pPr>
        <w:numPr>
          <w:ilvl w:val="0"/>
          <w:numId w:val="12"/>
        </w:numPr>
        <w:spacing w:after="0" w:line="240" w:lineRule="auto"/>
        <w:ind w:left="714" w:hanging="357"/>
        <w:jc w:val="both"/>
        <w:rPr>
          <w:rFonts w:ascii="Times New Roman" w:hAnsi="Times New Roman" w:cs="Times New Roman"/>
        </w:rPr>
      </w:pPr>
      <w:r w:rsidRPr="001B5E3E">
        <w:rPr>
          <w:rFonts w:ascii="Times New Roman" w:hAnsi="Times New Roman" w:cs="Times New Roman"/>
          <w:lang w:val="sr-Cyrl-RS"/>
        </w:rPr>
        <w:t>Решење којим се одобрава употреба изграђених, дограђених и реконструисаних објеката, издато од стране Одељења за урбанизам и грађење Општинске управе општине Стара Пазова, дана 28.01.2011.године , под бројем 351-2574/2011-III-04</w:t>
      </w:r>
    </w:p>
    <w:p w:rsidR="004B40E1" w:rsidRPr="001B5E3E" w:rsidRDefault="004B40E1"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Употребна дозвола за реконструисани производни део објекта у емајлирницу, изграђени пречистач и изграђену трасу канализације отпадних вода из процеса производње, издату од стране Одељења за урбанизам и грађење Општинске управе општине Стара Пазова дана 25.05.2012.године под бројем 351-3429/2012-III-04</w:t>
      </w:r>
    </w:p>
    <w:p w:rsidR="009A6E50" w:rsidRPr="001B5E3E" w:rsidRDefault="009A6E50"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о давању сагласности на техничку документацију за изградњу објеката за пречишћавање отпадне воде настале у процесу емајлирања бојлера издато од стране Министарства унутрашњих послова Републике Србије, Сектора за ванредне ситуације, одељења за ванредне ситуације у Сремској Митровици, Одсека за превентивну заштиту, дана 13.11.2011.године под бројем 07/29 бр.217-1018/11</w:t>
      </w:r>
    </w:p>
    <w:p w:rsidR="00340DC6" w:rsidRPr="001B5E3E" w:rsidRDefault="004B40E1"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о утврђивању права на конверзију права коришћења на грађевинском земљишту издато од стране Одељења за урбанизам и грађење Општинске управе општине Стара Пазова, дана 13.10.2011.године под бројем 463-162/2011-III-04</w:t>
      </w:r>
    </w:p>
    <w:p w:rsidR="004B40E1" w:rsidRPr="001B5E3E" w:rsidRDefault="004B40E1"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о дозволи уписа права својине издато од стране Комисије за излагање на јавни увид података о непокретностима и правима на њима Републичког геодетског завода, дана 02.03.2012.године под бројем 951-4-1204/2011</w:t>
      </w:r>
    </w:p>
    <w:p w:rsidR="00C1320A" w:rsidRPr="001B5E3E" w:rsidRDefault="00C1320A"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Мишљење Министарства животне средине и просторног планирања о начину поступања са отпадом из процеса производње од 05.08.2011.године, број 19-00-00201/2011-02</w:t>
      </w:r>
    </w:p>
    <w:p w:rsidR="005B7193" w:rsidRPr="001B5E3E" w:rsidRDefault="005B7193"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којим се дозвољавају хидрогеолошка истраживања на локацији оператера издато од стране Завода за заштиту споменика културе из Сремске Митровице, дана 25.02.2014.године, под бројем 87-07/14-3</w:t>
      </w:r>
    </w:p>
    <w:p w:rsidR="007955BE" w:rsidRPr="001B5E3E" w:rsidRDefault="007955BE"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којим се одобрава извођење примењених геолошких истраживања подземних вода за потребе водоснабдевања комплекса издато од стране Покрајинског секретаријата за енергетику и минералне сировине, дана 25.07.2014.године, под бројем 115-310-139/2014-02</w:t>
      </w:r>
    </w:p>
    <w:p w:rsidR="005617B8" w:rsidRPr="001B5E3E" w:rsidRDefault="005617B8"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о давању сагласности на План заштите од удеса издато од стране Одсека за управљање ризицима и цивилну заштиту Одељења за ванредне ситуације у Сремској МитровициМинистарства унутрашњих послова, дана 17.12.2014.године, под бројем 07/31 Број 88-22099/14-18</w:t>
      </w:r>
    </w:p>
    <w:p w:rsidR="005B7193" w:rsidRPr="001B5E3E" w:rsidRDefault="005B7193"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о условима заштите природе издато од стране Покрајинског завода за заштиту природе, дана 19.03.2014.године, под бројем 03-325/2</w:t>
      </w:r>
    </w:p>
    <w:p w:rsidR="00A5262B" w:rsidRPr="001B5E3E" w:rsidRDefault="00A5262B"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t>Решење којим се утврђују и оверавају геолошке резерве подземних вода на изворишту оператера издато од стране Покрајинског секретаријата за енергетику и минералне сировине, дана 17.05.2016.године, под бројем 115-310-46/2016-02</w:t>
      </w:r>
    </w:p>
    <w:p w:rsidR="00340DC6" w:rsidRPr="001B5E3E" w:rsidRDefault="00340DC6" w:rsidP="00BE7BC9">
      <w:pPr>
        <w:numPr>
          <w:ilvl w:val="0"/>
          <w:numId w:val="11"/>
        </w:numPr>
        <w:spacing w:after="0" w:line="240" w:lineRule="auto"/>
        <w:ind w:left="714" w:hanging="357"/>
        <w:jc w:val="both"/>
        <w:rPr>
          <w:rFonts w:ascii="Times New Roman" w:hAnsi="Times New Roman" w:cs="Times New Roman"/>
        </w:rPr>
      </w:pPr>
      <w:r w:rsidRPr="001B5E3E">
        <w:rPr>
          <w:rFonts w:ascii="Times New Roman" w:hAnsi="Times New Roman" w:cs="Times New Roman"/>
        </w:rPr>
        <w:t>Решење о издавању водне дозволе</w:t>
      </w:r>
      <w:r w:rsidRPr="001B5E3E">
        <w:rPr>
          <w:rFonts w:ascii="Times New Roman" w:hAnsi="Times New Roman" w:cs="Times New Roman"/>
          <w:lang w:val="sr-Cyrl-RS"/>
        </w:rPr>
        <w:t xml:space="preserve"> за </w:t>
      </w:r>
      <w:r w:rsidR="00C1320A" w:rsidRPr="001B5E3E">
        <w:rPr>
          <w:rFonts w:ascii="Times New Roman" w:hAnsi="Times New Roman" w:cs="Times New Roman"/>
          <w:lang w:val="sr-Cyrl-RS"/>
        </w:rPr>
        <w:t>коришћење вода и испуштање пречишћених вода за потребе производног објекта издато од стране ЈВП</w:t>
      </w:r>
      <w:r w:rsidR="005762F0" w:rsidRPr="001B5E3E">
        <w:rPr>
          <w:rFonts w:ascii="Times New Roman" w:hAnsi="Times New Roman" w:cs="Times New Roman"/>
          <w:lang w:val="sr-Latn-RS"/>
        </w:rPr>
        <w:t xml:space="preserve"> </w:t>
      </w:r>
      <w:r w:rsidR="00C1320A" w:rsidRPr="001B5E3E">
        <w:rPr>
          <w:rFonts w:ascii="Times New Roman" w:hAnsi="Times New Roman" w:cs="Times New Roman"/>
          <w:lang w:val="sr-Cyrl-RS"/>
        </w:rPr>
        <w:t>“Воде Војводине“ Нови Сад</w:t>
      </w:r>
      <w:r w:rsidR="00850810" w:rsidRPr="001B5E3E">
        <w:rPr>
          <w:rFonts w:ascii="Times New Roman" w:hAnsi="Times New Roman" w:cs="Times New Roman"/>
          <w:lang w:val="sr-Cyrl-RS"/>
        </w:rPr>
        <w:t xml:space="preserve"> дана 20.12.2017.год. под бројем I-1253/3-17</w:t>
      </w:r>
      <w:r w:rsidRPr="001B5E3E">
        <w:rPr>
          <w:rFonts w:ascii="Times New Roman" w:hAnsi="Times New Roman" w:cs="Times New Roman"/>
          <w:lang w:val="sr-Cyrl-RS"/>
        </w:rPr>
        <w:t xml:space="preserve"> ( са роком важења до </w:t>
      </w:r>
      <w:r w:rsidR="00850810" w:rsidRPr="001B5E3E">
        <w:rPr>
          <w:rFonts w:ascii="Times New Roman" w:hAnsi="Times New Roman" w:cs="Times New Roman"/>
          <w:lang w:val="sr-Cyrl-RS"/>
        </w:rPr>
        <w:t>31.12.2022</w:t>
      </w:r>
      <w:r w:rsidRPr="001B5E3E">
        <w:rPr>
          <w:rFonts w:ascii="Times New Roman" w:hAnsi="Times New Roman" w:cs="Times New Roman"/>
          <w:lang w:val="sr-Cyrl-RS"/>
        </w:rPr>
        <w:t>.године)</w:t>
      </w:r>
    </w:p>
    <w:p w:rsidR="00340DC6" w:rsidRPr="001B5E3E" w:rsidRDefault="00340DC6" w:rsidP="00BE7BC9">
      <w:pPr>
        <w:spacing w:after="0" w:line="240" w:lineRule="auto"/>
        <w:ind w:firstLine="357"/>
        <w:jc w:val="both"/>
        <w:rPr>
          <w:rFonts w:ascii="Times New Roman" w:hAnsi="Times New Roman" w:cs="Times New Roman"/>
        </w:rPr>
      </w:pPr>
      <w:r w:rsidRPr="001B5E3E">
        <w:rPr>
          <w:rFonts w:ascii="Times New Roman" w:hAnsi="Times New Roman" w:cs="Times New Roman"/>
        </w:rPr>
        <w:t>Оператер поседује за све објекте одговарајућа одобрења за изградњу и употребне дозволе.</w:t>
      </w:r>
    </w:p>
    <w:p w:rsidR="00340DC6" w:rsidRPr="001B5E3E" w:rsidRDefault="00340DC6" w:rsidP="00BE7BC9">
      <w:pPr>
        <w:spacing w:after="0" w:line="240" w:lineRule="auto"/>
        <w:ind w:firstLine="357"/>
        <w:jc w:val="both"/>
        <w:rPr>
          <w:rFonts w:ascii="Times New Roman" w:hAnsi="Times New Roman" w:cs="Times New Roman"/>
        </w:rPr>
      </w:pPr>
      <w:r w:rsidRPr="001B5E3E">
        <w:rPr>
          <w:rFonts w:ascii="Times New Roman" w:hAnsi="Times New Roman" w:cs="Times New Roman"/>
        </w:rPr>
        <w:t xml:space="preserve">Оператер поседује решења о сагласности Општинске </w:t>
      </w:r>
      <w:r w:rsidR="003B76FC" w:rsidRPr="001B5E3E">
        <w:rPr>
          <w:rFonts w:ascii="Times New Roman" w:hAnsi="Times New Roman" w:cs="Times New Roman"/>
          <w:lang w:val="sr-Cyrl-RS"/>
        </w:rPr>
        <w:t>у</w:t>
      </w:r>
      <w:r w:rsidRPr="001B5E3E">
        <w:rPr>
          <w:rFonts w:ascii="Times New Roman" w:hAnsi="Times New Roman" w:cs="Times New Roman"/>
        </w:rPr>
        <w:t>праве Одељењ</w:t>
      </w:r>
      <w:r w:rsidR="003B76FC" w:rsidRPr="001B5E3E">
        <w:rPr>
          <w:rFonts w:ascii="Times New Roman" w:hAnsi="Times New Roman" w:cs="Times New Roman"/>
          <w:lang w:val="sr-Cyrl-RS"/>
        </w:rPr>
        <w:t>а</w:t>
      </w:r>
      <w:r w:rsidRPr="001B5E3E">
        <w:rPr>
          <w:rFonts w:ascii="Times New Roman" w:hAnsi="Times New Roman" w:cs="Times New Roman"/>
        </w:rPr>
        <w:t xml:space="preserve"> за стамбено-комуналне послове, заштиту животне цредине и инспекцијске послове</w:t>
      </w:r>
      <w:r w:rsidRPr="001B5E3E">
        <w:rPr>
          <w:rFonts w:ascii="Times New Roman" w:hAnsi="Times New Roman" w:cs="Times New Roman"/>
          <w:lang w:val="sr-Cyrl-RS"/>
        </w:rPr>
        <w:t xml:space="preserve"> </w:t>
      </w:r>
      <w:r w:rsidRPr="001B5E3E">
        <w:rPr>
          <w:rFonts w:ascii="Times New Roman" w:hAnsi="Times New Roman" w:cs="Times New Roman"/>
        </w:rPr>
        <w:t xml:space="preserve">на Студију о процени утицаја на животну средину за следеће пројекте: </w:t>
      </w:r>
    </w:p>
    <w:p w:rsidR="00406487" w:rsidRPr="001B5E3E" w:rsidRDefault="00406487" w:rsidP="00BE7BC9">
      <w:pPr>
        <w:numPr>
          <w:ilvl w:val="0"/>
          <w:numId w:val="12"/>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Решење о давању сагласности на измењену и допуњену Студију о процени утицаја затеченог стања пројекта емајлирања бојлерских казана на животну средину дана 27.04.2010.године под бројем 501-21/2010-III-05</w:t>
      </w:r>
    </w:p>
    <w:p w:rsidR="00406487" w:rsidRPr="001B5E3E" w:rsidRDefault="00406487" w:rsidP="00BE7BC9">
      <w:pPr>
        <w:numPr>
          <w:ilvl w:val="0"/>
          <w:numId w:val="12"/>
        </w:numPr>
        <w:spacing w:after="0" w:line="240" w:lineRule="auto"/>
        <w:ind w:left="714" w:hanging="357"/>
        <w:jc w:val="both"/>
        <w:rPr>
          <w:rFonts w:ascii="Times New Roman" w:hAnsi="Times New Roman" w:cs="Times New Roman"/>
          <w:lang w:val="sr-Cyrl-RS"/>
        </w:rPr>
      </w:pPr>
      <w:r w:rsidRPr="001B5E3E">
        <w:rPr>
          <w:rFonts w:ascii="Times New Roman" w:hAnsi="Times New Roman" w:cs="Times New Roman"/>
          <w:lang w:val="sr-Cyrl-RS"/>
        </w:rPr>
        <w:lastRenderedPageBreak/>
        <w:t xml:space="preserve">Решење о давању сагласности на Студију о процени утицаја производног комплекса који обухвата производњу бојлера и производа од пластичних маса са складиштењем на животну средину, издато дана 18.08.2010.године, под бројем 501-126/2010-III-05 </w:t>
      </w:r>
    </w:p>
    <w:p w:rsidR="00365969" w:rsidRPr="001B5E3E" w:rsidRDefault="00365969" w:rsidP="00365969">
      <w:pPr>
        <w:pStyle w:val="Heading1"/>
        <w:numPr>
          <w:ilvl w:val="0"/>
          <w:numId w:val="0"/>
        </w:numPr>
        <w:spacing w:after="120"/>
        <w:ind w:left="432" w:hanging="432"/>
        <w:rPr>
          <w:rFonts w:ascii="Times New Roman" w:hAnsi="Times New Roman"/>
          <w:color w:val="000000"/>
        </w:rPr>
      </w:pPr>
      <w:r w:rsidRPr="001B5E3E">
        <w:rPr>
          <w:rFonts w:ascii="Times New Roman" w:hAnsi="Times New Roman"/>
        </w:rPr>
        <w:t xml:space="preserve">4. </w:t>
      </w:r>
      <w:r w:rsidRPr="001B5E3E">
        <w:rPr>
          <w:rFonts w:ascii="Times New Roman" w:hAnsi="Times New Roman"/>
        </w:rPr>
        <w:tab/>
        <w:t>Главни утицаји на животну средину</w:t>
      </w:r>
    </w:p>
    <w:p w:rsidR="00365969" w:rsidRPr="001B5E3E" w:rsidRDefault="00365969" w:rsidP="009C2A3D">
      <w:pPr>
        <w:spacing w:after="120" w:line="240" w:lineRule="auto"/>
        <w:ind w:firstLine="432"/>
        <w:jc w:val="both"/>
        <w:rPr>
          <w:rFonts w:ascii="Times New Roman" w:hAnsi="Times New Roman" w:cs="Times New Roman"/>
          <w:lang w:val="sr-Cyrl-RS"/>
        </w:rPr>
      </w:pPr>
      <w:r w:rsidRPr="001B5E3E">
        <w:rPr>
          <w:rFonts w:ascii="Times New Roman" w:hAnsi="Times New Roman" w:cs="Times New Roman"/>
        </w:rPr>
        <w:t>Главне утицаје на животну средину оператер је описао у делу</w:t>
      </w:r>
      <w:r w:rsidRPr="001B5E3E">
        <w:rPr>
          <w:rFonts w:ascii="Times New Roman" w:hAnsi="Times New Roman" w:cs="Times New Roman"/>
          <w:lang w:val="sr-Cyrl-RS"/>
        </w:rPr>
        <w:t xml:space="preserve"> </w:t>
      </w:r>
      <w:r w:rsidRPr="001B5E3E">
        <w:rPr>
          <w:rFonts w:ascii="Times New Roman" w:hAnsi="Times New Roman" w:cs="Times New Roman"/>
          <w:lang w:val="sr-Latn-RS"/>
        </w:rPr>
        <w:t>II.3</w:t>
      </w:r>
      <w:r w:rsidRPr="001B5E3E">
        <w:rPr>
          <w:rFonts w:ascii="Times New Roman" w:hAnsi="Times New Roman" w:cs="Times New Roman"/>
        </w:rPr>
        <w:t xml:space="preserve"> захтева</w:t>
      </w:r>
      <w:r w:rsidR="007519B3" w:rsidRPr="001B5E3E">
        <w:rPr>
          <w:rFonts w:ascii="Times New Roman" w:hAnsi="Times New Roman" w:cs="Times New Roman"/>
          <w:lang w:val="sr-Cyrl-RS"/>
        </w:rPr>
        <w:t xml:space="preserve"> - </w:t>
      </w:r>
      <w:r w:rsidRPr="001B5E3E">
        <w:rPr>
          <w:rFonts w:ascii="Times New Roman" w:hAnsi="Times New Roman" w:cs="Times New Roman"/>
        </w:rPr>
        <w:t xml:space="preserve"> Кратак извештај о значајним утицајима на животну средину.</w:t>
      </w:r>
    </w:p>
    <w:p w:rsidR="00365969" w:rsidRPr="001B5E3E" w:rsidRDefault="00365969" w:rsidP="009C2A3D">
      <w:pPr>
        <w:tabs>
          <w:tab w:val="left" w:pos="2118"/>
        </w:tabs>
        <w:spacing w:after="120" w:line="240" w:lineRule="auto"/>
        <w:jc w:val="both"/>
        <w:rPr>
          <w:rFonts w:ascii="Times New Roman" w:hAnsi="Times New Roman" w:cs="Times New Roman"/>
          <w:lang w:val="sr-Cyrl-RS"/>
        </w:rPr>
      </w:pPr>
      <w:r w:rsidRPr="001B5E3E">
        <w:rPr>
          <w:rFonts w:ascii="Times New Roman" w:hAnsi="Times New Roman" w:cs="Times New Roman"/>
          <w:b/>
          <w:lang w:val="sr-Cyrl-RS"/>
        </w:rPr>
        <w:t>Емисије у ваздух</w:t>
      </w:r>
      <w:r w:rsidRPr="001B5E3E">
        <w:rPr>
          <w:rFonts w:ascii="Times New Roman" w:hAnsi="Times New Roman" w:cs="Times New Roman"/>
          <w:lang w:val="sr-Cyrl-RS"/>
        </w:rPr>
        <w:t xml:space="preserve"> </w:t>
      </w:r>
      <w:r w:rsidR="009C2A3D" w:rsidRPr="001B5E3E">
        <w:rPr>
          <w:rFonts w:ascii="Times New Roman" w:hAnsi="Times New Roman" w:cs="Times New Roman"/>
          <w:lang w:val="sr-Cyrl-RS"/>
        </w:rPr>
        <w:tab/>
      </w:r>
    </w:p>
    <w:p w:rsidR="00365969" w:rsidRPr="001B5E3E" w:rsidRDefault="00365969" w:rsidP="009C2A3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На локацији се јављају емисије у ваздух које потичу од тачкастих извора емисија и дифузне емисије у ваздух.</w:t>
      </w:r>
    </w:p>
    <w:p w:rsidR="00B445D8" w:rsidRPr="001B5E3E" w:rsidRDefault="00C75F1E" w:rsidP="009C2A3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На локацији комплекса постоји десет емитера гасова у ваздух. На свим емитерима </w:t>
      </w:r>
      <w:r w:rsidR="00963002" w:rsidRPr="001B5E3E">
        <w:rPr>
          <w:rFonts w:ascii="Times New Roman" w:hAnsi="Times New Roman" w:cs="Times New Roman"/>
          <w:lang w:val="sr-Cyrl-RS"/>
        </w:rPr>
        <w:t>мерење се врши</w:t>
      </w:r>
      <w:r w:rsidRPr="001B5E3E">
        <w:rPr>
          <w:rFonts w:ascii="Times New Roman" w:hAnsi="Times New Roman" w:cs="Times New Roman"/>
          <w:lang w:val="sr-Cyrl-RS"/>
        </w:rPr>
        <w:t xml:space="preserve"> два пута годишње.</w:t>
      </w:r>
    </w:p>
    <w:p w:rsidR="00B445D8" w:rsidRPr="001B5E3E" w:rsidRDefault="00CB705D" w:rsidP="009C2A3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Котловско постројење инсталирано у котларници се користи током целе године. У летњем периоду се топлотна енергија користи за хемијску предобраду, а зими за хемијску предобраду и грејање просторија. Као е</w:t>
      </w:r>
      <w:r w:rsidR="00035932" w:rsidRPr="001B5E3E">
        <w:rPr>
          <w:rFonts w:ascii="Times New Roman" w:hAnsi="Times New Roman" w:cs="Times New Roman"/>
          <w:lang w:val="sr-Cyrl-RS"/>
        </w:rPr>
        <w:t>нергент се користи природни гас, доње топлотне моћи 33500</w:t>
      </w:r>
      <w:r w:rsidR="00035932" w:rsidRPr="001B5E3E">
        <w:rPr>
          <w:rFonts w:ascii="Times New Roman" w:hAnsi="Times New Roman" w:cs="Times New Roman"/>
          <w:lang w:val="sr-Latn-RS"/>
        </w:rPr>
        <w:t>kJ/kg,</w:t>
      </w:r>
      <w:r w:rsidR="00035932" w:rsidRPr="001B5E3E">
        <w:rPr>
          <w:rFonts w:ascii="Times New Roman" w:hAnsi="Times New Roman" w:cs="Times New Roman"/>
          <w:lang w:val="sr-Cyrl-RS"/>
        </w:rPr>
        <w:t xml:space="preserve"> укупна потрошња 1 007 726</w:t>
      </w:r>
      <w:r w:rsidR="001A0E4A" w:rsidRPr="001B5E3E">
        <w:rPr>
          <w:rFonts w:ascii="Times New Roman" w:hAnsi="Times New Roman" w:cs="Times New Roman"/>
          <w:lang w:val="en-US"/>
        </w:rPr>
        <w:t xml:space="preserve"> </w:t>
      </w:r>
      <w:r w:rsidR="00035932" w:rsidRPr="001B5E3E">
        <w:rPr>
          <w:rFonts w:ascii="Times New Roman" w:hAnsi="Times New Roman" w:cs="Times New Roman"/>
          <w:lang w:val="sr-Cyrl-RS"/>
        </w:rPr>
        <w:t>m³/</w:t>
      </w:r>
      <w:r w:rsidR="00035932" w:rsidRPr="001B5E3E">
        <w:rPr>
          <w:rFonts w:ascii="Times New Roman" w:hAnsi="Times New Roman" w:cs="Times New Roman"/>
          <w:lang w:val="sr-Latn-RS"/>
        </w:rPr>
        <w:t>god</w:t>
      </w:r>
      <w:r w:rsidR="00035932" w:rsidRPr="001B5E3E">
        <w:rPr>
          <w:rFonts w:ascii="Times New Roman" w:hAnsi="Times New Roman" w:cs="Times New Roman"/>
          <w:lang w:val="sr-Cyrl-RS"/>
        </w:rPr>
        <w:t>, од које се за загревање троши 969 408 m³/</w:t>
      </w:r>
      <w:r w:rsidR="00035932" w:rsidRPr="001B5E3E">
        <w:rPr>
          <w:rFonts w:ascii="Times New Roman" w:hAnsi="Times New Roman" w:cs="Times New Roman"/>
          <w:lang w:val="sr-Latn-RS"/>
        </w:rPr>
        <w:t xml:space="preserve">god. </w:t>
      </w:r>
      <w:r w:rsidRPr="001B5E3E">
        <w:rPr>
          <w:rFonts w:ascii="Times New Roman" w:hAnsi="Times New Roman" w:cs="Times New Roman"/>
          <w:lang w:val="sr-Cyrl-RS"/>
        </w:rPr>
        <w:t>Котао је топлотне снаге 1600kW</w:t>
      </w:r>
      <w:r w:rsidR="00035932" w:rsidRPr="001B5E3E">
        <w:rPr>
          <w:rFonts w:ascii="Times New Roman" w:hAnsi="Times New Roman" w:cs="Times New Roman"/>
          <w:lang w:val="sr-Cyrl-RS"/>
        </w:rPr>
        <w:t xml:space="preserve">, радни притисак 4 </w:t>
      </w:r>
      <w:r w:rsidR="00035932" w:rsidRPr="001B5E3E">
        <w:rPr>
          <w:rFonts w:ascii="Times New Roman" w:hAnsi="Times New Roman" w:cs="Times New Roman"/>
          <w:lang w:val="sr-Latn-RS"/>
        </w:rPr>
        <w:t>bar-a</w:t>
      </w:r>
      <w:r w:rsidR="00035932" w:rsidRPr="001B5E3E">
        <w:rPr>
          <w:rFonts w:ascii="Times New Roman" w:hAnsi="Times New Roman" w:cs="Times New Roman"/>
          <w:lang w:val="sr-Cyrl-RS"/>
        </w:rPr>
        <w:t xml:space="preserve">, температура 110ºC. Горионик је снаге 600-2250kW. Висина емитера је 12,5m. </w:t>
      </w:r>
      <w:r w:rsidR="002C0B20" w:rsidRPr="001B5E3E">
        <w:rPr>
          <w:rFonts w:ascii="Times New Roman" w:hAnsi="Times New Roman" w:cs="Times New Roman"/>
          <w:lang w:val="sr-Cyrl-RS"/>
        </w:rPr>
        <w:t xml:space="preserve">Срепен искоришћења 93%. </w:t>
      </w:r>
      <w:r w:rsidR="00035932" w:rsidRPr="001B5E3E">
        <w:rPr>
          <w:rFonts w:ascii="Times New Roman" w:hAnsi="Times New Roman" w:cs="Times New Roman"/>
          <w:lang w:val="sr-Cyrl-RS"/>
        </w:rPr>
        <w:t xml:space="preserve">Према Уредби о граничним вредностима емисија загађујућих материја у ваздух из постројења за сагоревање котловско постројење спада у средња постројења за сагоревање на гасовита горива. </w:t>
      </w:r>
    </w:p>
    <w:p w:rsidR="00386287" w:rsidRPr="001B5E3E" w:rsidRDefault="00000554" w:rsidP="009C2A3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Основне емисије у ваздух</w:t>
      </w:r>
      <w:r w:rsidR="00922F4B" w:rsidRPr="001B5E3E">
        <w:rPr>
          <w:rFonts w:ascii="Times New Roman" w:hAnsi="Times New Roman" w:cs="Times New Roman"/>
          <w:lang w:val="sr-Cyrl-RS"/>
        </w:rPr>
        <w:t xml:space="preserve"> на комплексу</w:t>
      </w:r>
      <w:r w:rsidRPr="001B5E3E">
        <w:rPr>
          <w:rFonts w:ascii="Times New Roman" w:hAnsi="Times New Roman" w:cs="Times New Roman"/>
        </w:rPr>
        <w:t xml:space="preserve"> су: </w:t>
      </w:r>
      <w:r w:rsidR="00050AF2" w:rsidRPr="001B5E3E">
        <w:rPr>
          <w:rFonts w:ascii="Times New Roman" w:hAnsi="Times New Roman" w:cs="Times New Roman"/>
        </w:rPr>
        <w:t>угљен моноксид (CO</w:t>
      </w:r>
      <w:r w:rsidR="00050AF2" w:rsidRPr="001B5E3E">
        <w:rPr>
          <w:rFonts w:ascii="Times New Roman" w:hAnsi="Times New Roman" w:cs="Times New Roman"/>
          <w:lang w:val="sr-Cyrl-RS"/>
        </w:rPr>
        <w:t>)</w:t>
      </w:r>
      <w:r w:rsidR="008E6DF0" w:rsidRPr="001B5E3E">
        <w:rPr>
          <w:rFonts w:ascii="Times New Roman" w:hAnsi="Times New Roman" w:cs="Times New Roman"/>
        </w:rPr>
        <w:t xml:space="preserve">, </w:t>
      </w:r>
      <w:r w:rsidRPr="001B5E3E">
        <w:rPr>
          <w:rFonts w:ascii="Times New Roman" w:hAnsi="Times New Roman" w:cs="Times New Roman"/>
        </w:rPr>
        <w:t xml:space="preserve">оксиди азота </w:t>
      </w:r>
      <w:r w:rsidR="00D2244F" w:rsidRPr="001B5E3E">
        <w:rPr>
          <w:rFonts w:ascii="Times New Roman" w:hAnsi="Times New Roman" w:cs="Times New Roman"/>
          <w:lang w:val="sr-Cyrl-RS"/>
        </w:rPr>
        <w:t xml:space="preserve">изражени као азот диоксид </w:t>
      </w:r>
      <w:r w:rsidR="00050AF2" w:rsidRPr="001B5E3E">
        <w:rPr>
          <w:rFonts w:ascii="Times New Roman" w:hAnsi="Times New Roman" w:cs="Times New Roman"/>
          <w:lang w:val="sr-Cyrl-RS"/>
        </w:rPr>
        <w:t>(</w:t>
      </w:r>
      <w:r w:rsidR="00D2244F" w:rsidRPr="001B5E3E">
        <w:rPr>
          <w:rFonts w:ascii="Times New Roman" w:hAnsi="Times New Roman" w:cs="Times New Roman"/>
          <w:lang w:val="sr-Latn-RS"/>
        </w:rPr>
        <w:t>NO</w:t>
      </w:r>
      <w:r w:rsidR="00D2244F" w:rsidRPr="001B5E3E">
        <w:rPr>
          <w:rFonts w:ascii="Times New Roman" w:hAnsi="Times New Roman" w:cs="Times New Roman"/>
          <w:vertAlign w:val="subscript"/>
          <w:lang w:val="sr-Cyrl-RS"/>
        </w:rPr>
        <w:t>2</w:t>
      </w:r>
      <w:r w:rsidR="00050AF2" w:rsidRPr="001B5E3E">
        <w:rPr>
          <w:rFonts w:ascii="Times New Roman" w:hAnsi="Times New Roman" w:cs="Times New Roman"/>
          <w:lang w:val="sr-Cyrl-RS"/>
        </w:rPr>
        <w:t>)</w:t>
      </w:r>
      <w:r w:rsidR="00D2244F" w:rsidRPr="001B5E3E">
        <w:rPr>
          <w:rFonts w:ascii="Times New Roman" w:hAnsi="Times New Roman" w:cs="Times New Roman"/>
          <w:lang w:val="sr-Cyrl-RS"/>
        </w:rPr>
        <w:t xml:space="preserve">, сумпорни оксиди, изражени као сумпор диоксид </w:t>
      </w:r>
      <w:r w:rsidR="00050AF2" w:rsidRPr="001B5E3E">
        <w:rPr>
          <w:rFonts w:ascii="Times New Roman" w:hAnsi="Times New Roman" w:cs="Times New Roman"/>
          <w:lang w:val="sr-Cyrl-RS"/>
        </w:rPr>
        <w:t>(</w:t>
      </w:r>
      <w:r w:rsidR="00D2244F" w:rsidRPr="001B5E3E">
        <w:rPr>
          <w:rFonts w:ascii="Times New Roman" w:hAnsi="Times New Roman" w:cs="Times New Roman"/>
          <w:lang w:val="sr-Latn-RS"/>
        </w:rPr>
        <w:t>SO</w:t>
      </w:r>
      <w:r w:rsidR="00D2244F" w:rsidRPr="001B5E3E">
        <w:rPr>
          <w:rFonts w:ascii="Times New Roman" w:hAnsi="Times New Roman" w:cs="Times New Roman"/>
          <w:vertAlign w:val="subscript"/>
          <w:lang w:val="sr-Latn-RS"/>
        </w:rPr>
        <w:t>2</w:t>
      </w:r>
      <w:r w:rsidR="00050AF2" w:rsidRPr="001B5E3E">
        <w:rPr>
          <w:rFonts w:ascii="Times New Roman" w:hAnsi="Times New Roman" w:cs="Times New Roman"/>
          <w:lang w:val="sr-Cyrl-RS"/>
        </w:rPr>
        <w:t>)</w:t>
      </w:r>
      <w:r w:rsidR="00CC1FC0" w:rsidRPr="001B5E3E">
        <w:rPr>
          <w:rFonts w:ascii="Times New Roman" w:hAnsi="Times New Roman" w:cs="Times New Roman"/>
          <w:lang w:val="sr-Cyrl-RS"/>
        </w:rPr>
        <w:t>,</w:t>
      </w:r>
      <w:r w:rsidRPr="001B5E3E">
        <w:rPr>
          <w:rFonts w:ascii="Times New Roman" w:hAnsi="Times New Roman" w:cs="Times New Roman"/>
        </w:rPr>
        <w:t xml:space="preserve"> </w:t>
      </w:r>
      <w:r w:rsidR="00D2244F" w:rsidRPr="001B5E3E">
        <w:rPr>
          <w:rFonts w:ascii="Times New Roman" w:hAnsi="Times New Roman" w:cs="Times New Roman"/>
        </w:rPr>
        <w:t>прашкасте материје</w:t>
      </w:r>
      <w:r w:rsidR="00E72D0F" w:rsidRPr="001B5E3E">
        <w:rPr>
          <w:rFonts w:ascii="Times New Roman" w:hAnsi="Times New Roman" w:cs="Times New Roman"/>
          <w:lang w:val="sr-Cyrl-RS"/>
        </w:rPr>
        <w:t xml:space="preserve"> и</w:t>
      </w:r>
      <w:r w:rsidR="00E40A5E" w:rsidRPr="001B5E3E">
        <w:rPr>
          <w:rFonts w:ascii="Times New Roman" w:hAnsi="Times New Roman" w:cs="Times New Roman"/>
          <w:lang w:val="sr-Cyrl-RS"/>
        </w:rPr>
        <w:t xml:space="preserve"> органске матери</w:t>
      </w:r>
      <w:r w:rsidR="00386287" w:rsidRPr="001B5E3E">
        <w:rPr>
          <w:rFonts w:ascii="Times New Roman" w:hAnsi="Times New Roman" w:cs="Times New Roman"/>
          <w:lang w:val="sr-Cyrl-RS"/>
        </w:rPr>
        <w:t>је изражене као укупни угљеник.</w:t>
      </w:r>
    </w:p>
    <w:p w:rsidR="00000554" w:rsidRPr="001B5E3E" w:rsidRDefault="00000554" w:rsidP="009C2A3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У постројењу за производњу пур пене инсталиран је уређ</w:t>
      </w:r>
      <w:r w:rsidR="00386287" w:rsidRPr="001B5E3E">
        <w:rPr>
          <w:rFonts w:ascii="Times New Roman" w:hAnsi="Times New Roman" w:cs="Times New Roman"/>
          <w:lang w:val="sr-Cyrl-RS"/>
        </w:rPr>
        <w:t>а</w:t>
      </w:r>
      <w:r w:rsidRPr="001B5E3E">
        <w:rPr>
          <w:rFonts w:ascii="Times New Roman" w:hAnsi="Times New Roman" w:cs="Times New Roman"/>
          <w:lang w:val="sr-Cyrl-RS"/>
        </w:rPr>
        <w:t>ј за смањење емисије отпадних гасова у виду филтера (12 комада)</w:t>
      </w:r>
      <w:r w:rsidR="004E1917" w:rsidRPr="001B5E3E">
        <w:rPr>
          <w:rFonts w:ascii="Times New Roman" w:hAnsi="Times New Roman" w:cs="Times New Roman"/>
          <w:lang w:val="sr-Cyrl-RS"/>
        </w:rPr>
        <w:t>, произвођача „</w:t>
      </w:r>
      <w:r w:rsidR="004E1917" w:rsidRPr="001B5E3E">
        <w:rPr>
          <w:rFonts w:ascii="Times New Roman" w:hAnsi="Times New Roman" w:cs="Times New Roman"/>
          <w:lang w:val="sr-Latn-RS"/>
        </w:rPr>
        <w:t>Systemair“</w:t>
      </w:r>
      <w:r w:rsidR="004E1917" w:rsidRPr="001B5E3E">
        <w:rPr>
          <w:rFonts w:ascii="Times New Roman" w:hAnsi="Times New Roman" w:cs="Times New Roman"/>
          <w:lang w:val="sr-Cyrl-RS"/>
        </w:rPr>
        <w:t xml:space="preserve"> Немачка, тип </w:t>
      </w:r>
      <w:r w:rsidR="004E1917" w:rsidRPr="001B5E3E">
        <w:rPr>
          <w:rFonts w:ascii="Times New Roman" w:hAnsi="Times New Roman" w:cs="Times New Roman"/>
          <w:lang w:val="sr-Latn-RS"/>
        </w:rPr>
        <w:t>„MUB 100 630D4-L“</w:t>
      </w:r>
      <w:r w:rsidR="004E1917" w:rsidRPr="001B5E3E">
        <w:rPr>
          <w:rFonts w:ascii="Times New Roman" w:hAnsi="Times New Roman" w:cs="Times New Roman"/>
          <w:lang w:val="sr-Cyrl-RS"/>
        </w:rPr>
        <w:t>, година производње 2010., снага 4 kW</w:t>
      </w:r>
      <w:r w:rsidR="00DF0119" w:rsidRPr="001B5E3E">
        <w:rPr>
          <w:rFonts w:ascii="Times New Roman" w:hAnsi="Times New Roman" w:cs="Times New Roman"/>
          <w:lang w:val="sr-Cyrl-RS"/>
        </w:rPr>
        <w:t>,</w:t>
      </w:r>
      <w:r w:rsidR="004E1917" w:rsidRPr="001B5E3E">
        <w:rPr>
          <w:rFonts w:ascii="Times New Roman" w:hAnsi="Times New Roman" w:cs="Times New Roman"/>
          <w:lang w:val="sr-Cyrl-RS"/>
        </w:rPr>
        <w:t xml:space="preserve"> фабрички број 30584/700794</w:t>
      </w:r>
      <w:r w:rsidRPr="001B5E3E">
        <w:rPr>
          <w:rFonts w:ascii="Times New Roman" w:hAnsi="Times New Roman" w:cs="Times New Roman"/>
          <w:lang w:val="sr-Cyrl-RS"/>
        </w:rPr>
        <w:t>.</w:t>
      </w:r>
      <w:r w:rsidR="00DF0119" w:rsidRPr="001B5E3E">
        <w:rPr>
          <w:rFonts w:ascii="Times New Roman" w:hAnsi="Times New Roman" w:cs="Times New Roman"/>
          <w:lang w:val="sr-Cyrl-RS"/>
        </w:rPr>
        <w:t xml:space="preserve"> Филтери су ознаке </w:t>
      </w:r>
      <w:r w:rsidR="00DF0119" w:rsidRPr="001B5E3E">
        <w:rPr>
          <w:rFonts w:ascii="Times New Roman" w:hAnsi="Times New Roman" w:cs="Times New Roman"/>
          <w:lang w:val="sr-Latn-RS"/>
        </w:rPr>
        <w:t xml:space="preserve">KFS </w:t>
      </w:r>
      <w:r w:rsidR="00DF0119" w:rsidRPr="001B5E3E">
        <w:rPr>
          <w:rFonts w:ascii="Times New Roman" w:hAnsi="Times New Roman" w:cs="Times New Roman"/>
          <w:lang w:val="sr-Cyrl-RS"/>
        </w:rPr>
        <w:t xml:space="preserve">50, филтрационог разреда </w:t>
      </w:r>
      <w:r w:rsidR="00DF0119" w:rsidRPr="001B5E3E">
        <w:rPr>
          <w:rFonts w:ascii="Times New Roman" w:hAnsi="Times New Roman" w:cs="Times New Roman"/>
          <w:lang w:val="sr-Latn-RS"/>
        </w:rPr>
        <w:t xml:space="preserve">EU3/G3, </w:t>
      </w:r>
      <w:r w:rsidR="00DF0119" w:rsidRPr="001B5E3E">
        <w:rPr>
          <w:rFonts w:ascii="Times New Roman" w:hAnsi="Times New Roman" w:cs="Times New Roman"/>
          <w:lang w:val="sr-Cyrl-RS"/>
        </w:rPr>
        <w:t>дебљине 75mm, густине 250g/m², капацитет задржавања 4000 g/m²  и интегрисани су у калупе.</w:t>
      </w:r>
    </w:p>
    <w:p w:rsidR="00BF5EB8" w:rsidRPr="001B5E3E" w:rsidRDefault="00BF5EB8" w:rsidP="009C2A3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Поред тачкастих извора емисије у ваздух, постоје и дифузни извори емисија као што су саобраћајнице за пролазе возила кроз круг фабрике, као и одређене тачке транспорта и пресипне тачке материјала које нису унутар објекта. Локалног су карактера и занемарљиве су. </w:t>
      </w:r>
    </w:p>
    <w:p w:rsidR="00DC3C24" w:rsidRPr="001B5E3E" w:rsidRDefault="00BF5EB8" w:rsidP="009C2A3D">
      <w:pPr>
        <w:spacing w:after="12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Нема података о овим емисијама, обзиром да се у околини не налазе аутоматске станице за праћење квалитета ваздуха. </w:t>
      </w:r>
    </w:p>
    <w:p w:rsidR="00DC3C24" w:rsidRPr="001B5E3E" w:rsidRDefault="00365969" w:rsidP="009C2A3D">
      <w:pPr>
        <w:spacing w:after="120" w:line="240" w:lineRule="auto"/>
        <w:jc w:val="both"/>
        <w:rPr>
          <w:rFonts w:ascii="Times New Roman" w:hAnsi="Times New Roman" w:cs="Times New Roman"/>
          <w:b/>
          <w:lang w:val="sr-Cyrl-RS"/>
        </w:rPr>
      </w:pPr>
      <w:r w:rsidRPr="001B5E3E">
        <w:rPr>
          <w:rFonts w:ascii="Times New Roman" w:hAnsi="Times New Roman" w:cs="Times New Roman"/>
          <w:b/>
        </w:rPr>
        <w:t>Емисије у воду</w:t>
      </w:r>
    </w:p>
    <w:p w:rsidR="00365969" w:rsidRPr="001B5E3E" w:rsidRDefault="00365969" w:rsidP="009C2A3D">
      <w:pPr>
        <w:spacing w:after="0" w:line="240" w:lineRule="auto"/>
        <w:ind w:firstLine="720"/>
        <w:jc w:val="both"/>
        <w:rPr>
          <w:rFonts w:ascii="Times New Roman" w:hAnsi="Times New Roman" w:cs="Times New Roman"/>
        </w:rPr>
      </w:pPr>
      <w:r w:rsidRPr="001B5E3E">
        <w:rPr>
          <w:rFonts w:ascii="Times New Roman" w:hAnsi="Times New Roman" w:cs="Times New Roman"/>
        </w:rPr>
        <w:t xml:space="preserve">На локацији </w:t>
      </w:r>
      <w:r w:rsidR="00C875A9" w:rsidRPr="001B5E3E">
        <w:rPr>
          <w:rFonts w:ascii="Times New Roman" w:hAnsi="Times New Roman" w:cs="Times New Roman"/>
        </w:rPr>
        <w:t xml:space="preserve">се </w:t>
      </w:r>
      <w:r w:rsidRPr="001B5E3E">
        <w:rPr>
          <w:rFonts w:ascii="Times New Roman" w:hAnsi="Times New Roman" w:cs="Times New Roman"/>
        </w:rPr>
        <w:t xml:space="preserve">генеришу отпадне воде и то: </w:t>
      </w:r>
    </w:p>
    <w:p w:rsidR="00365969" w:rsidRPr="001B5E3E" w:rsidRDefault="00FE39C4" w:rsidP="009C2A3D">
      <w:pPr>
        <w:pStyle w:val="ListParagraph"/>
        <w:numPr>
          <w:ilvl w:val="0"/>
          <w:numId w:val="13"/>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Технолошке отпадне воде </w:t>
      </w:r>
      <w:r w:rsidR="00EB07F0" w:rsidRPr="001B5E3E">
        <w:rPr>
          <w:rFonts w:ascii="Times New Roman" w:hAnsi="Times New Roman" w:cs="Times New Roman"/>
          <w:lang w:val="sr-Cyrl-RS"/>
        </w:rPr>
        <w:t xml:space="preserve">које </w:t>
      </w:r>
      <w:r w:rsidRPr="001B5E3E">
        <w:rPr>
          <w:rFonts w:ascii="Times New Roman" w:hAnsi="Times New Roman" w:cs="Times New Roman"/>
          <w:lang w:val="sr-Cyrl-RS"/>
        </w:rPr>
        <w:t>настају у поступцима хемијске предобраде на линијама емајлирања и лакирања. Испуштају се на пречистач отпадних вода,</w:t>
      </w:r>
      <w:r w:rsidR="00DB3FFB">
        <w:rPr>
          <w:rFonts w:ascii="Times New Roman" w:hAnsi="Times New Roman" w:cs="Times New Roman"/>
          <w:lang w:val="sr-Cyrl-RS"/>
        </w:rPr>
        <w:t xml:space="preserve"> где се отпадне воде обрађују,</w:t>
      </w:r>
      <w:r w:rsidRPr="001B5E3E">
        <w:rPr>
          <w:rFonts w:ascii="Times New Roman" w:hAnsi="Times New Roman" w:cs="Times New Roman"/>
          <w:lang w:val="sr-Cyrl-RS"/>
        </w:rPr>
        <w:t xml:space="preserve"> након чега се пречишћена вода испушта у мелирациони канал бр.5. хидросистема Галовица.</w:t>
      </w:r>
      <w:r w:rsidR="00DB3FFB">
        <w:rPr>
          <w:rFonts w:ascii="Times New Roman" w:hAnsi="Times New Roman" w:cs="Times New Roman"/>
          <w:lang w:val="sr-Cyrl-RS"/>
        </w:rPr>
        <w:t xml:space="preserve"> Процес пречишћавања отпадних вода се одвија у следећим фазама: егализација ( обухвата константно интензивно мешање, грубо подешавање pH вредности помоћу чисте или истрошене сумпорне киселине, која се дозира дозирном пумпом из посуде за сакупљање истрошене киселине из када за нагризање са линије хемијске предобраде емајлирнице или у случају потребе из цистерне за дозирање киселине, кречног млека и уз дозирање ваздуха у циљу оксидације феро јона у фери јоне), неутрализација (обухвата константно интензивно мешање</w:t>
      </w:r>
      <w:r w:rsidR="00DB3FFB" w:rsidRPr="00DB3FFB">
        <w:rPr>
          <w:rFonts w:ascii="Times New Roman" w:hAnsi="Times New Roman" w:cs="Times New Roman"/>
          <w:lang w:val="sr-Cyrl-RS"/>
        </w:rPr>
        <w:t xml:space="preserve"> </w:t>
      </w:r>
      <w:r w:rsidR="00DB3FFB">
        <w:rPr>
          <w:rFonts w:ascii="Times New Roman" w:hAnsi="Times New Roman" w:cs="Times New Roman"/>
          <w:lang w:val="sr-Cyrl-RS"/>
        </w:rPr>
        <w:t>грубо подешавање pH вредности помоћу чисте или истрошене сумпорне киселине, која се дозира дозирном пумпом из посуде за сакупљање истрошене киселине из када за нагризање са линије хемијске предобраде емајлирнице или у случају потребе из цистерне за дозирање киселине</w:t>
      </w:r>
      <w:r w:rsidR="0097216B">
        <w:rPr>
          <w:rFonts w:ascii="Times New Roman" w:hAnsi="Times New Roman" w:cs="Times New Roman"/>
          <w:lang w:val="sr-Cyrl-RS"/>
        </w:rPr>
        <w:t xml:space="preserve"> и</w:t>
      </w:r>
      <w:r w:rsidR="00DB3FFB">
        <w:rPr>
          <w:rFonts w:ascii="Times New Roman" w:hAnsi="Times New Roman" w:cs="Times New Roman"/>
          <w:lang w:val="sr-Cyrl-RS"/>
        </w:rPr>
        <w:t xml:space="preserve"> кречног млека), флокулација </w:t>
      </w:r>
      <w:r w:rsidR="00DB3FFB">
        <w:rPr>
          <w:rFonts w:ascii="Times New Roman" w:hAnsi="Times New Roman" w:cs="Times New Roman"/>
          <w:lang w:val="sr-Cyrl-RS"/>
        </w:rPr>
        <w:lastRenderedPageBreak/>
        <w:t xml:space="preserve">(обухвата континуално мешање и дозирање флокуланта) и таложења (обухвата одвајање бистре воде  муља, бистра вода се испушта у мелирациони канал, док се муљ филтрира на преси за филтрирање одлаже у контејнер). </w:t>
      </w:r>
      <w:r w:rsidRPr="001B5E3E">
        <w:rPr>
          <w:rFonts w:ascii="Times New Roman" w:hAnsi="Times New Roman" w:cs="Times New Roman"/>
          <w:lang w:val="sr-Cyrl-RS"/>
        </w:rPr>
        <w:t xml:space="preserve"> Мерење квалитета технолошких отпадних </w:t>
      </w:r>
      <w:r w:rsidR="00DE70D9" w:rsidRPr="001B5E3E">
        <w:rPr>
          <w:rFonts w:ascii="Times New Roman" w:hAnsi="Times New Roman" w:cs="Times New Roman"/>
          <w:lang w:val="sr-Cyrl-RS"/>
        </w:rPr>
        <w:t>вода врши се четри пута годишње на улазу у постројење за пречишћавање отп</w:t>
      </w:r>
      <w:r w:rsidR="00EB07F0" w:rsidRPr="001B5E3E">
        <w:rPr>
          <w:rFonts w:ascii="Times New Roman" w:hAnsi="Times New Roman" w:cs="Times New Roman"/>
          <w:lang w:val="sr-Cyrl-RS"/>
        </w:rPr>
        <w:t xml:space="preserve">адних вода и на излазу из истог, док се </w:t>
      </w:r>
      <w:r w:rsidR="001241BF" w:rsidRPr="001B5E3E">
        <w:rPr>
          <w:rFonts w:ascii="Times New Roman" w:hAnsi="Times New Roman" w:cs="Times New Roman"/>
          <w:lang w:val="sr-Cyrl-RS"/>
        </w:rPr>
        <w:t xml:space="preserve">два пута </w:t>
      </w:r>
      <w:r w:rsidR="00EB07F0" w:rsidRPr="001B5E3E">
        <w:rPr>
          <w:rFonts w:ascii="Times New Roman" w:hAnsi="Times New Roman" w:cs="Times New Roman"/>
          <w:lang w:val="sr-Cyrl-RS"/>
        </w:rPr>
        <w:t xml:space="preserve">дневно </w:t>
      </w:r>
      <w:r w:rsidR="001241BF" w:rsidRPr="001B5E3E">
        <w:rPr>
          <w:rFonts w:ascii="Times New Roman" w:hAnsi="Times New Roman" w:cs="Times New Roman"/>
          <w:lang w:val="sr-Cyrl-RS"/>
        </w:rPr>
        <w:t xml:space="preserve">сваки дан </w:t>
      </w:r>
      <w:r w:rsidR="00EB07F0" w:rsidRPr="001B5E3E">
        <w:rPr>
          <w:rFonts w:ascii="Times New Roman" w:hAnsi="Times New Roman" w:cs="Times New Roman"/>
          <w:lang w:val="sr-Cyrl-RS"/>
        </w:rPr>
        <w:t xml:space="preserve">врши интерно мерење </w:t>
      </w:r>
      <w:r w:rsidR="00EB07F0" w:rsidRPr="001B5E3E">
        <w:rPr>
          <w:rFonts w:ascii="Times New Roman" w:hAnsi="Times New Roman" w:cs="Times New Roman"/>
          <w:lang w:val="sr-Latn-RS"/>
        </w:rPr>
        <w:t>pH</w:t>
      </w:r>
      <w:r w:rsidR="00EB07F0" w:rsidRPr="001B5E3E">
        <w:rPr>
          <w:rFonts w:ascii="Times New Roman" w:hAnsi="Times New Roman" w:cs="Times New Roman"/>
          <w:lang w:val="sr-Cyrl-RS"/>
        </w:rPr>
        <w:t xml:space="preserve"> вредности</w:t>
      </w:r>
      <w:r w:rsidR="001241BF" w:rsidRPr="001B5E3E">
        <w:rPr>
          <w:rFonts w:ascii="Times New Roman" w:hAnsi="Times New Roman" w:cs="Times New Roman"/>
          <w:lang w:val="sr-Cyrl-RS"/>
        </w:rPr>
        <w:t xml:space="preserve"> на излазу из неутрализације и на излазу из пречистача, као и тренутног и кумулативног протока на излазу из пречистача</w:t>
      </w:r>
    </w:p>
    <w:p w:rsidR="007E6F57" w:rsidRPr="001B5E3E" w:rsidRDefault="00CB20D5" w:rsidP="009C2A3D">
      <w:pPr>
        <w:pStyle w:val="ListParagraph"/>
        <w:numPr>
          <w:ilvl w:val="0"/>
          <w:numId w:val="13"/>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Расхладна вода се користи на линији изоловања и израде пластичних компоненти. Систем је затворен.</w:t>
      </w:r>
    </w:p>
    <w:p w:rsidR="00365969" w:rsidRPr="001B5E3E" w:rsidRDefault="00365969" w:rsidP="009C2A3D">
      <w:pPr>
        <w:pStyle w:val="ListParagraph"/>
        <w:numPr>
          <w:ilvl w:val="0"/>
          <w:numId w:val="13"/>
        </w:numPr>
        <w:spacing w:after="0" w:line="240" w:lineRule="auto"/>
        <w:jc w:val="both"/>
        <w:rPr>
          <w:rFonts w:ascii="Times New Roman" w:hAnsi="Times New Roman" w:cs="Times New Roman"/>
          <w:lang w:val="sr-Cyrl-RS"/>
        </w:rPr>
      </w:pPr>
      <w:r w:rsidRPr="001B5E3E">
        <w:rPr>
          <w:rFonts w:ascii="Times New Roman" w:hAnsi="Times New Roman" w:cs="Times New Roman"/>
        </w:rPr>
        <w:t>Санитарн</w:t>
      </w:r>
      <w:r w:rsidR="00E52BCF" w:rsidRPr="001B5E3E">
        <w:rPr>
          <w:rFonts w:ascii="Times New Roman" w:hAnsi="Times New Roman" w:cs="Times New Roman"/>
          <w:lang w:val="sr-Cyrl-RS"/>
        </w:rPr>
        <w:t>о-фекалне</w:t>
      </w:r>
      <w:r w:rsidRPr="001B5E3E">
        <w:rPr>
          <w:rFonts w:ascii="Times New Roman" w:hAnsi="Times New Roman" w:cs="Times New Roman"/>
        </w:rPr>
        <w:t xml:space="preserve"> отпадне воде </w:t>
      </w:r>
      <w:r w:rsidRPr="001B5E3E">
        <w:rPr>
          <w:rFonts w:ascii="Times New Roman" w:hAnsi="Times New Roman" w:cs="Times New Roman"/>
          <w:lang w:val="sr-Cyrl-RS"/>
        </w:rPr>
        <w:t xml:space="preserve">се прикупљају у </w:t>
      </w:r>
      <w:r w:rsidRPr="001B5E3E">
        <w:rPr>
          <w:rFonts w:ascii="Times New Roman" w:hAnsi="Times New Roman" w:cs="Times New Roman"/>
        </w:rPr>
        <w:t>септичкој јам</w:t>
      </w:r>
      <w:r w:rsidRPr="001B5E3E">
        <w:rPr>
          <w:rFonts w:ascii="Times New Roman" w:hAnsi="Times New Roman" w:cs="Times New Roman"/>
          <w:lang w:val="sr-Cyrl-RS"/>
        </w:rPr>
        <w:t>и</w:t>
      </w:r>
      <w:r w:rsidRPr="001B5E3E">
        <w:rPr>
          <w:rFonts w:ascii="Times New Roman" w:hAnsi="Times New Roman" w:cs="Times New Roman"/>
        </w:rPr>
        <w:t xml:space="preserve"> коју  периодично празни </w:t>
      </w:r>
      <w:r w:rsidR="007E6F57" w:rsidRPr="001B5E3E">
        <w:rPr>
          <w:rFonts w:ascii="Times New Roman" w:hAnsi="Times New Roman" w:cs="Times New Roman"/>
          <w:lang w:val="sr-Cyrl-RS"/>
        </w:rPr>
        <w:t>Ј.К.П. „Водовод и канализација“ Стара Пазова</w:t>
      </w:r>
      <w:r w:rsidR="00EB07F0" w:rsidRPr="001B5E3E">
        <w:rPr>
          <w:rFonts w:ascii="Times New Roman" w:hAnsi="Times New Roman" w:cs="Times New Roman"/>
          <w:lang w:val="sr-Cyrl-RS"/>
        </w:rPr>
        <w:t>, а</w:t>
      </w:r>
      <w:r w:rsidRPr="001B5E3E">
        <w:rPr>
          <w:rFonts w:ascii="Times New Roman" w:hAnsi="Times New Roman" w:cs="Times New Roman"/>
        </w:rPr>
        <w:t xml:space="preserve"> које је овлашћено за</w:t>
      </w:r>
      <w:r w:rsidR="007E6F57" w:rsidRPr="001B5E3E">
        <w:rPr>
          <w:rFonts w:ascii="Times New Roman" w:hAnsi="Times New Roman" w:cs="Times New Roman"/>
        </w:rPr>
        <w:t xml:space="preserve"> те послове</w:t>
      </w:r>
      <w:r w:rsidRPr="001B5E3E">
        <w:rPr>
          <w:rFonts w:ascii="Times New Roman" w:hAnsi="Times New Roman" w:cs="Times New Roman"/>
        </w:rPr>
        <w:t>.</w:t>
      </w:r>
    </w:p>
    <w:p w:rsidR="00365969" w:rsidRPr="001B5E3E" w:rsidRDefault="00365969" w:rsidP="009C2A3D">
      <w:pPr>
        <w:pStyle w:val="ListParagraph"/>
        <w:numPr>
          <w:ilvl w:val="0"/>
          <w:numId w:val="13"/>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Чисте, атмосферске воде се испу</w:t>
      </w:r>
      <w:r w:rsidR="00E52BCF" w:rsidRPr="001B5E3E">
        <w:rPr>
          <w:rFonts w:ascii="Times New Roman" w:hAnsi="Times New Roman" w:cs="Times New Roman"/>
          <w:lang w:val="sr-Cyrl-RS"/>
        </w:rPr>
        <w:t>штају на зелене површине.</w:t>
      </w:r>
    </w:p>
    <w:p w:rsidR="00DE70D9" w:rsidRPr="001B5E3E" w:rsidRDefault="00DE70D9" w:rsidP="009C2A3D">
      <w:pPr>
        <w:spacing w:after="0" w:line="240" w:lineRule="auto"/>
        <w:jc w:val="both"/>
        <w:rPr>
          <w:rFonts w:ascii="Times New Roman" w:hAnsi="Times New Roman" w:cs="Times New Roman"/>
          <w:lang w:val="sr-Cyrl-RS"/>
        </w:rPr>
      </w:pPr>
    </w:p>
    <w:p w:rsidR="00551871" w:rsidRPr="001B5E3E" w:rsidRDefault="00DE70D9" w:rsidP="009C2A3D">
      <w:pPr>
        <w:spacing w:after="0" w:line="240" w:lineRule="auto"/>
        <w:ind w:firstLine="720"/>
        <w:jc w:val="both"/>
        <w:rPr>
          <w:rFonts w:ascii="Times New Roman" w:hAnsi="Times New Roman" w:cs="Times New Roman"/>
          <w:lang w:val="en-US"/>
        </w:rPr>
      </w:pPr>
      <w:r w:rsidRPr="001B5E3E">
        <w:rPr>
          <w:rFonts w:ascii="Times New Roman" w:hAnsi="Times New Roman" w:cs="Times New Roman"/>
        </w:rPr>
        <w:t xml:space="preserve">Укупна количина отпадних вода које се генеришу у кругу </w:t>
      </w:r>
      <w:r w:rsidR="009C7274" w:rsidRPr="001B5E3E">
        <w:rPr>
          <w:rFonts w:ascii="Times New Roman" w:hAnsi="Times New Roman" w:cs="Times New Roman"/>
          <w:lang w:val="sr-Cyrl-RS"/>
        </w:rPr>
        <w:t>комплекса</w:t>
      </w:r>
      <w:r w:rsidRPr="001B5E3E">
        <w:rPr>
          <w:rFonts w:ascii="Times New Roman" w:hAnsi="Times New Roman" w:cs="Times New Roman"/>
        </w:rPr>
        <w:t xml:space="preserve"> износи </w:t>
      </w:r>
      <w:r w:rsidRPr="001B5E3E">
        <w:rPr>
          <w:rFonts w:ascii="Times New Roman" w:hAnsi="Times New Roman" w:cs="Times New Roman"/>
          <w:lang w:val="sr-Cyrl-RS"/>
        </w:rPr>
        <w:t>минимално 5</w:t>
      </w:r>
      <w:r w:rsidRPr="001B5E3E">
        <w:rPr>
          <w:rFonts w:ascii="Times New Roman" w:hAnsi="Times New Roman" w:cs="Times New Roman"/>
        </w:rPr>
        <w:t xml:space="preserve"> </w:t>
      </w:r>
      <w:r w:rsidR="009415BF" w:rsidRPr="001B5E3E">
        <w:rPr>
          <w:rFonts w:ascii="Times New Roman" w:hAnsi="Times New Roman" w:cs="Times New Roman"/>
        </w:rPr>
        <w:t>m³</w:t>
      </w:r>
      <w:r w:rsidRPr="001B5E3E">
        <w:rPr>
          <w:rFonts w:ascii="Times New Roman" w:hAnsi="Times New Roman" w:cs="Times New Roman"/>
        </w:rPr>
        <w:t xml:space="preserve">/дан, </w:t>
      </w:r>
      <w:r w:rsidRPr="001B5E3E">
        <w:rPr>
          <w:rFonts w:ascii="Times New Roman" w:hAnsi="Times New Roman" w:cs="Times New Roman"/>
          <w:lang w:val="sr-Cyrl-RS"/>
        </w:rPr>
        <w:t>односно максимално 60</w:t>
      </w:r>
      <w:r w:rsidRPr="001B5E3E">
        <w:rPr>
          <w:rFonts w:ascii="Times New Roman" w:hAnsi="Times New Roman" w:cs="Times New Roman"/>
        </w:rPr>
        <w:t xml:space="preserve"> </w:t>
      </w:r>
      <w:r w:rsidR="009415BF" w:rsidRPr="001B5E3E">
        <w:rPr>
          <w:rFonts w:ascii="Times New Roman" w:hAnsi="Times New Roman" w:cs="Times New Roman"/>
        </w:rPr>
        <w:t>m³</w:t>
      </w:r>
      <w:r w:rsidRPr="001B5E3E">
        <w:rPr>
          <w:rFonts w:ascii="Times New Roman" w:hAnsi="Times New Roman" w:cs="Times New Roman"/>
        </w:rPr>
        <w:t>/дан</w:t>
      </w:r>
      <w:r w:rsidR="009C7274" w:rsidRPr="001B5E3E">
        <w:rPr>
          <w:rFonts w:ascii="Times New Roman" w:hAnsi="Times New Roman" w:cs="Times New Roman"/>
          <w:lang w:val="sr-Cyrl-RS"/>
        </w:rPr>
        <w:t>.</w:t>
      </w:r>
    </w:p>
    <w:p w:rsidR="00324F59" w:rsidRPr="001B5E3E" w:rsidRDefault="00324F59" w:rsidP="00CB20D5">
      <w:pPr>
        <w:spacing w:after="0" w:line="240" w:lineRule="auto"/>
        <w:jc w:val="both"/>
        <w:rPr>
          <w:rFonts w:ascii="Times New Roman" w:hAnsi="Times New Roman" w:cs="Times New Roman"/>
          <w:lang w:val="sr-Cyrl-RS"/>
        </w:rPr>
      </w:pPr>
    </w:p>
    <w:p w:rsidR="00B033E6" w:rsidRPr="001B5E3E" w:rsidRDefault="00B033E6" w:rsidP="00B033E6">
      <w:pPr>
        <w:jc w:val="both"/>
        <w:rPr>
          <w:rFonts w:ascii="Times New Roman" w:hAnsi="Times New Roman" w:cs="Times New Roman"/>
          <w:b/>
          <w:lang w:val="sr-Cyrl-RS"/>
        </w:rPr>
      </w:pPr>
      <w:r w:rsidRPr="001B5E3E">
        <w:rPr>
          <w:rFonts w:ascii="Times New Roman" w:hAnsi="Times New Roman" w:cs="Times New Roman"/>
          <w:b/>
          <w:lang w:val="sr-Cyrl-RS"/>
        </w:rPr>
        <w:t xml:space="preserve">Земљиште и подземне воде </w:t>
      </w:r>
    </w:p>
    <w:p w:rsidR="00B033E6" w:rsidRPr="001B5E3E" w:rsidRDefault="00B033E6" w:rsidP="00551871">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Подземна вода је анализирана током 2010.године. Анализирано је 10 узорака узетих из пијезометара постављених у кругу фабрике. Резултати испитивања свих узорака показали су да су концентрације испитиваних метала испод </w:t>
      </w:r>
      <w:r w:rsidR="00DB4755" w:rsidRPr="001B5E3E">
        <w:rPr>
          <w:rFonts w:ascii="Times New Roman" w:hAnsi="Times New Roman" w:cs="Times New Roman"/>
          <w:lang w:val="sr-Cyrl-RS"/>
        </w:rPr>
        <w:t>граничних вредности</w:t>
      </w:r>
      <w:r w:rsidRPr="001B5E3E">
        <w:rPr>
          <w:rFonts w:ascii="Times New Roman" w:hAnsi="Times New Roman" w:cs="Times New Roman"/>
          <w:lang w:val="sr-Cyrl-RS"/>
        </w:rPr>
        <w:t xml:space="preserve"> утврђених Правилником о дозвољеним концентрацијама опасних и штетних материја у земљишту и води за наводњавање и методама њиховог испитивања („Сл.гласник РС“ број 23/94).</w:t>
      </w:r>
    </w:p>
    <w:p w:rsidR="00B033E6" w:rsidRPr="001B5E3E" w:rsidRDefault="00DD6DC8" w:rsidP="00551871">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У циљу анализе земљишта извршено је истражно бушење на 10 места, на дубини 2,5-3,2m.</w:t>
      </w:r>
    </w:p>
    <w:p w:rsidR="00B033E6" w:rsidRPr="001B5E3E" w:rsidRDefault="00DD6DC8" w:rsidP="00551871">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Оператеру је Решењем о издавању водне дозволе наложено да канал бр.5 у који се излива пречишћена отпадна вода доведе у пројектовано стање измуљењем, као и да пун профил канала облогом заштити од ерозионог дејств</w:t>
      </w:r>
      <w:r w:rsidR="00551871" w:rsidRPr="001B5E3E">
        <w:rPr>
          <w:rFonts w:ascii="Times New Roman" w:hAnsi="Times New Roman" w:cs="Times New Roman"/>
          <w:lang w:val="sr-Cyrl-RS"/>
        </w:rPr>
        <w:t>а испуштених вода.</w:t>
      </w:r>
    </w:p>
    <w:p w:rsidR="00551871" w:rsidRPr="001B5E3E" w:rsidRDefault="00551871" w:rsidP="00551871">
      <w:pPr>
        <w:spacing w:after="0" w:line="240" w:lineRule="auto"/>
        <w:jc w:val="both"/>
        <w:rPr>
          <w:rFonts w:ascii="Times New Roman" w:hAnsi="Times New Roman" w:cs="Times New Roman"/>
          <w:lang w:val="sr-Cyrl-RS"/>
        </w:rPr>
      </w:pPr>
    </w:p>
    <w:p w:rsidR="008001EC" w:rsidRPr="001B5E3E" w:rsidRDefault="008001EC" w:rsidP="00365969">
      <w:pPr>
        <w:jc w:val="both"/>
        <w:rPr>
          <w:rFonts w:ascii="Times New Roman" w:hAnsi="Times New Roman" w:cs="Times New Roman"/>
          <w:b/>
          <w:lang w:val="sr-Cyrl-RS"/>
        </w:rPr>
      </w:pPr>
      <w:r w:rsidRPr="001B5E3E">
        <w:rPr>
          <w:rFonts w:ascii="Times New Roman" w:hAnsi="Times New Roman" w:cs="Times New Roman"/>
          <w:b/>
          <w:lang w:val="sr-Cyrl-RS"/>
        </w:rPr>
        <w:t>Отпад</w:t>
      </w:r>
    </w:p>
    <w:p w:rsidR="008001EC" w:rsidRPr="001B5E3E" w:rsidRDefault="008001EC" w:rsidP="001D2BEB">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У процесу производње генерише се</w:t>
      </w:r>
      <w:r w:rsidR="00CC7322" w:rsidRPr="001B5E3E">
        <w:rPr>
          <w:rFonts w:ascii="Times New Roman" w:hAnsi="Times New Roman" w:cs="Times New Roman"/>
          <w:lang w:val="sr-Cyrl-RS"/>
        </w:rPr>
        <w:t xml:space="preserve"> неопасан отпад: отпадни лим, папирна и картонска амбалажа, отпадна пластика, отпадна пресована муљна погача, отпадни лак у праху, отпад од спаљивања лака, отпадни емајл, тонери од комјутерског штампача, истрошене аутомобилске гуме, пур пена, мешани комунални отпад, као и</w:t>
      </w:r>
      <w:r w:rsidRPr="001B5E3E">
        <w:rPr>
          <w:rFonts w:ascii="Times New Roman" w:hAnsi="Times New Roman" w:cs="Times New Roman"/>
          <w:lang w:val="sr-Cyrl-RS"/>
        </w:rPr>
        <w:t xml:space="preserve"> опасан отпад</w:t>
      </w:r>
      <w:r w:rsidR="00CC7322" w:rsidRPr="001B5E3E">
        <w:rPr>
          <w:rFonts w:ascii="Times New Roman" w:hAnsi="Times New Roman" w:cs="Times New Roman"/>
          <w:lang w:val="sr-Cyrl-RS"/>
        </w:rPr>
        <w:t>: науљене крпе и рукавице, минерално нехлоровано хидраулично уље, алкалне батерије и акумулатори, разређивачи и мастила, флуоресцентне цеви.</w:t>
      </w:r>
    </w:p>
    <w:p w:rsidR="00365969" w:rsidRPr="001B5E3E" w:rsidRDefault="001D2BEB" w:rsidP="001D2BEB">
      <w:pPr>
        <w:spacing w:after="0" w:line="240" w:lineRule="auto"/>
        <w:ind w:firstLine="432"/>
        <w:jc w:val="both"/>
        <w:rPr>
          <w:rFonts w:ascii="Times New Roman" w:hAnsi="Times New Roman" w:cs="Times New Roman"/>
          <w:lang w:val="sr-Cyrl-RS"/>
        </w:rPr>
      </w:pPr>
      <w:r w:rsidRPr="001B5E3E">
        <w:rPr>
          <w:rFonts w:ascii="Times New Roman" w:hAnsi="Times New Roman" w:cs="Times New Roman"/>
        </w:rPr>
        <w:t>Оператер не врши одлагање отпада нити има сопствену локацију где врши одлагање отпада, већ сав генерисан отпад предаје овлашћеним организацијама који отпад превозе до места коначног третмана, односно одлагања</w:t>
      </w:r>
      <w:r w:rsidR="00B46216" w:rsidRPr="001B5E3E">
        <w:rPr>
          <w:rFonts w:ascii="Times New Roman" w:hAnsi="Times New Roman" w:cs="Times New Roman"/>
          <w:lang w:val="sr-Cyrl-RS"/>
        </w:rPr>
        <w:t>.</w:t>
      </w:r>
    </w:p>
    <w:p w:rsidR="00340DC6" w:rsidRPr="001B5E3E" w:rsidRDefault="00340DC6" w:rsidP="001D2BEB">
      <w:pPr>
        <w:spacing w:after="0" w:line="240" w:lineRule="auto"/>
        <w:jc w:val="both"/>
        <w:rPr>
          <w:rFonts w:ascii="Times New Roman" w:hAnsi="Times New Roman" w:cs="Times New Roman"/>
          <w:lang w:val="sr-Cyrl-RS"/>
        </w:rPr>
      </w:pPr>
    </w:p>
    <w:p w:rsidR="00464EFD" w:rsidRPr="001B5E3E" w:rsidRDefault="00464EFD" w:rsidP="001D2BEB">
      <w:pPr>
        <w:spacing w:after="0" w:line="240" w:lineRule="auto"/>
        <w:jc w:val="both"/>
        <w:rPr>
          <w:rFonts w:ascii="Times New Roman" w:hAnsi="Times New Roman" w:cs="Times New Roman"/>
          <w:b/>
          <w:lang w:val="sr-Cyrl-RS"/>
        </w:rPr>
      </w:pPr>
      <w:r w:rsidRPr="001B5E3E">
        <w:rPr>
          <w:rFonts w:ascii="Times New Roman" w:hAnsi="Times New Roman" w:cs="Times New Roman"/>
          <w:b/>
          <w:lang w:val="sr-Cyrl-RS"/>
        </w:rPr>
        <w:t>Бука и вибрације</w:t>
      </w:r>
    </w:p>
    <w:p w:rsidR="00464EFD" w:rsidRPr="001B5E3E" w:rsidRDefault="00464EFD" w:rsidP="001D2BEB">
      <w:pPr>
        <w:spacing w:after="0" w:line="240" w:lineRule="auto"/>
        <w:jc w:val="both"/>
        <w:rPr>
          <w:rFonts w:ascii="Times New Roman" w:hAnsi="Times New Roman" w:cs="Times New Roman"/>
          <w:b/>
          <w:lang w:val="sr-Cyrl-RS"/>
        </w:rPr>
      </w:pPr>
    </w:p>
    <w:p w:rsidR="00464EFD" w:rsidRPr="001B5E3E" w:rsidRDefault="00464EFD" w:rsidP="00464EF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У току редовног рада </w:t>
      </w:r>
      <w:r w:rsidRPr="001B5E3E">
        <w:rPr>
          <w:rFonts w:ascii="Times New Roman" w:eastAsiaTheme="minorHAnsi" w:hAnsi="Times New Roman" w:cs="Times New Roman"/>
          <w:bCs/>
          <w:color w:val="000000"/>
          <w:lang w:val="sr-Cyrl-RS" w:eastAsia="en-US"/>
        </w:rPr>
        <w:t>комплекс</w:t>
      </w:r>
      <w:r w:rsidRPr="001B5E3E">
        <w:rPr>
          <w:rFonts w:ascii="Times New Roman" w:eastAsiaTheme="minorHAnsi" w:hAnsi="Times New Roman" w:cs="Times New Roman"/>
          <w:color w:val="000000"/>
          <w:lang w:val="en-US" w:eastAsia="en-US"/>
        </w:rPr>
        <w:t xml:space="preserve"> не представља извор буке у животној средини. На предметној локацији јавља се бука коју искључиво праве моторна возила чији максимални интензитет не захтева примену посебних мера заштите од буке. Производне</w:t>
      </w:r>
      <w:r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en-US" w:eastAsia="en-US"/>
        </w:rPr>
        <w:t>и складишне активности, практично не изазивају никакву посебну буку која би реметила нормалне радне услове у производним</w:t>
      </w:r>
      <w:r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en-US" w:eastAsia="en-US"/>
        </w:rPr>
        <w:t xml:space="preserve">и складишним просторима, а самим тим немају никакав негативан утицај животну средину. </w:t>
      </w:r>
    </w:p>
    <w:p w:rsidR="00464EFD" w:rsidRPr="001B5E3E" w:rsidRDefault="00464EFD" w:rsidP="00464EFD">
      <w:pPr>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Производне</w:t>
      </w:r>
      <w:r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en-US" w:eastAsia="en-US"/>
        </w:rPr>
        <w:t>и складишне активности, такође не изазивају никакве посебне вибрације које би реметиле нормалне радне услове у производним</w:t>
      </w:r>
      <w:r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en-US" w:eastAsia="en-US"/>
        </w:rPr>
        <w:t xml:space="preserve"> и складишним просторима, а самим тим немају никакав негативан утицај на животну средину.</w:t>
      </w:r>
    </w:p>
    <w:p w:rsidR="00BC0FC3" w:rsidRPr="001B5E3E" w:rsidRDefault="00CB7C78" w:rsidP="00464EFD">
      <w:pPr>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lastRenderedPageBreak/>
        <w:t>Мерење буке је извршено у децембру 2011.године и на основу извршених мерења може се закључити да не долази до прекорачења граничних вредности буке.</w:t>
      </w:r>
    </w:p>
    <w:p w:rsidR="00BC0FC3" w:rsidRPr="001B5E3E" w:rsidRDefault="00BC0FC3" w:rsidP="00BC0FC3">
      <w:pPr>
        <w:pStyle w:val="Heading1"/>
        <w:numPr>
          <w:ilvl w:val="0"/>
          <w:numId w:val="0"/>
        </w:numPr>
        <w:spacing w:after="120"/>
        <w:ind w:left="432" w:hanging="432"/>
        <w:rPr>
          <w:rFonts w:ascii="Times New Roman" w:hAnsi="Times New Roman"/>
        </w:rPr>
      </w:pPr>
      <w:r w:rsidRPr="001B5E3E">
        <w:rPr>
          <w:rFonts w:ascii="Times New Roman" w:hAnsi="Times New Roman"/>
        </w:rPr>
        <w:t>5.</w:t>
      </w:r>
      <w:r w:rsidRPr="001B5E3E">
        <w:rPr>
          <w:rFonts w:ascii="Times New Roman" w:hAnsi="Times New Roman"/>
        </w:rPr>
        <w:tab/>
        <w:t>Коментари/мишљења</w:t>
      </w:r>
    </w:p>
    <w:p w:rsidR="00BC0FC3" w:rsidRPr="001B5E3E" w:rsidRDefault="00BC0FC3" w:rsidP="009C2A3D">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rPr>
        <w:t xml:space="preserve">У току спровођења процедуре издавања интегрисане дозволе на основу комплетног захтева и документације од стране Оператера, регистрованог под бројем </w:t>
      </w:r>
      <w:r w:rsidR="00205590" w:rsidRPr="001B5E3E">
        <w:rPr>
          <w:rFonts w:ascii="Times New Roman" w:eastAsia="Times New Roman" w:hAnsi="Times New Roman" w:cs="Times New Roman"/>
          <w:bCs/>
          <w:lang w:val="sr-Cyrl-CS"/>
        </w:rPr>
        <w:t>501-</w:t>
      </w:r>
      <w:r w:rsidR="00205590" w:rsidRPr="001B5E3E">
        <w:rPr>
          <w:rFonts w:ascii="Times New Roman" w:eastAsia="Times New Roman" w:hAnsi="Times New Roman" w:cs="Times New Roman"/>
          <w:bCs/>
          <w:lang w:val="sr-Cyrl-RS"/>
        </w:rPr>
        <w:t>9</w:t>
      </w:r>
      <w:r w:rsidR="00205590" w:rsidRPr="001B5E3E">
        <w:rPr>
          <w:rFonts w:ascii="Times New Roman" w:eastAsia="Times New Roman" w:hAnsi="Times New Roman" w:cs="Times New Roman"/>
          <w:bCs/>
          <w:lang w:val="sr-Cyrl-CS"/>
        </w:rPr>
        <w:t>/201</w:t>
      </w:r>
      <w:r w:rsidR="00205590" w:rsidRPr="001B5E3E">
        <w:rPr>
          <w:rFonts w:ascii="Times New Roman" w:eastAsia="Times New Roman" w:hAnsi="Times New Roman" w:cs="Times New Roman"/>
          <w:bCs/>
          <w:lang w:val="sr-Cyrl-RS"/>
        </w:rPr>
        <w:t>9</w:t>
      </w:r>
      <w:r w:rsidR="00205590" w:rsidRPr="001B5E3E">
        <w:rPr>
          <w:rFonts w:ascii="Times New Roman" w:eastAsia="Times New Roman" w:hAnsi="Times New Roman" w:cs="Times New Roman"/>
          <w:bCs/>
          <w:lang w:val="sr-Cyrl-CS"/>
        </w:rPr>
        <w:t>-III-0</w:t>
      </w:r>
      <w:r w:rsidR="00205590" w:rsidRPr="001B5E3E">
        <w:rPr>
          <w:rFonts w:ascii="Times New Roman" w:eastAsia="Times New Roman" w:hAnsi="Times New Roman" w:cs="Times New Roman"/>
          <w:bCs/>
          <w:lang w:val="ru-RU"/>
        </w:rPr>
        <w:t>7</w:t>
      </w:r>
      <w:r w:rsidRPr="001B5E3E">
        <w:rPr>
          <w:rFonts w:ascii="Times New Roman" w:hAnsi="Times New Roman" w:cs="Times New Roman"/>
        </w:rPr>
        <w:t xml:space="preserve">, од дана </w:t>
      </w:r>
      <w:r w:rsidR="00205590" w:rsidRPr="001B5E3E">
        <w:rPr>
          <w:rFonts w:ascii="Times New Roman" w:hAnsi="Times New Roman" w:cs="Times New Roman"/>
          <w:lang w:val="sr-Cyrl-RS"/>
        </w:rPr>
        <w:t>29</w:t>
      </w:r>
      <w:r w:rsidR="00205590" w:rsidRPr="001B5E3E">
        <w:rPr>
          <w:rFonts w:ascii="Times New Roman" w:hAnsi="Times New Roman" w:cs="Times New Roman"/>
          <w:lang w:val="en-US"/>
        </w:rPr>
        <w:t>. марта</w:t>
      </w:r>
      <w:r w:rsidR="00205590" w:rsidRPr="001B5E3E">
        <w:rPr>
          <w:rFonts w:ascii="Times New Roman" w:hAnsi="Times New Roman" w:cs="Times New Roman"/>
          <w:lang w:val="sr-Cyrl-RS"/>
        </w:rPr>
        <w:t xml:space="preserve"> </w:t>
      </w:r>
      <w:r w:rsidR="00205590" w:rsidRPr="001B5E3E">
        <w:rPr>
          <w:rFonts w:ascii="Times New Roman" w:hAnsi="Times New Roman" w:cs="Times New Roman"/>
          <w:lang w:val="en-US"/>
        </w:rPr>
        <w:t>201</w:t>
      </w:r>
      <w:r w:rsidR="00205590" w:rsidRPr="001B5E3E">
        <w:rPr>
          <w:rFonts w:ascii="Times New Roman" w:hAnsi="Times New Roman" w:cs="Times New Roman"/>
          <w:lang w:val="sr-Cyrl-RS"/>
        </w:rPr>
        <w:t>2</w:t>
      </w:r>
      <w:r w:rsidR="00205590" w:rsidRPr="001B5E3E">
        <w:rPr>
          <w:rFonts w:ascii="Times New Roman" w:hAnsi="Times New Roman" w:cs="Times New Roman"/>
          <w:lang w:val="en-US"/>
        </w:rPr>
        <w:t>.године</w:t>
      </w:r>
      <w:r w:rsidRPr="001B5E3E">
        <w:rPr>
          <w:rFonts w:ascii="Times New Roman" w:hAnsi="Times New Roman" w:cs="Times New Roman"/>
        </w:rPr>
        <w:t xml:space="preserve">, надлежни орган, </w:t>
      </w:r>
      <w:r w:rsidRPr="001B5E3E">
        <w:rPr>
          <w:rFonts w:ascii="Times New Roman" w:hAnsi="Times New Roman" w:cs="Times New Roman"/>
          <w:lang w:val="sr-Cyrl-CS"/>
        </w:rPr>
        <w:t xml:space="preserve">Општина </w:t>
      </w:r>
      <w:r w:rsidRPr="001B5E3E">
        <w:rPr>
          <w:rFonts w:ascii="Times New Roman" w:hAnsi="Times New Roman" w:cs="Times New Roman"/>
          <w:lang w:val="sr-Cyrl-RS"/>
        </w:rPr>
        <w:t>Стара Пазова</w:t>
      </w:r>
      <w:r w:rsidRPr="001B5E3E">
        <w:rPr>
          <w:rFonts w:ascii="Times New Roman" w:hAnsi="Times New Roman" w:cs="Times New Roman"/>
          <w:lang w:val="sr-Cyrl-CS"/>
        </w:rPr>
        <w:t>, Општинска управа</w:t>
      </w:r>
      <w:r w:rsidRPr="001B5E3E">
        <w:rPr>
          <w:rFonts w:ascii="Times New Roman" w:hAnsi="Times New Roman" w:cs="Times New Roman"/>
          <w:lang w:val="en-US"/>
        </w:rPr>
        <w:t>,</w:t>
      </w:r>
      <w:r w:rsidRPr="001B5E3E">
        <w:rPr>
          <w:rFonts w:ascii="Times New Roman" w:hAnsi="Times New Roman" w:cs="Times New Roman"/>
          <w:lang w:val="sr-Cyrl-RS"/>
        </w:rPr>
        <w:t xml:space="preserve"> Одељење за </w:t>
      </w:r>
      <w:r w:rsidR="00205590" w:rsidRPr="001B5E3E">
        <w:rPr>
          <w:rFonts w:ascii="Times New Roman" w:hAnsi="Times New Roman" w:cs="Times New Roman"/>
          <w:lang w:val="sr-Cyrl-RS"/>
        </w:rPr>
        <w:t xml:space="preserve">инспекцијске послове и комуналне делатности, </w:t>
      </w:r>
      <w:r w:rsidRPr="001B5E3E">
        <w:rPr>
          <w:rFonts w:ascii="Times New Roman" w:hAnsi="Times New Roman" w:cs="Times New Roman"/>
        </w:rPr>
        <w:t xml:space="preserve"> издао је обавештење за јавност у дневном листу</w:t>
      </w:r>
      <w:r w:rsidR="00496047" w:rsidRPr="001B5E3E">
        <w:rPr>
          <w:rFonts w:ascii="Times New Roman" w:hAnsi="Times New Roman" w:cs="Times New Roman"/>
          <w:lang w:val="sr-Cyrl-RS"/>
        </w:rPr>
        <w:t xml:space="preserve"> Дневник</w:t>
      </w:r>
      <w:r w:rsidRPr="001B5E3E">
        <w:rPr>
          <w:rFonts w:ascii="Times New Roman" w:hAnsi="Times New Roman" w:cs="Times New Roman"/>
        </w:rPr>
        <w:t xml:space="preserve"> о пријему захтева за интегрисану дозволу дана </w:t>
      </w:r>
      <w:r w:rsidR="008C5345" w:rsidRPr="001B5E3E">
        <w:rPr>
          <w:rFonts w:ascii="Times New Roman" w:hAnsi="Times New Roman" w:cs="Times New Roman"/>
          <w:lang w:val="sr-Cyrl-RS"/>
        </w:rPr>
        <w:t>07. јуна 2019.године</w:t>
      </w:r>
      <w:r w:rsidR="006F2640" w:rsidRPr="001B5E3E">
        <w:rPr>
          <w:rFonts w:ascii="Times New Roman" w:hAnsi="Times New Roman" w:cs="Times New Roman"/>
          <w:lang w:val="sr-Cyrl-RS"/>
        </w:rPr>
        <w:t>,</w:t>
      </w:r>
      <w:r w:rsidR="00413DE9" w:rsidRPr="001B5E3E">
        <w:rPr>
          <w:rFonts w:ascii="Times New Roman" w:hAnsi="Times New Roman" w:cs="Times New Roman"/>
          <w:lang w:val="sr-Cyrl-RS"/>
        </w:rPr>
        <w:t xml:space="preserve"> </w:t>
      </w:r>
      <w:r w:rsidR="00B270F3" w:rsidRPr="001B5E3E">
        <w:rPr>
          <w:rFonts w:ascii="Times New Roman" w:hAnsi="Times New Roman" w:cs="Times New Roman"/>
          <w:lang w:val="sr-Cyrl-RS"/>
        </w:rPr>
        <w:t>обавештење је такође емито</w:t>
      </w:r>
      <w:r w:rsidR="008C5345" w:rsidRPr="001B5E3E">
        <w:rPr>
          <w:rFonts w:ascii="Times New Roman" w:hAnsi="Times New Roman" w:cs="Times New Roman"/>
          <w:lang w:val="sr-Cyrl-RS"/>
        </w:rPr>
        <w:t>в</w:t>
      </w:r>
      <w:r w:rsidR="00B270F3" w:rsidRPr="001B5E3E">
        <w:rPr>
          <w:rFonts w:ascii="Times New Roman" w:hAnsi="Times New Roman" w:cs="Times New Roman"/>
          <w:lang w:val="sr-Cyrl-RS"/>
        </w:rPr>
        <w:t xml:space="preserve">ано </w:t>
      </w:r>
      <w:r w:rsidR="00413DE9" w:rsidRPr="001B5E3E">
        <w:rPr>
          <w:rFonts w:ascii="Times New Roman" w:hAnsi="Times New Roman" w:cs="Times New Roman"/>
          <w:lang w:val="sr-Cyrl-RS"/>
        </w:rPr>
        <w:t xml:space="preserve">на таласима РТВ Стара Пазова, </w:t>
      </w:r>
      <w:r w:rsidR="00B270F3" w:rsidRPr="001B5E3E">
        <w:rPr>
          <w:rFonts w:ascii="Times New Roman" w:hAnsi="Times New Roman" w:cs="Times New Roman"/>
          <w:lang w:val="sr-Cyrl-RS"/>
        </w:rPr>
        <w:t xml:space="preserve">истакнуто на </w:t>
      </w:r>
      <w:r w:rsidR="00CB7C78" w:rsidRPr="001B5E3E">
        <w:rPr>
          <w:rFonts w:ascii="Times New Roman" w:hAnsi="Times New Roman" w:cs="Times New Roman"/>
          <w:lang w:val="sr-Cyrl-RS"/>
        </w:rPr>
        <w:t>огласној табли општине</w:t>
      </w:r>
      <w:r w:rsidR="00413DE9" w:rsidRPr="001B5E3E">
        <w:rPr>
          <w:rFonts w:ascii="Times New Roman" w:hAnsi="Times New Roman" w:cs="Times New Roman"/>
          <w:lang w:val="en-US"/>
        </w:rPr>
        <w:t xml:space="preserve"> </w:t>
      </w:r>
      <w:r w:rsidR="00413DE9" w:rsidRPr="001B5E3E">
        <w:rPr>
          <w:rFonts w:ascii="Times New Roman" w:hAnsi="Times New Roman" w:cs="Times New Roman"/>
          <w:lang w:val="sr-Cyrl-RS"/>
        </w:rPr>
        <w:t>и</w:t>
      </w:r>
      <w:r w:rsidR="00CB7C78" w:rsidRPr="001B5E3E">
        <w:rPr>
          <w:rFonts w:ascii="Times New Roman" w:hAnsi="Times New Roman" w:cs="Times New Roman"/>
          <w:lang w:val="sr-Cyrl-RS"/>
        </w:rPr>
        <w:t xml:space="preserve"> веб страници општине Стара Пазова,</w:t>
      </w:r>
      <w:r w:rsidRPr="001B5E3E">
        <w:rPr>
          <w:rFonts w:ascii="Times New Roman" w:hAnsi="Times New Roman" w:cs="Times New Roman"/>
        </w:rPr>
        <w:t xml:space="preserve"> а упућено је и писмено обавештење следећим органима и организацијама: </w:t>
      </w:r>
    </w:p>
    <w:p w:rsidR="00EE366D" w:rsidRPr="001B5E3E" w:rsidRDefault="00EE366D" w:rsidP="009C2A3D">
      <w:pPr>
        <w:spacing w:after="120" w:line="240" w:lineRule="auto"/>
        <w:ind w:firstLine="431"/>
        <w:jc w:val="both"/>
        <w:rPr>
          <w:rFonts w:ascii="Times New Roman" w:hAnsi="Times New Roman" w:cs="Times New Roman"/>
          <w:lang w:val="sr-Cyrl-RS"/>
        </w:rPr>
      </w:pPr>
      <w:r w:rsidRPr="001B5E3E">
        <w:rPr>
          <w:rFonts w:ascii="Times New Roman" w:hAnsi="Times New Roman" w:cs="Times New Roman"/>
        </w:rPr>
        <w:t xml:space="preserve">Министарству </w:t>
      </w:r>
      <w:r w:rsidR="003B377D" w:rsidRPr="001B5E3E">
        <w:rPr>
          <w:rFonts w:ascii="Times New Roman" w:hAnsi="Times New Roman" w:cs="Times New Roman"/>
          <w:lang w:val="sr-Cyrl-RS"/>
        </w:rPr>
        <w:t xml:space="preserve">заштите </w:t>
      </w:r>
      <w:r w:rsidRPr="001B5E3E">
        <w:rPr>
          <w:rFonts w:ascii="Times New Roman" w:hAnsi="Times New Roman" w:cs="Times New Roman"/>
        </w:rPr>
        <w:t>животне средине,</w:t>
      </w:r>
      <w:r w:rsidR="000E1AAD" w:rsidRPr="001B5E3E">
        <w:rPr>
          <w:rFonts w:ascii="Times New Roman" w:hAnsi="Times New Roman" w:cs="Times New Roman"/>
          <w:lang w:val="sr-Cyrl-RS"/>
        </w:rPr>
        <w:t xml:space="preserve"> Покрајинском секретаријату за урбанизам и заштиту животне средине</w:t>
      </w:r>
      <w:r w:rsidR="00CB7C78" w:rsidRPr="001B5E3E">
        <w:rPr>
          <w:rFonts w:ascii="Times New Roman" w:hAnsi="Times New Roman" w:cs="Times New Roman"/>
          <w:lang w:val="sr-Cyrl-RS"/>
        </w:rPr>
        <w:t>,</w:t>
      </w:r>
      <w:r w:rsidR="00413DE9" w:rsidRPr="001B5E3E">
        <w:rPr>
          <w:rFonts w:ascii="Times New Roman" w:hAnsi="Times New Roman" w:cs="Times New Roman"/>
          <w:lang w:val="en-US"/>
        </w:rPr>
        <w:t xml:space="preserve"> </w:t>
      </w:r>
      <w:r w:rsidR="00413DE9" w:rsidRPr="001B5E3E">
        <w:rPr>
          <w:rFonts w:ascii="Times New Roman" w:hAnsi="Times New Roman" w:cs="Times New Roman"/>
          <w:lang w:val="sr-Cyrl-RS"/>
        </w:rPr>
        <w:t xml:space="preserve">ЈВП „Воде Војводине“, </w:t>
      </w:r>
      <w:r w:rsidR="00CB7C78" w:rsidRPr="001B5E3E">
        <w:rPr>
          <w:rFonts w:ascii="Times New Roman" w:hAnsi="Times New Roman" w:cs="Times New Roman"/>
          <w:lang w:val="sr-Cyrl-RS"/>
        </w:rPr>
        <w:t>инспекцији заштите животне средине, Одељењу за урбанизам и грађење Општинске управе општине Стара Пазова</w:t>
      </w:r>
      <w:r w:rsidR="00413DE9" w:rsidRPr="001B5E3E">
        <w:rPr>
          <w:rFonts w:ascii="Times New Roman" w:hAnsi="Times New Roman" w:cs="Times New Roman"/>
          <w:lang w:val="sr-Cyrl-RS"/>
        </w:rPr>
        <w:t xml:space="preserve"> и</w:t>
      </w:r>
      <w:r w:rsidR="00CB7C78" w:rsidRPr="001B5E3E">
        <w:rPr>
          <w:rFonts w:ascii="Times New Roman" w:hAnsi="Times New Roman" w:cs="Times New Roman"/>
          <w:lang w:val="sr-Cyrl-RS"/>
        </w:rPr>
        <w:t xml:space="preserve"> Ј.У.П.“Урбанизам“ Стара Пазова</w:t>
      </w:r>
      <w:r w:rsidRPr="001B5E3E">
        <w:rPr>
          <w:rFonts w:ascii="Times New Roman" w:hAnsi="Times New Roman" w:cs="Times New Roman"/>
        </w:rPr>
        <w:t>.</w:t>
      </w:r>
    </w:p>
    <w:p w:rsidR="0013539C" w:rsidRPr="001B5E3E" w:rsidRDefault="0013539C" w:rsidP="009C2A3D">
      <w:pPr>
        <w:spacing w:after="120" w:line="240" w:lineRule="auto"/>
        <w:jc w:val="both"/>
        <w:rPr>
          <w:rFonts w:ascii="Times New Roman" w:hAnsi="Times New Roman" w:cs="Times New Roman"/>
          <w:b/>
          <w:i/>
          <w:sz w:val="24"/>
        </w:rPr>
      </w:pPr>
      <w:r w:rsidRPr="001B5E3E">
        <w:rPr>
          <w:rFonts w:ascii="Times New Roman" w:eastAsia="Calibri Light" w:hAnsi="Times New Roman" w:cs="Times New Roman"/>
          <w:b/>
          <w:bCs/>
          <w:i/>
          <w:iCs/>
          <w:sz w:val="24"/>
          <w:szCs w:val="24"/>
        </w:rPr>
        <w:t>5.1. Јавних и других институција</w:t>
      </w:r>
    </w:p>
    <w:p w:rsidR="009C2A3D" w:rsidRPr="007701CE" w:rsidRDefault="0013539C" w:rsidP="007701CE">
      <w:pPr>
        <w:jc w:val="both"/>
        <w:rPr>
          <w:rFonts w:ascii="Times New Roman" w:hAnsi="Times New Roman" w:cs="Times New Roman"/>
        </w:rPr>
      </w:pPr>
      <w:r w:rsidRPr="001B5E3E">
        <w:rPr>
          <w:rFonts w:ascii="Times New Roman" w:hAnsi="Times New Roman" w:cs="Times New Roman"/>
        </w:rPr>
        <w:t>Нема примљених коментара од стране јавних или других институција у вези са захтевом.</w:t>
      </w:r>
    </w:p>
    <w:p w:rsidR="00EE366D" w:rsidRPr="001B5E3E" w:rsidRDefault="00EE366D" w:rsidP="00EE366D">
      <w:pPr>
        <w:pStyle w:val="Heading1"/>
        <w:numPr>
          <w:ilvl w:val="0"/>
          <w:numId w:val="0"/>
        </w:numPr>
        <w:spacing w:after="120"/>
        <w:ind w:left="432" w:hanging="432"/>
        <w:rPr>
          <w:rFonts w:ascii="Times New Roman" w:hAnsi="Times New Roman"/>
          <w:lang w:val="pl-PL"/>
        </w:rPr>
      </w:pPr>
      <w:r w:rsidRPr="001B5E3E">
        <w:rPr>
          <w:rFonts w:ascii="Times New Roman" w:hAnsi="Times New Roman"/>
          <w:lang w:val="pl-PL"/>
        </w:rPr>
        <w:t>6.</w:t>
      </w:r>
      <w:r w:rsidRPr="001B5E3E">
        <w:rPr>
          <w:rFonts w:ascii="Times New Roman" w:hAnsi="Times New Roman"/>
          <w:lang w:val="pl-PL"/>
        </w:rPr>
        <w:tab/>
        <w:t>Процена захтева</w:t>
      </w:r>
    </w:p>
    <w:p w:rsidR="00EE366D" w:rsidRPr="001B5E3E" w:rsidRDefault="00EE366D" w:rsidP="00EE366D">
      <w:pPr>
        <w:spacing w:after="120" w:line="200" w:lineRule="atLeast"/>
        <w:jc w:val="both"/>
        <w:rPr>
          <w:rFonts w:ascii="Times New Roman" w:hAnsi="Times New Roman" w:cs="Times New Roman"/>
          <w:lang w:val="pl-PL"/>
        </w:rPr>
      </w:pPr>
      <w:r w:rsidRPr="001B5E3E">
        <w:rPr>
          <w:rFonts w:ascii="Times New Roman" w:eastAsia="Calibri Light" w:hAnsi="Times New Roman" w:cs="Times New Roman"/>
          <w:b/>
          <w:bCs/>
          <w:iCs/>
          <w:sz w:val="24"/>
          <w:szCs w:val="24"/>
          <w:lang w:val="pl-PL"/>
        </w:rPr>
        <w:t>6.1. Примена најбољих доступних техника (БАТ)</w:t>
      </w:r>
    </w:p>
    <w:p w:rsidR="00EE366D" w:rsidRPr="001B5E3E" w:rsidRDefault="00EE366D" w:rsidP="009C2A3D">
      <w:pPr>
        <w:pStyle w:val="WW-Default"/>
        <w:ind w:firstLine="360"/>
        <w:jc w:val="both"/>
        <w:rPr>
          <w:rFonts w:eastAsia="Yu Mincho"/>
          <w:color w:val="auto"/>
          <w:sz w:val="22"/>
          <w:szCs w:val="22"/>
          <w:lang w:val="en-GB"/>
        </w:rPr>
      </w:pPr>
      <w:r w:rsidRPr="001B5E3E">
        <w:rPr>
          <w:rFonts w:eastAsia="Yu Mincho"/>
          <w:color w:val="auto"/>
          <w:sz w:val="22"/>
          <w:szCs w:val="22"/>
          <w:lang w:val="en-GB"/>
        </w:rPr>
        <w:t>За процену процеса и активности Оператера о усаглашености са најбољим доступним техникама (</w:t>
      </w:r>
      <w:r w:rsidR="00592401" w:rsidRPr="001B5E3E">
        <w:rPr>
          <w:rFonts w:eastAsia="Yu Mincho"/>
          <w:color w:val="auto"/>
          <w:sz w:val="22"/>
          <w:szCs w:val="22"/>
          <w:lang w:val="sr-Cyrl-RS"/>
        </w:rPr>
        <w:t>Б</w:t>
      </w:r>
      <w:r w:rsidRPr="001B5E3E">
        <w:rPr>
          <w:rFonts w:eastAsia="Yu Mincho"/>
          <w:color w:val="auto"/>
          <w:sz w:val="22"/>
          <w:szCs w:val="22"/>
          <w:lang w:val="en-GB"/>
        </w:rPr>
        <w:t xml:space="preserve">АТ-Best Available Techniques) </w:t>
      </w:r>
      <w:r w:rsidR="00F233C5" w:rsidRPr="001B5E3E">
        <w:rPr>
          <w:rFonts w:eastAsia="Yu Mincho"/>
          <w:color w:val="auto"/>
          <w:sz w:val="22"/>
          <w:szCs w:val="22"/>
          <w:lang w:val="sr-Cyrl-RS"/>
        </w:rPr>
        <w:t>к</w:t>
      </w:r>
      <w:r w:rsidRPr="001B5E3E">
        <w:rPr>
          <w:rFonts w:eastAsia="Yu Mincho"/>
          <w:color w:val="auto"/>
          <w:sz w:val="22"/>
          <w:szCs w:val="22"/>
          <w:lang w:val="en-GB"/>
        </w:rPr>
        <w:t>оришћени су следећи референтни документи:</w:t>
      </w:r>
    </w:p>
    <w:p w:rsidR="00591C29" w:rsidRPr="001B5E3E" w:rsidRDefault="00591C29" w:rsidP="009C2A3D">
      <w:pPr>
        <w:pStyle w:val="WW-Default"/>
        <w:numPr>
          <w:ilvl w:val="0"/>
          <w:numId w:val="14"/>
        </w:numPr>
        <w:jc w:val="both"/>
        <w:rPr>
          <w:rFonts w:eastAsia="Yu Mincho"/>
          <w:i/>
          <w:color w:val="auto"/>
          <w:sz w:val="22"/>
          <w:szCs w:val="22"/>
          <w:lang w:val="sr-Latn-RS"/>
        </w:rPr>
      </w:pPr>
      <w:r w:rsidRPr="001B5E3E">
        <w:rPr>
          <w:rFonts w:eastAsia="Yu Mincho"/>
          <w:i/>
          <w:color w:val="auto"/>
          <w:sz w:val="22"/>
          <w:szCs w:val="22"/>
          <w:lang w:val="sr-Latn-RS"/>
        </w:rPr>
        <w:t>Integrated Pollution Prevention and Control Reference Document for the Best Avaiable Techniques for ther Surface treatmen of metals and plastics, European Comission, Avgust 2006</w:t>
      </w:r>
    </w:p>
    <w:p w:rsidR="00591C29" w:rsidRPr="001B5E3E" w:rsidRDefault="00591C29" w:rsidP="009C2A3D">
      <w:pPr>
        <w:pStyle w:val="WW-Default"/>
        <w:numPr>
          <w:ilvl w:val="0"/>
          <w:numId w:val="14"/>
        </w:numPr>
        <w:jc w:val="both"/>
        <w:rPr>
          <w:rFonts w:eastAsia="Yu Mincho"/>
          <w:i/>
          <w:color w:val="auto"/>
          <w:sz w:val="22"/>
          <w:szCs w:val="22"/>
          <w:lang w:val="sr-Latn-RS"/>
        </w:rPr>
      </w:pPr>
      <w:r w:rsidRPr="001B5E3E">
        <w:rPr>
          <w:rFonts w:eastAsia="Yu Mincho"/>
          <w:i/>
          <w:color w:val="auto"/>
          <w:sz w:val="22"/>
          <w:szCs w:val="22"/>
          <w:lang w:val="sr-Latn-RS"/>
        </w:rPr>
        <w:t>Integrated Pollution Prevention and Control Reference Document on the General Principles of Monitoring, July 2003</w:t>
      </w:r>
    </w:p>
    <w:p w:rsidR="00EE366D" w:rsidRPr="001B5E3E" w:rsidRDefault="00EE366D" w:rsidP="009C2A3D">
      <w:pPr>
        <w:pStyle w:val="WW-Default"/>
        <w:numPr>
          <w:ilvl w:val="0"/>
          <w:numId w:val="14"/>
        </w:numPr>
        <w:jc w:val="both"/>
        <w:rPr>
          <w:rFonts w:eastAsia="Yu Mincho"/>
          <w:i/>
          <w:color w:val="auto"/>
          <w:sz w:val="22"/>
          <w:szCs w:val="22"/>
          <w:lang w:val="sr-Latn-RS"/>
        </w:rPr>
      </w:pPr>
      <w:r w:rsidRPr="001B5E3E">
        <w:rPr>
          <w:rFonts w:eastAsia="Yu Mincho"/>
          <w:i/>
          <w:color w:val="auto"/>
          <w:sz w:val="22"/>
          <w:szCs w:val="22"/>
          <w:lang w:val="it-IT"/>
        </w:rPr>
        <w:t>Reference Document on Best Available Techniques for Energy Efficiency, February 2009</w:t>
      </w:r>
    </w:p>
    <w:p w:rsidR="00EE366D" w:rsidRPr="001B5E3E" w:rsidRDefault="00EE366D" w:rsidP="009C2A3D">
      <w:pPr>
        <w:pStyle w:val="WW-Default"/>
        <w:ind w:firstLine="360"/>
        <w:jc w:val="both"/>
        <w:rPr>
          <w:rFonts w:eastAsia="Yu Mincho"/>
          <w:color w:val="auto"/>
          <w:sz w:val="22"/>
          <w:szCs w:val="22"/>
          <w:lang w:val="it-IT"/>
        </w:rPr>
      </w:pPr>
      <w:r w:rsidRPr="001B5E3E">
        <w:rPr>
          <w:rFonts w:eastAsia="Yu Mincho"/>
          <w:color w:val="auto"/>
          <w:sz w:val="22"/>
          <w:szCs w:val="22"/>
          <w:lang w:val="it-IT"/>
        </w:rPr>
        <w:t>Усаглашеност процеса Оператера са захтевима најбољих доступних техника, оператер је детаљно описао у Поглављу (Прилогу) број</w:t>
      </w:r>
      <w:r w:rsidRPr="001B5E3E">
        <w:t xml:space="preserve"> </w:t>
      </w:r>
      <w:r w:rsidRPr="001B5E3E">
        <w:rPr>
          <w:rFonts w:eastAsia="Yu Mincho"/>
          <w:color w:val="auto"/>
          <w:sz w:val="22"/>
          <w:szCs w:val="22"/>
          <w:lang w:val="it-IT"/>
        </w:rPr>
        <w:t>III.3.3.</w:t>
      </w:r>
    </w:p>
    <w:p w:rsidR="00EE366D" w:rsidRPr="001B5E3E" w:rsidRDefault="00EE366D" w:rsidP="009C2A3D">
      <w:pPr>
        <w:pStyle w:val="WW-Default"/>
        <w:ind w:firstLine="360"/>
        <w:jc w:val="both"/>
        <w:rPr>
          <w:rFonts w:eastAsia="Yu Mincho"/>
          <w:color w:val="auto"/>
          <w:sz w:val="22"/>
          <w:szCs w:val="22"/>
          <w:lang w:val="it-IT"/>
        </w:rPr>
      </w:pPr>
      <w:r w:rsidRPr="001B5E3E">
        <w:rPr>
          <w:rFonts w:eastAsia="Yu Mincho"/>
          <w:color w:val="auto"/>
          <w:sz w:val="22"/>
          <w:szCs w:val="22"/>
          <w:lang w:val="it-IT"/>
        </w:rPr>
        <w:t xml:space="preserve">Програм мера прилагођавања, односно опис планираних активности у циљу усаглашавања са најбољим доступним техникама, дефинисаним наведеним референтним документима дат је у прилогу </w:t>
      </w:r>
      <w:r w:rsidR="00201DF2" w:rsidRPr="001B5E3E">
        <w:rPr>
          <w:rFonts w:eastAsia="Yu Mincho"/>
          <w:color w:val="auto"/>
          <w:sz w:val="22"/>
          <w:szCs w:val="22"/>
          <w:lang w:val="sr-Cyrl-RS"/>
        </w:rPr>
        <w:t>3.3.2.</w:t>
      </w:r>
      <w:r w:rsidRPr="001B5E3E">
        <w:rPr>
          <w:rFonts w:eastAsia="Yu Mincho"/>
          <w:color w:val="auto"/>
          <w:sz w:val="22"/>
          <w:szCs w:val="22"/>
          <w:lang w:val="it-IT"/>
        </w:rPr>
        <w:t xml:space="preserve"> захтева. </w:t>
      </w:r>
    </w:p>
    <w:p w:rsidR="00EE366D" w:rsidRPr="001B5E3E" w:rsidRDefault="00EE366D" w:rsidP="009C2A3D">
      <w:pPr>
        <w:pStyle w:val="WW-Default"/>
        <w:ind w:firstLine="360"/>
        <w:jc w:val="both"/>
        <w:rPr>
          <w:rFonts w:eastAsia="Yu Mincho"/>
          <w:color w:val="auto"/>
          <w:sz w:val="22"/>
          <w:szCs w:val="22"/>
          <w:lang w:val="it-IT"/>
        </w:rPr>
      </w:pPr>
      <w:r w:rsidRPr="001B5E3E">
        <w:rPr>
          <w:rFonts w:eastAsia="Yu Mincho"/>
          <w:color w:val="auto"/>
          <w:sz w:val="22"/>
          <w:szCs w:val="22"/>
          <w:lang w:val="it-IT"/>
        </w:rPr>
        <w:t xml:space="preserve">Усклађеност са најбољим доступним техникама је постигнута код следећих активности и фаза: </w:t>
      </w:r>
    </w:p>
    <w:p w:rsidR="00B73B32" w:rsidRPr="001B5E3E" w:rsidRDefault="00592401" w:rsidP="00EE366D">
      <w:pPr>
        <w:pStyle w:val="WW-Default"/>
        <w:spacing w:after="120"/>
        <w:jc w:val="both"/>
        <w:rPr>
          <w:rFonts w:eastAsia="Yu Mincho"/>
          <w:color w:val="auto"/>
          <w:sz w:val="22"/>
          <w:szCs w:val="22"/>
          <w:lang w:val="sr-Cyrl-RS"/>
        </w:rPr>
      </w:pPr>
      <w:r w:rsidRPr="001B5E3E">
        <w:rPr>
          <w:rFonts w:eastAsia="Yu Mincho"/>
          <w:b/>
          <w:color w:val="auto"/>
          <w:sz w:val="22"/>
          <w:szCs w:val="22"/>
          <w:lang w:val="sr-Cyrl-RS"/>
        </w:rPr>
        <w:t>Б</w:t>
      </w:r>
      <w:r w:rsidR="00EE366D" w:rsidRPr="001B5E3E">
        <w:rPr>
          <w:rFonts w:eastAsia="Yu Mincho"/>
          <w:b/>
          <w:color w:val="auto"/>
          <w:sz w:val="22"/>
          <w:szCs w:val="22"/>
          <w:lang w:val="it-IT"/>
        </w:rPr>
        <w:t>AT 1- Систем менаџмента заштите животне средине (ЕМS)</w:t>
      </w:r>
      <w:r w:rsidR="00EE366D" w:rsidRPr="001B5E3E">
        <w:rPr>
          <w:rFonts w:eastAsia="Yu Mincho"/>
          <w:color w:val="auto"/>
          <w:sz w:val="22"/>
          <w:szCs w:val="22"/>
          <w:lang w:val="it-IT"/>
        </w:rPr>
        <w:t xml:space="preserve"> –</w:t>
      </w:r>
      <w:r w:rsidR="00EE366D" w:rsidRPr="001B5E3E">
        <w:t xml:space="preserve"> </w:t>
      </w:r>
      <w:r w:rsidR="00EE366D" w:rsidRPr="001B5E3E">
        <w:rPr>
          <w:rFonts w:eastAsia="Yu Mincho"/>
          <w:color w:val="auto"/>
          <w:sz w:val="22"/>
          <w:szCs w:val="22"/>
          <w:lang w:val="it-IT"/>
        </w:rPr>
        <w:t>Посвећеност менаџмента, укључујући и виши менаџмент</w:t>
      </w:r>
      <w:r w:rsidR="00B73B32" w:rsidRPr="001B5E3E">
        <w:rPr>
          <w:rFonts w:eastAsia="Yu Mincho"/>
          <w:color w:val="auto"/>
          <w:sz w:val="22"/>
          <w:szCs w:val="22"/>
          <w:lang w:val="sr-Cyrl-RS"/>
        </w:rPr>
        <w:t>:</w:t>
      </w:r>
    </w:p>
    <w:p w:rsidR="00B73B32" w:rsidRPr="001B5E3E" w:rsidRDefault="00EE366D" w:rsidP="009C2A3D">
      <w:pPr>
        <w:pStyle w:val="WW-Default"/>
        <w:numPr>
          <w:ilvl w:val="0"/>
          <w:numId w:val="15"/>
        </w:numPr>
        <w:jc w:val="both"/>
        <w:rPr>
          <w:rFonts w:eastAsia="Yu Mincho"/>
          <w:color w:val="auto"/>
          <w:sz w:val="22"/>
          <w:szCs w:val="22"/>
          <w:lang w:val="sr-Cyrl-RS"/>
        </w:rPr>
      </w:pPr>
      <w:r w:rsidRPr="001B5E3E">
        <w:rPr>
          <w:rFonts w:eastAsia="Yu Mincho"/>
          <w:color w:val="auto"/>
          <w:sz w:val="22"/>
          <w:szCs w:val="22"/>
          <w:lang w:val="it-IT"/>
        </w:rPr>
        <w:t xml:space="preserve">Компанија је усвојила </w:t>
      </w:r>
      <w:r w:rsidRPr="001B5E3E">
        <w:rPr>
          <w:rFonts w:eastAsia="Yu Mincho"/>
          <w:color w:val="auto"/>
          <w:sz w:val="22"/>
          <w:szCs w:val="22"/>
          <w:lang w:val="sr-Cyrl-RS"/>
        </w:rPr>
        <w:t>Поли</w:t>
      </w:r>
      <w:r w:rsidR="00B73B32" w:rsidRPr="001B5E3E">
        <w:rPr>
          <w:rFonts w:eastAsia="Yu Mincho"/>
          <w:color w:val="auto"/>
          <w:sz w:val="22"/>
          <w:szCs w:val="22"/>
          <w:lang w:val="sr-Cyrl-RS"/>
        </w:rPr>
        <w:t>т</w:t>
      </w:r>
      <w:r w:rsidRPr="001B5E3E">
        <w:rPr>
          <w:rFonts w:eastAsia="Yu Mincho"/>
          <w:color w:val="auto"/>
          <w:sz w:val="22"/>
          <w:szCs w:val="22"/>
          <w:lang w:val="sr-Cyrl-RS"/>
        </w:rPr>
        <w:t>ику заштите животне средине</w:t>
      </w:r>
      <w:r w:rsidR="00FE0E4A" w:rsidRPr="001B5E3E">
        <w:rPr>
          <w:rFonts w:eastAsia="Yu Mincho"/>
          <w:color w:val="auto"/>
          <w:sz w:val="22"/>
          <w:szCs w:val="22"/>
          <w:lang w:val="it-IT"/>
        </w:rPr>
        <w:t xml:space="preserve">, </w:t>
      </w:r>
    </w:p>
    <w:p w:rsidR="00B73B32" w:rsidRPr="001B5E3E" w:rsidRDefault="00FE0E4A" w:rsidP="009C2A3D">
      <w:pPr>
        <w:pStyle w:val="WW-Default"/>
        <w:numPr>
          <w:ilvl w:val="0"/>
          <w:numId w:val="15"/>
        </w:numPr>
        <w:jc w:val="both"/>
        <w:rPr>
          <w:rFonts w:eastAsia="Yu Mincho"/>
          <w:color w:val="auto"/>
          <w:sz w:val="22"/>
          <w:szCs w:val="22"/>
          <w:lang w:val="sr-Cyrl-RS"/>
        </w:rPr>
      </w:pPr>
      <w:r w:rsidRPr="001B5E3E">
        <w:rPr>
          <w:rFonts w:eastAsia="Yu Mincho"/>
          <w:color w:val="auto"/>
          <w:sz w:val="22"/>
          <w:szCs w:val="22"/>
          <w:lang w:val="sr-Cyrl-RS"/>
        </w:rPr>
        <w:t xml:space="preserve">Имплементиран је стандард </w:t>
      </w:r>
      <w:r w:rsidRPr="001B5E3E">
        <w:rPr>
          <w:rFonts w:eastAsia="Yu Mincho"/>
          <w:color w:val="auto"/>
          <w:sz w:val="22"/>
          <w:szCs w:val="22"/>
          <w:lang w:val="sr-Latn-RS"/>
        </w:rPr>
        <w:t>ISO</w:t>
      </w:r>
      <w:r w:rsidRPr="001B5E3E">
        <w:rPr>
          <w:rFonts w:eastAsia="Yu Mincho"/>
          <w:color w:val="auto"/>
          <w:sz w:val="22"/>
          <w:szCs w:val="22"/>
          <w:lang w:val="sr-Cyrl-RS"/>
        </w:rPr>
        <w:t xml:space="preserve"> 14001:2015</w:t>
      </w:r>
    </w:p>
    <w:p w:rsidR="00B73B32" w:rsidRPr="001B5E3E" w:rsidRDefault="00B73B32" w:rsidP="009C2A3D">
      <w:pPr>
        <w:pStyle w:val="WW-Default"/>
        <w:numPr>
          <w:ilvl w:val="0"/>
          <w:numId w:val="15"/>
        </w:numPr>
        <w:jc w:val="both"/>
        <w:rPr>
          <w:rFonts w:eastAsia="Yu Mincho"/>
          <w:color w:val="auto"/>
          <w:sz w:val="22"/>
          <w:szCs w:val="22"/>
          <w:lang w:val="sr-Cyrl-RS"/>
        </w:rPr>
      </w:pPr>
      <w:r w:rsidRPr="001B5E3E">
        <w:rPr>
          <w:rFonts w:eastAsia="Yu Mincho"/>
          <w:color w:val="auto"/>
          <w:sz w:val="22"/>
          <w:szCs w:val="22"/>
          <w:lang w:val="sr-Cyrl-RS"/>
        </w:rPr>
        <w:t>Свакодневно се врши мониторинг процесних раствора, као и отпадних вода</w:t>
      </w:r>
    </w:p>
    <w:p w:rsidR="00EE366D" w:rsidRPr="001B5E3E" w:rsidRDefault="00FE0E4A" w:rsidP="009C2A3D">
      <w:pPr>
        <w:pStyle w:val="WW-Default"/>
        <w:jc w:val="both"/>
        <w:rPr>
          <w:rFonts w:eastAsia="Yu Mincho"/>
          <w:color w:val="auto"/>
          <w:sz w:val="22"/>
          <w:szCs w:val="22"/>
          <w:lang w:val="sr-Cyrl-RS"/>
        </w:rPr>
      </w:pPr>
      <w:r w:rsidRPr="001B5E3E">
        <w:rPr>
          <w:rFonts w:eastAsia="Yu Mincho"/>
          <w:color w:val="auto"/>
          <w:sz w:val="22"/>
          <w:szCs w:val="22"/>
          <w:lang w:val="sr-Cyrl-RS"/>
        </w:rPr>
        <w:t xml:space="preserve"> </w:t>
      </w:r>
      <w:r w:rsidR="00EE366D"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00EE366D" w:rsidRPr="001B5E3E">
        <w:rPr>
          <w:rFonts w:eastAsia="Yu Mincho"/>
          <w:color w:val="auto"/>
          <w:sz w:val="22"/>
          <w:szCs w:val="22"/>
          <w:lang w:val="it-IT"/>
        </w:rPr>
        <w:t>Поглавље 5.1, део 5.1.1</w:t>
      </w:r>
      <w:r w:rsidR="00B73B32" w:rsidRPr="001B5E3E">
        <w:rPr>
          <w:rFonts w:eastAsia="Yu Mincho"/>
          <w:color w:val="auto"/>
          <w:sz w:val="22"/>
          <w:szCs w:val="22"/>
          <w:lang w:val="sr-Cyrl-RS"/>
        </w:rPr>
        <w:t>.</w:t>
      </w:r>
      <w:r w:rsidRPr="001B5E3E">
        <w:rPr>
          <w:rFonts w:eastAsia="Yu Mincho"/>
          <w:color w:val="auto"/>
          <w:sz w:val="22"/>
          <w:szCs w:val="22"/>
          <w:lang w:val="it-IT"/>
        </w:rPr>
        <w:t>1.</w:t>
      </w:r>
      <w:r w:rsidR="00EE366D" w:rsidRPr="001B5E3E">
        <w:rPr>
          <w:rFonts w:eastAsia="Yu Mincho"/>
          <w:color w:val="auto"/>
          <w:sz w:val="22"/>
          <w:szCs w:val="22"/>
          <w:lang w:val="it-IT"/>
        </w:rPr>
        <w:t>);</w:t>
      </w:r>
    </w:p>
    <w:p w:rsidR="00FE0E4A" w:rsidRPr="001B5E3E" w:rsidRDefault="00592401" w:rsidP="00FE0E4A">
      <w:pPr>
        <w:pStyle w:val="WW-Default"/>
        <w:spacing w:after="120"/>
        <w:jc w:val="both"/>
        <w:rPr>
          <w:rFonts w:eastAsia="Yu Mincho"/>
          <w:color w:val="auto"/>
          <w:sz w:val="22"/>
          <w:szCs w:val="22"/>
          <w:lang w:val="it-IT"/>
        </w:rPr>
      </w:pPr>
      <w:r w:rsidRPr="001B5E3E">
        <w:rPr>
          <w:rFonts w:eastAsia="Yu Mincho"/>
          <w:b/>
          <w:color w:val="auto"/>
          <w:sz w:val="22"/>
          <w:szCs w:val="22"/>
          <w:lang w:val="sr-Cyrl-RS"/>
        </w:rPr>
        <w:t>Б</w:t>
      </w:r>
      <w:r w:rsidR="00FE0E4A" w:rsidRPr="001B5E3E">
        <w:rPr>
          <w:rFonts w:eastAsia="Yu Mincho"/>
          <w:b/>
          <w:color w:val="auto"/>
          <w:sz w:val="22"/>
          <w:szCs w:val="22"/>
          <w:lang w:val="pl-PL"/>
        </w:rPr>
        <w:t xml:space="preserve">AT </w:t>
      </w:r>
      <w:r w:rsidR="00FE0E4A" w:rsidRPr="001B5E3E">
        <w:rPr>
          <w:rFonts w:eastAsia="Yu Mincho"/>
          <w:b/>
          <w:color w:val="auto"/>
          <w:sz w:val="22"/>
          <w:szCs w:val="22"/>
          <w:lang w:val="sr-Cyrl-RS"/>
        </w:rPr>
        <w:t>2</w:t>
      </w:r>
      <w:r w:rsidR="00FE0E4A" w:rsidRPr="001B5E3E">
        <w:rPr>
          <w:rFonts w:eastAsia="Yu Mincho"/>
          <w:color w:val="auto"/>
          <w:sz w:val="22"/>
          <w:szCs w:val="22"/>
          <w:lang w:val="pl-PL"/>
        </w:rPr>
        <w:t>-</w:t>
      </w:r>
      <w:r w:rsidR="00FE0E4A" w:rsidRPr="001B5E3E">
        <w:rPr>
          <w:rFonts w:eastAsia="Yu Mincho"/>
          <w:color w:val="auto"/>
          <w:sz w:val="22"/>
          <w:szCs w:val="22"/>
          <w:lang w:val="sr-Cyrl-RS"/>
        </w:rPr>
        <w:t xml:space="preserve"> </w:t>
      </w:r>
      <w:r w:rsidR="00FE0E4A" w:rsidRPr="001B5E3E">
        <w:rPr>
          <w:rFonts w:eastAsia="Yu Mincho"/>
          <w:b/>
          <w:color w:val="auto"/>
          <w:sz w:val="22"/>
          <w:szCs w:val="22"/>
          <w:lang w:val="sr-Cyrl-RS"/>
        </w:rPr>
        <w:t>Одржавање</w:t>
      </w:r>
      <w:r w:rsidR="00FE0E4A" w:rsidRPr="001B5E3E">
        <w:rPr>
          <w:rFonts w:eastAsia="Yu Mincho"/>
          <w:color w:val="auto"/>
          <w:sz w:val="22"/>
          <w:szCs w:val="22"/>
          <w:lang w:val="sr-Cyrl-RS"/>
        </w:rPr>
        <w:t xml:space="preserve"> – </w:t>
      </w:r>
      <w:r w:rsidR="00FE0E4A" w:rsidRPr="001B5E3E">
        <w:rPr>
          <w:rFonts w:eastAsia="Yu Mincho"/>
          <w:color w:val="auto"/>
          <w:sz w:val="22"/>
          <w:szCs w:val="22"/>
          <w:lang w:val="it-IT"/>
        </w:rPr>
        <w:t>Едукација и усавршавање запослених се редовно организују, и то из области које се односе на:</w:t>
      </w:r>
    </w:p>
    <w:p w:rsidR="00FE0E4A" w:rsidRPr="001B5E3E" w:rsidRDefault="00B73B32" w:rsidP="009C2A3D">
      <w:pPr>
        <w:pStyle w:val="WW-Default"/>
        <w:numPr>
          <w:ilvl w:val="0"/>
          <w:numId w:val="10"/>
        </w:numPr>
        <w:jc w:val="both"/>
        <w:rPr>
          <w:rFonts w:eastAsia="Yu Mincho"/>
          <w:color w:val="auto"/>
          <w:sz w:val="22"/>
          <w:szCs w:val="22"/>
          <w:lang w:val="sr-Cyrl-RS"/>
        </w:rPr>
      </w:pPr>
      <w:r w:rsidRPr="001B5E3E">
        <w:rPr>
          <w:rFonts w:eastAsia="Yu Mincho"/>
          <w:color w:val="auto"/>
          <w:sz w:val="22"/>
          <w:szCs w:val="22"/>
          <w:lang w:val="sr-Cyrl-RS"/>
        </w:rPr>
        <w:t>Поступање са опасним хемикалијама</w:t>
      </w:r>
    </w:p>
    <w:p w:rsidR="00B73B32" w:rsidRPr="001B5E3E" w:rsidRDefault="00B73B32" w:rsidP="009C2A3D">
      <w:pPr>
        <w:pStyle w:val="WW-Default"/>
        <w:numPr>
          <w:ilvl w:val="0"/>
          <w:numId w:val="10"/>
        </w:numPr>
        <w:jc w:val="both"/>
        <w:rPr>
          <w:rFonts w:eastAsia="Yu Mincho"/>
          <w:color w:val="auto"/>
          <w:sz w:val="22"/>
          <w:szCs w:val="22"/>
          <w:lang w:val="sr-Cyrl-RS"/>
        </w:rPr>
      </w:pPr>
      <w:r w:rsidRPr="001B5E3E">
        <w:rPr>
          <w:rFonts w:eastAsia="Yu Mincho"/>
          <w:color w:val="auto"/>
          <w:sz w:val="22"/>
          <w:szCs w:val="22"/>
          <w:lang w:val="sr-Cyrl-RS"/>
        </w:rPr>
        <w:t>Предизимање мера у ванредним ситуацијама</w:t>
      </w:r>
    </w:p>
    <w:p w:rsidR="00FE0E4A" w:rsidRPr="001B5E3E" w:rsidRDefault="00B73B32" w:rsidP="009C2A3D">
      <w:pPr>
        <w:pStyle w:val="WW-Default"/>
        <w:jc w:val="both"/>
        <w:rPr>
          <w:rFonts w:eastAsia="Yu Mincho"/>
          <w:color w:val="auto"/>
          <w:sz w:val="22"/>
          <w:szCs w:val="22"/>
          <w:lang w:val="it-IT"/>
        </w:rPr>
      </w:pPr>
      <w:r w:rsidRPr="001B5E3E">
        <w:rPr>
          <w:rFonts w:eastAsia="Yu Mincho"/>
          <w:color w:val="auto"/>
          <w:sz w:val="22"/>
          <w:szCs w:val="22"/>
          <w:lang w:val="sr-Cyrl-RS"/>
        </w:rPr>
        <w:lastRenderedPageBreak/>
        <w:t>Радници су</w:t>
      </w:r>
      <w:r w:rsidR="00FE0E4A" w:rsidRPr="001B5E3E">
        <w:rPr>
          <w:rFonts w:eastAsia="Yu Mincho"/>
          <w:color w:val="auto"/>
          <w:sz w:val="22"/>
          <w:szCs w:val="22"/>
          <w:lang w:val="it-IT"/>
        </w:rPr>
        <w:t xml:space="preserve"> обучен</w:t>
      </w:r>
      <w:r w:rsidRPr="001B5E3E">
        <w:rPr>
          <w:rFonts w:eastAsia="Yu Mincho"/>
          <w:color w:val="auto"/>
          <w:sz w:val="22"/>
          <w:szCs w:val="22"/>
          <w:lang w:val="sr-Cyrl-RS"/>
        </w:rPr>
        <w:t>и</w:t>
      </w:r>
      <w:r w:rsidR="00FE0E4A" w:rsidRPr="001B5E3E">
        <w:rPr>
          <w:rFonts w:eastAsia="Yu Mincho"/>
          <w:color w:val="auto"/>
          <w:sz w:val="22"/>
          <w:szCs w:val="22"/>
          <w:lang w:val="it-IT"/>
        </w:rPr>
        <w:t xml:space="preserve"> за понашање у случају инцидената попут пожара, поплава и сл. Компанија такође поседује </w:t>
      </w:r>
      <w:r w:rsidRPr="001B5E3E">
        <w:rPr>
          <w:rFonts w:eastAsia="Yu Mincho"/>
          <w:color w:val="auto"/>
          <w:sz w:val="22"/>
          <w:szCs w:val="22"/>
          <w:lang w:val="sr-Cyrl-RS"/>
        </w:rPr>
        <w:t>План заштите од удеса</w:t>
      </w:r>
      <w:r w:rsidR="00FE0E4A" w:rsidRPr="001B5E3E">
        <w:rPr>
          <w:rFonts w:eastAsia="Yu Mincho"/>
          <w:color w:val="auto"/>
          <w:sz w:val="22"/>
          <w:szCs w:val="22"/>
          <w:lang w:val="it-IT"/>
        </w:rPr>
        <w:t>.</w:t>
      </w:r>
    </w:p>
    <w:p w:rsidR="00FE0E4A" w:rsidRPr="001B5E3E" w:rsidRDefault="00FE0E4A" w:rsidP="009C2A3D">
      <w:pPr>
        <w:pStyle w:val="WW-Default"/>
        <w:jc w:val="both"/>
        <w:rPr>
          <w:rFonts w:eastAsia="Yu Mincho"/>
          <w:color w:val="auto"/>
          <w:sz w:val="22"/>
          <w:szCs w:val="22"/>
          <w:lang w:val="sr-Cyrl-RS"/>
        </w:rPr>
      </w:pPr>
      <w:r w:rsidRPr="001B5E3E">
        <w:t xml:space="preserve"> </w:t>
      </w: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00B73B32" w:rsidRPr="001B5E3E">
        <w:rPr>
          <w:rFonts w:eastAsia="Yu Mincho"/>
          <w:color w:val="auto"/>
          <w:sz w:val="22"/>
          <w:szCs w:val="22"/>
          <w:lang w:val="sr-Cyrl-RS"/>
        </w:rPr>
        <w:t>1.</w:t>
      </w:r>
      <w:r w:rsidR="00A709D3" w:rsidRPr="001B5E3E">
        <w:rPr>
          <w:rFonts w:eastAsia="Yu Mincho"/>
          <w:color w:val="auto"/>
          <w:sz w:val="22"/>
          <w:szCs w:val="22"/>
          <w:lang w:val="it-IT"/>
        </w:rPr>
        <w:t>2</w:t>
      </w:r>
      <w:r w:rsidR="00A709D3" w:rsidRPr="001B5E3E">
        <w:rPr>
          <w:rFonts w:eastAsia="Yu Mincho"/>
          <w:color w:val="auto"/>
          <w:sz w:val="22"/>
          <w:szCs w:val="22"/>
          <w:lang w:val="sr-Cyrl-RS"/>
        </w:rPr>
        <w:t>.);</w:t>
      </w:r>
    </w:p>
    <w:p w:rsidR="009477F5" w:rsidRPr="001B5E3E" w:rsidRDefault="00592401" w:rsidP="009477F5">
      <w:pPr>
        <w:pStyle w:val="WW-Default"/>
        <w:jc w:val="both"/>
        <w:rPr>
          <w:rFonts w:eastAsia="Yu Mincho"/>
          <w:sz w:val="22"/>
          <w:szCs w:val="22"/>
          <w:lang w:val="sr-Cyrl-RS"/>
        </w:rPr>
      </w:pPr>
      <w:r w:rsidRPr="001B5E3E">
        <w:rPr>
          <w:rFonts w:eastAsia="Yu Mincho"/>
          <w:b/>
          <w:sz w:val="22"/>
          <w:szCs w:val="22"/>
          <w:lang w:val="sr-Cyrl-RS"/>
        </w:rPr>
        <w:t>Б</w:t>
      </w:r>
      <w:r w:rsidR="00FE0E4A" w:rsidRPr="001B5E3E">
        <w:rPr>
          <w:rFonts w:eastAsia="Yu Mincho"/>
          <w:b/>
          <w:sz w:val="22"/>
          <w:szCs w:val="22"/>
          <w:lang w:val="sr-Cyrl-RS"/>
        </w:rPr>
        <w:t>АТ 3</w:t>
      </w:r>
      <w:r w:rsidR="00FE0E4A" w:rsidRPr="001B5E3E">
        <w:rPr>
          <w:rFonts w:eastAsia="Yu Mincho"/>
          <w:sz w:val="22"/>
          <w:szCs w:val="22"/>
          <w:lang w:val="sr-Cyrl-RS"/>
        </w:rPr>
        <w:t xml:space="preserve"> – </w:t>
      </w:r>
      <w:r w:rsidR="009477F5" w:rsidRPr="001B5E3E">
        <w:rPr>
          <w:rFonts w:eastAsia="Yu Mincho"/>
          <w:b/>
          <w:sz w:val="22"/>
          <w:szCs w:val="22"/>
          <w:lang w:val="sr-Cyrl-RS"/>
        </w:rPr>
        <w:t>Смањење утицаја на животну средину због смањењ</w:t>
      </w:r>
      <w:r w:rsidRPr="001B5E3E">
        <w:rPr>
          <w:rFonts w:eastAsia="Yu Mincho"/>
          <w:b/>
          <w:sz w:val="22"/>
          <w:szCs w:val="22"/>
          <w:lang w:val="sr-Cyrl-RS"/>
        </w:rPr>
        <w:t>а</w:t>
      </w:r>
      <w:r w:rsidR="009477F5" w:rsidRPr="001B5E3E">
        <w:rPr>
          <w:rFonts w:eastAsia="Yu Mincho"/>
          <w:b/>
          <w:sz w:val="22"/>
          <w:szCs w:val="22"/>
          <w:lang w:val="sr-Cyrl-RS"/>
        </w:rPr>
        <w:t xml:space="preserve"> понов</w:t>
      </w:r>
      <w:r w:rsidRPr="001B5E3E">
        <w:rPr>
          <w:rFonts w:eastAsia="Yu Mincho"/>
          <w:b/>
          <w:sz w:val="22"/>
          <w:szCs w:val="22"/>
          <w:lang w:val="sr-Cyrl-RS"/>
        </w:rPr>
        <w:t>љ</w:t>
      </w:r>
      <w:r w:rsidR="009477F5" w:rsidRPr="001B5E3E">
        <w:rPr>
          <w:rFonts w:eastAsia="Yu Mincho"/>
          <w:b/>
          <w:sz w:val="22"/>
          <w:szCs w:val="22"/>
          <w:lang w:val="sr-Cyrl-RS"/>
        </w:rPr>
        <w:t>ених обрада (потребних због лошег квалитета прве обраде производа)</w:t>
      </w:r>
      <w:r w:rsidR="00FE0E4A" w:rsidRPr="001B5E3E">
        <w:rPr>
          <w:rFonts w:eastAsia="Yu Mincho"/>
          <w:b/>
          <w:sz w:val="22"/>
          <w:szCs w:val="22"/>
          <w:lang w:val="sr-Cyrl-RS"/>
        </w:rPr>
        <w:t xml:space="preserve"> </w:t>
      </w:r>
      <w:r w:rsidR="009477F5" w:rsidRPr="001B5E3E">
        <w:rPr>
          <w:rFonts w:eastAsia="Yu Mincho"/>
          <w:b/>
          <w:sz w:val="22"/>
          <w:szCs w:val="22"/>
          <w:lang w:val="sr-Cyrl-RS"/>
        </w:rPr>
        <w:t>–</w:t>
      </w:r>
      <w:r w:rsidR="00FE0E4A" w:rsidRPr="001B5E3E">
        <w:rPr>
          <w:rFonts w:eastAsia="Yu Mincho"/>
          <w:sz w:val="22"/>
          <w:szCs w:val="22"/>
          <w:lang w:val="sr-Cyrl-RS"/>
        </w:rPr>
        <w:t xml:space="preserve"> </w:t>
      </w:r>
      <w:r w:rsidR="009477F5" w:rsidRPr="001B5E3E">
        <w:rPr>
          <w:rFonts w:eastAsia="Yu Mincho"/>
          <w:sz w:val="22"/>
          <w:szCs w:val="22"/>
          <w:lang w:val="sr-Cyrl-RS"/>
        </w:rPr>
        <w:t>компанија спроводи поступак само за сопствене потребе. Лабораторија свакодневно испитује квалитет хемијске предобраде на емајлирници</w:t>
      </w:r>
      <w:r w:rsidR="00C25903" w:rsidRPr="001B5E3E">
        <w:rPr>
          <w:rFonts w:eastAsia="Yu Mincho"/>
          <w:sz w:val="22"/>
          <w:szCs w:val="22"/>
          <w:lang w:val="sr-Cyrl-RS"/>
        </w:rPr>
        <w:t xml:space="preserve"> и на лакирници</w:t>
      </w:r>
      <w:r w:rsidR="009477F5" w:rsidRPr="001B5E3E">
        <w:rPr>
          <w:rFonts w:eastAsia="Yu Mincho"/>
          <w:sz w:val="22"/>
          <w:szCs w:val="22"/>
          <w:lang w:val="sr-Cyrl-RS"/>
        </w:rPr>
        <w:t>.</w:t>
      </w:r>
    </w:p>
    <w:p w:rsidR="00FE0E4A" w:rsidRPr="001B5E3E" w:rsidRDefault="00FE0E4A" w:rsidP="00FE0E4A">
      <w:pPr>
        <w:pStyle w:val="WW-Default"/>
        <w:jc w:val="both"/>
        <w:rPr>
          <w:rFonts w:eastAsia="Yu Mincho"/>
          <w:sz w:val="22"/>
          <w:szCs w:val="22"/>
          <w:lang w:val="sr-Cyrl-RS"/>
        </w:rPr>
      </w:pPr>
      <w:r w:rsidRPr="001B5E3E">
        <w:rPr>
          <w:rFonts w:eastAsia="Yu Mincho"/>
          <w:sz w:val="22"/>
          <w:szCs w:val="22"/>
          <w:lang w:val="sr-Cyrl-RS"/>
        </w:rPr>
        <w:t>(П</w:t>
      </w:r>
      <w:r w:rsidR="006B7FE3" w:rsidRPr="001B5E3E">
        <w:rPr>
          <w:rFonts w:eastAsia="Yu Mincho"/>
          <w:i/>
          <w:color w:val="auto"/>
          <w:sz w:val="22"/>
          <w:szCs w:val="22"/>
          <w:lang w:val="sr-Latn-RS"/>
        </w:rPr>
        <w:t xml:space="preserve"> 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sz w:val="22"/>
          <w:szCs w:val="22"/>
          <w:lang w:val="sr-Cyrl-RS"/>
        </w:rPr>
        <w:t xml:space="preserve"> П</w:t>
      </w:r>
      <w:r w:rsidRPr="001B5E3E">
        <w:rPr>
          <w:rFonts w:eastAsia="Yu Mincho"/>
          <w:sz w:val="22"/>
          <w:szCs w:val="22"/>
          <w:lang w:val="sr-Cyrl-RS"/>
        </w:rPr>
        <w:t>оглавље 5.1, део 5.1.</w:t>
      </w:r>
      <w:r w:rsidR="009477F5" w:rsidRPr="001B5E3E">
        <w:rPr>
          <w:rFonts w:eastAsia="Yu Mincho"/>
          <w:sz w:val="22"/>
          <w:szCs w:val="22"/>
          <w:lang w:val="sr-Cyrl-RS"/>
        </w:rPr>
        <w:t>1.</w:t>
      </w:r>
      <w:r w:rsidRPr="001B5E3E">
        <w:rPr>
          <w:rFonts w:eastAsia="Yu Mincho"/>
          <w:sz w:val="22"/>
          <w:szCs w:val="22"/>
          <w:lang w:val="sr-Cyrl-RS"/>
        </w:rPr>
        <w:t>3</w:t>
      </w:r>
      <w:r w:rsidR="009477F5" w:rsidRPr="001B5E3E">
        <w:rPr>
          <w:rFonts w:eastAsia="Yu Mincho"/>
          <w:sz w:val="22"/>
          <w:szCs w:val="22"/>
          <w:lang w:val="sr-Cyrl-RS"/>
        </w:rPr>
        <w:t>.</w:t>
      </w:r>
      <w:r w:rsidRPr="001B5E3E">
        <w:rPr>
          <w:rFonts w:eastAsia="Yu Mincho"/>
          <w:sz w:val="22"/>
          <w:szCs w:val="22"/>
          <w:lang w:val="sr-Cyrl-RS"/>
        </w:rPr>
        <w:t>);</w:t>
      </w:r>
    </w:p>
    <w:p w:rsidR="00496ADC" w:rsidRPr="001B5E3E" w:rsidRDefault="00496ADC" w:rsidP="00FE0E4A">
      <w:pPr>
        <w:pStyle w:val="WW-Default"/>
        <w:jc w:val="both"/>
        <w:rPr>
          <w:rFonts w:eastAsia="Yu Mincho"/>
          <w:sz w:val="22"/>
          <w:szCs w:val="22"/>
          <w:lang w:val="sr-Cyrl-RS"/>
        </w:rPr>
      </w:pPr>
    </w:p>
    <w:p w:rsidR="009477F5" w:rsidRPr="001B5E3E" w:rsidRDefault="00401E85" w:rsidP="00FE0E4A">
      <w:pPr>
        <w:pStyle w:val="WW-Default"/>
        <w:jc w:val="both"/>
        <w:rPr>
          <w:rFonts w:eastAsia="Yu Mincho"/>
          <w:lang w:val="sr-Cyrl-RS"/>
        </w:rPr>
      </w:pPr>
      <w:r w:rsidRPr="001B5E3E">
        <w:rPr>
          <w:rFonts w:eastAsia="Yu Mincho"/>
          <w:b/>
          <w:lang w:val="sr-Cyrl-RS"/>
        </w:rPr>
        <w:t>Б</w:t>
      </w:r>
      <w:r w:rsidR="009477F5" w:rsidRPr="001B5E3E">
        <w:rPr>
          <w:rFonts w:eastAsia="Yu Mincho"/>
          <w:b/>
          <w:lang w:val="sr-Cyrl-RS"/>
        </w:rPr>
        <w:t>АТ 4</w:t>
      </w:r>
      <w:r w:rsidR="009477F5" w:rsidRPr="001B5E3E">
        <w:rPr>
          <w:rFonts w:eastAsia="Yu Mincho"/>
          <w:lang w:val="sr-Cyrl-RS"/>
        </w:rPr>
        <w:t xml:space="preserve"> – </w:t>
      </w:r>
      <w:r w:rsidR="009477F5" w:rsidRPr="001B5E3E">
        <w:rPr>
          <w:rFonts w:eastAsia="Yu Mincho"/>
          <w:b/>
          <w:lang w:val="sr-Cyrl-RS"/>
        </w:rPr>
        <w:t>Упоређивање специфичних показатеља параметара уређаја</w:t>
      </w:r>
      <w:r w:rsidR="009477F5" w:rsidRPr="001B5E3E">
        <w:rPr>
          <w:rFonts w:eastAsia="Yu Mincho"/>
          <w:lang w:val="sr-Cyrl-RS"/>
        </w:rPr>
        <w:t xml:space="preserve"> </w:t>
      </w:r>
      <w:r w:rsidR="009375F4" w:rsidRPr="001B5E3E">
        <w:rPr>
          <w:rFonts w:eastAsia="Yu Mincho"/>
          <w:lang w:val="sr-Cyrl-RS"/>
        </w:rPr>
        <w:t>–</w:t>
      </w:r>
      <w:r w:rsidR="009477F5" w:rsidRPr="001B5E3E">
        <w:rPr>
          <w:rFonts w:eastAsia="Yu Mincho"/>
          <w:lang w:val="sr-Cyrl-RS"/>
        </w:rPr>
        <w:t xml:space="preserve"> </w:t>
      </w:r>
    </w:p>
    <w:p w:rsidR="009375F4" w:rsidRPr="001B5E3E" w:rsidRDefault="009375F4" w:rsidP="00FE0E4A">
      <w:pPr>
        <w:pStyle w:val="WW-Default"/>
        <w:jc w:val="both"/>
        <w:rPr>
          <w:rFonts w:eastAsia="Yu Mincho"/>
          <w:sz w:val="22"/>
          <w:szCs w:val="22"/>
        </w:rPr>
      </w:pPr>
      <w:r w:rsidRPr="001B5E3E">
        <w:rPr>
          <w:rFonts w:eastAsia="Yu Mincho"/>
          <w:sz w:val="22"/>
          <w:szCs w:val="22"/>
          <w:lang w:val="sr-Cyrl-RS"/>
        </w:rPr>
        <w:t>Специфични показатељи:</w:t>
      </w:r>
    </w:p>
    <w:p w:rsidR="00F81E95" w:rsidRPr="001B5E3E" w:rsidRDefault="00F81E95" w:rsidP="00F81E95">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На линији емајлирања: </w:t>
      </w:r>
    </w:p>
    <w:p w:rsidR="009375F4" w:rsidRPr="001B5E3E" w:rsidRDefault="009375F4" w:rsidP="00FE0E4A">
      <w:pPr>
        <w:pStyle w:val="WW-Default"/>
        <w:jc w:val="both"/>
        <w:rPr>
          <w:rFonts w:eastAsia="Yu Mincho"/>
          <w:sz w:val="22"/>
          <w:szCs w:val="22"/>
          <w:lang w:val="sr-Cyrl-RS"/>
        </w:rPr>
      </w:pPr>
      <w:r w:rsidRPr="001B5E3E">
        <w:rPr>
          <w:rFonts w:eastAsia="Yu Mincho"/>
          <w:sz w:val="22"/>
          <w:szCs w:val="22"/>
          <w:lang w:val="sr-Cyrl-RS"/>
        </w:rPr>
        <w:t>Потрошња воде: запремина воде/површина/степен испирања</w:t>
      </w:r>
    </w:p>
    <w:p w:rsidR="009375F4" w:rsidRPr="001B5E3E" w:rsidRDefault="009375F4" w:rsidP="00AB54A9">
      <w:pPr>
        <w:pStyle w:val="WW-Default"/>
        <w:numPr>
          <w:ilvl w:val="0"/>
          <w:numId w:val="16"/>
        </w:numPr>
        <w:jc w:val="both"/>
        <w:rPr>
          <w:rFonts w:eastAsia="Yu Mincho"/>
          <w:sz w:val="22"/>
          <w:szCs w:val="22"/>
          <w:lang w:val="sr-Cyrl-RS"/>
        </w:rPr>
      </w:pPr>
      <w:r w:rsidRPr="001B5E3E">
        <w:rPr>
          <w:rFonts w:eastAsia="Yu Mincho"/>
          <w:sz w:val="22"/>
          <w:szCs w:val="22"/>
          <w:lang w:val="sr-Cyrl-RS"/>
        </w:rPr>
        <w:t xml:space="preserve">Стара (већа) предобрада – 12,04 </w:t>
      </w:r>
      <w:r w:rsidRPr="001B5E3E">
        <w:rPr>
          <w:rFonts w:eastAsia="Yu Mincho"/>
          <w:sz w:val="22"/>
          <w:szCs w:val="22"/>
          <w:lang w:val="sr-Latn-RS"/>
        </w:rPr>
        <w:t>l/m²/</w:t>
      </w:r>
      <w:r w:rsidR="00B46216" w:rsidRPr="001B5E3E">
        <w:rPr>
          <w:rFonts w:eastAsia="Yu Mincho"/>
          <w:sz w:val="22"/>
          <w:szCs w:val="22"/>
          <w:lang w:val="sr-Cyrl-RS"/>
        </w:rPr>
        <w:t>степен испирања</w:t>
      </w:r>
    </w:p>
    <w:p w:rsidR="00F81E95" w:rsidRPr="001B5E3E" w:rsidRDefault="009375F4" w:rsidP="00F81E95">
      <w:pPr>
        <w:pStyle w:val="WW-Default"/>
        <w:numPr>
          <w:ilvl w:val="0"/>
          <w:numId w:val="16"/>
        </w:numPr>
        <w:jc w:val="both"/>
        <w:rPr>
          <w:rFonts w:eastAsia="Yu Mincho"/>
          <w:sz w:val="22"/>
          <w:szCs w:val="22"/>
          <w:lang w:val="sr-Cyrl-RS"/>
        </w:rPr>
      </w:pPr>
      <w:r w:rsidRPr="001B5E3E">
        <w:rPr>
          <w:rFonts w:eastAsia="Yu Mincho"/>
          <w:sz w:val="22"/>
          <w:szCs w:val="22"/>
          <w:lang w:val="sr-Cyrl-RS"/>
        </w:rPr>
        <w:t>Нова (мања) предобрада – 27,09</w:t>
      </w:r>
      <w:r w:rsidRPr="001B5E3E">
        <w:rPr>
          <w:rFonts w:eastAsia="Yu Mincho"/>
          <w:sz w:val="22"/>
          <w:szCs w:val="22"/>
          <w:lang w:val="sr-Latn-RS"/>
        </w:rPr>
        <w:t xml:space="preserve"> l/m²/</w:t>
      </w:r>
      <w:r w:rsidR="00B46216" w:rsidRPr="001B5E3E">
        <w:rPr>
          <w:rFonts w:eastAsia="Yu Mincho"/>
          <w:sz w:val="22"/>
          <w:szCs w:val="22"/>
          <w:lang w:val="sr-Cyrl-RS"/>
        </w:rPr>
        <w:t>степен испирања</w:t>
      </w:r>
    </w:p>
    <w:p w:rsidR="00F81E95" w:rsidRPr="001B5E3E" w:rsidRDefault="00F81E95" w:rsidP="00F81E95">
      <w:pPr>
        <w:pStyle w:val="WW-Default"/>
        <w:jc w:val="both"/>
        <w:rPr>
          <w:rFonts w:eastAsia="Yu Mincho"/>
          <w:sz w:val="22"/>
          <w:szCs w:val="22"/>
          <w:lang w:val="sr-Cyrl-RS"/>
        </w:rPr>
      </w:pPr>
      <w:r w:rsidRPr="001B5E3E">
        <w:rPr>
          <w:rFonts w:eastAsia="Yu Mincho"/>
          <w:sz w:val="22"/>
          <w:szCs w:val="22"/>
          <w:lang w:val="sr-Cyrl-RS"/>
        </w:rPr>
        <w:t>На линији лакирнице:</w:t>
      </w:r>
    </w:p>
    <w:p w:rsidR="00F81E95" w:rsidRPr="001B5E3E" w:rsidRDefault="00F81E95" w:rsidP="00F81E95">
      <w:pPr>
        <w:pStyle w:val="WW-Default"/>
        <w:jc w:val="both"/>
        <w:rPr>
          <w:rFonts w:eastAsia="Yu Mincho"/>
          <w:sz w:val="22"/>
          <w:szCs w:val="22"/>
          <w:lang w:val="sr-Cyrl-RS"/>
        </w:rPr>
      </w:pPr>
      <w:r w:rsidRPr="001B5E3E">
        <w:rPr>
          <w:rFonts w:eastAsia="Yu Mincho"/>
          <w:sz w:val="22"/>
          <w:szCs w:val="22"/>
          <w:lang w:val="sr-Cyrl-RS"/>
        </w:rPr>
        <w:t>Потрошња воде: запремина воде/површина/степен испирања (линија предобраде на лакирници)</w:t>
      </w:r>
    </w:p>
    <w:p w:rsidR="00F81E95" w:rsidRPr="001B5E3E" w:rsidRDefault="00F81E95" w:rsidP="00FE5013">
      <w:pPr>
        <w:pStyle w:val="WW-Default"/>
        <w:numPr>
          <w:ilvl w:val="0"/>
          <w:numId w:val="42"/>
        </w:numPr>
        <w:jc w:val="both"/>
        <w:rPr>
          <w:rFonts w:eastAsia="Yu Mincho"/>
          <w:sz w:val="22"/>
          <w:szCs w:val="22"/>
          <w:lang w:val="sr-Cyrl-RS"/>
        </w:rPr>
      </w:pPr>
      <w:r w:rsidRPr="001B5E3E">
        <w:rPr>
          <w:rFonts w:eastAsia="Yu Mincho"/>
          <w:sz w:val="22"/>
          <w:szCs w:val="22"/>
          <w:lang w:val="sr-Cyrl-RS"/>
        </w:rPr>
        <w:t>0,6</w:t>
      </w:r>
      <w:r w:rsidRPr="001B5E3E">
        <w:rPr>
          <w:rFonts w:eastAsia="Yu Mincho"/>
          <w:sz w:val="22"/>
          <w:szCs w:val="22"/>
          <w:lang w:val="sr-Latn-RS"/>
        </w:rPr>
        <w:t xml:space="preserve"> l/m²/</w:t>
      </w:r>
      <w:r w:rsidRPr="001B5E3E">
        <w:rPr>
          <w:rFonts w:eastAsia="Yu Mincho"/>
          <w:sz w:val="22"/>
          <w:szCs w:val="22"/>
          <w:lang w:val="sr-Cyrl-RS"/>
        </w:rPr>
        <w:t>степен испирања</w:t>
      </w:r>
    </w:p>
    <w:p w:rsidR="009375F4" w:rsidRPr="001B5E3E" w:rsidRDefault="009375F4" w:rsidP="009375F4">
      <w:pPr>
        <w:pStyle w:val="WW-Default"/>
        <w:jc w:val="both"/>
        <w:rPr>
          <w:rFonts w:eastAsia="Yu Mincho"/>
          <w:sz w:val="22"/>
          <w:szCs w:val="22"/>
          <w:lang w:val="sr-Cyrl-RS"/>
        </w:rPr>
      </w:pPr>
      <w:r w:rsidRPr="001B5E3E">
        <w:rPr>
          <w:rFonts w:eastAsia="Yu Mincho"/>
          <w:sz w:val="22"/>
          <w:szCs w:val="22"/>
          <w:lang w:val="sr-Cyrl-RS"/>
        </w:rPr>
        <w:t>Прати се и контролише потрошња воде и обрађеног лима.</w:t>
      </w:r>
    </w:p>
    <w:p w:rsidR="009375F4" w:rsidRPr="001B5E3E" w:rsidRDefault="009375F4" w:rsidP="009375F4">
      <w:pPr>
        <w:pStyle w:val="WW-Default"/>
        <w:jc w:val="both"/>
        <w:rPr>
          <w:rFonts w:eastAsia="Yu Mincho"/>
          <w:sz w:val="22"/>
          <w:szCs w:val="22"/>
          <w:lang w:val="sr-Cyrl-RS"/>
        </w:rPr>
      </w:pPr>
      <w:r w:rsidRPr="001B5E3E">
        <w:rPr>
          <w:rFonts w:eastAsia="Yu Mincho"/>
          <w:sz w:val="22"/>
          <w:szCs w:val="22"/>
          <w:lang w:val="sr-Cyrl-RS"/>
        </w:rPr>
        <w:t>Потрошња енергената прати се преко њиховог утрошка у односу на обим производње.</w:t>
      </w:r>
    </w:p>
    <w:p w:rsidR="009375F4" w:rsidRPr="001B5E3E" w:rsidRDefault="009375F4" w:rsidP="009375F4">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5.1.1</w:t>
      </w:r>
      <w:r w:rsidRPr="001B5E3E">
        <w:rPr>
          <w:rFonts w:eastAsia="Yu Mincho"/>
          <w:color w:val="auto"/>
          <w:sz w:val="22"/>
          <w:szCs w:val="22"/>
          <w:lang w:val="sr-Cyrl-RS"/>
        </w:rPr>
        <w:t>.4</w:t>
      </w:r>
      <w:r w:rsidR="00A709D3" w:rsidRPr="001B5E3E">
        <w:rPr>
          <w:rFonts w:eastAsia="Yu Mincho"/>
          <w:color w:val="auto"/>
          <w:sz w:val="22"/>
          <w:szCs w:val="22"/>
          <w:lang w:val="it-IT"/>
        </w:rPr>
        <w:t>.</w:t>
      </w:r>
      <w:r w:rsidRPr="001B5E3E">
        <w:rPr>
          <w:rFonts w:eastAsia="Yu Mincho"/>
          <w:color w:val="auto"/>
          <w:sz w:val="22"/>
          <w:szCs w:val="22"/>
          <w:lang w:val="it-IT"/>
        </w:rPr>
        <w:t>);</w:t>
      </w:r>
    </w:p>
    <w:p w:rsidR="009477F5" w:rsidRPr="001B5E3E" w:rsidRDefault="00401E85" w:rsidP="00FE0E4A">
      <w:pPr>
        <w:pStyle w:val="WW-Default"/>
        <w:jc w:val="both"/>
        <w:rPr>
          <w:rFonts w:eastAsia="Yu Mincho"/>
          <w:sz w:val="22"/>
          <w:szCs w:val="22"/>
          <w:lang w:val="sr-Cyrl-RS"/>
        </w:rPr>
      </w:pPr>
      <w:r w:rsidRPr="001B5E3E">
        <w:rPr>
          <w:rFonts w:eastAsia="Yu Mincho"/>
          <w:b/>
          <w:lang w:val="sr-Cyrl-RS"/>
        </w:rPr>
        <w:t>Б</w:t>
      </w:r>
      <w:r w:rsidR="00A728DA" w:rsidRPr="001B5E3E">
        <w:rPr>
          <w:rFonts w:eastAsia="Yu Mincho"/>
          <w:b/>
          <w:lang w:val="sr-Cyrl-RS"/>
        </w:rPr>
        <w:t xml:space="preserve">АТ 5 </w:t>
      </w:r>
      <w:r w:rsidR="00A728DA" w:rsidRPr="001B5E3E">
        <w:rPr>
          <w:rFonts w:eastAsia="Yu Mincho"/>
          <w:lang w:val="sr-Cyrl-RS"/>
        </w:rPr>
        <w:t xml:space="preserve">– </w:t>
      </w:r>
      <w:r w:rsidR="00A728DA" w:rsidRPr="001B5E3E">
        <w:rPr>
          <w:rFonts w:eastAsia="Yu Mincho"/>
          <w:b/>
          <w:lang w:val="sr-Cyrl-RS"/>
        </w:rPr>
        <w:t xml:space="preserve">Оптимизација процесних линија и контрола – </w:t>
      </w:r>
      <w:r w:rsidR="00A728DA" w:rsidRPr="001B5E3E">
        <w:rPr>
          <w:rFonts w:eastAsia="Yu Mincho"/>
          <w:sz w:val="22"/>
          <w:szCs w:val="22"/>
          <w:lang w:val="sr-Cyrl-RS"/>
        </w:rPr>
        <w:t xml:space="preserve">Надзор линије се врши аналитичком контролом радних раствора. </w:t>
      </w:r>
    </w:p>
    <w:p w:rsidR="00EB67A2" w:rsidRPr="001B5E3E" w:rsidRDefault="00EB67A2" w:rsidP="00EB67A2">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A728DA" w:rsidRPr="001B5E3E" w:rsidRDefault="00EB67A2" w:rsidP="000117BD">
      <w:pPr>
        <w:spacing w:after="0" w:line="240" w:lineRule="auto"/>
        <w:jc w:val="both"/>
        <w:rPr>
          <w:rFonts w:ascii="Times New Roman" w:hAnsi="Times New Roman" w:cs="Times New Roman"/>
          <w:lang w:val="sr-Cyrl-RS"/>
        </w:rPr>
      </w:pPr>
      <w:r w:rsidRPr="001B5E3E">
        <w:rPr>
          <w:rFonts w:ascii="Times New Roman" w:eastAsia="Yu Mincho" w:hAnsi="Times New Roman" w:cs="Times New Roman"/>
          <w:lang w:val="sr-Cyrl-RS"/>
        </w:rPr>
        <w:t>Х</w:t>
      </w:r>
      <w:r w:rsidR="00A728DA" w:rsidRPr="001B5E3E">
        <w:rPr>
          <w:rFonts w:ascii="Times New Roman" w:eastAsia="Yu Mincho" w:hAnsi="Times New Roman" w:cs="Times New Roman"/>
          <w:lang w:val="sr-Cyrl-RS"/>
        </w:rPr>
        <w:t>емикалије се дозирају аутоматским системом, на основу измерене вредности процесног параметра.</w:t>
      </w:r>
    </w:p>
    <w:p w:rsidR="00A728DA" w:rsidRPr="001B5E3E" w:rsidRDefault="00A728DA" w:rsidP="00A728DA">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5.1.1</w:t>
      </w:r>
      <w:r w:rsidRPr="001B5E3E">
        <w:rPr>
          <w:rFonts w:eastAsia="Yu Mincho"/>
          <w:color w:val="auto"/>
          <w:sz w:val="22"/>
          <w:szCs w:val="22"/>
          <w:lang w:val="sr-Cyrl-RS"/>
        </w:rPr>
        <w:t>.5</w:t>
      </w:r>
      <w:r w:rsidR="00A709D3" w:rsidRPr="001B5E3E">
        <w:rPr>
          <w:rFonts w:eastAsia="Yu Mincho"/>
          <w:color w:val="auto"/>
          <w:sz w:val="22"/>
          <w:szCs w:val="22"/>
          <w:lang w:val="it-IT"/>
        </w:rPr>
        <w:t>.</w:t>
      </w:r>
      <w:r w:rsidRPr="001B5E3E">
        <w:rPr>
          <w:rFonts w:eastAsia="Yu Mincho"/>
          <w:color w:val="auto"/>
          <w:sz w:val="22"/>
          <w:szCs w:val="22"/>
          <w:lang w:val="it-IT"/>
        </w:rPr>
        <w:t>);</w:t>
      </w:r>
    </w:p>
    <w:p w:rsidR="004020FA" w:rsidRPr="001B5E3E" w:rsidRDefault="00401E85" w:rsidP="00A728DA">
      <w:pPr>
        <w:pStyle w:val="WW-Default"/>
        <w:spacing w:after="120"/>
        <w:jc w:val="both"/>
        <w:rPr>
          <w:rFonts w:eastAsia="Yu Mincho"/>
          <w:lang w:val="sr-Cyrl-RS"/>
        </w:rPr>
      </w:pPr>
      <w:r w:rsidRPr="001B5E3E">
        <w:rPr>
          <w:rFonts w:eastAsia="Yu Mincho"/>
          <w:b/>
          <w:lang w:val="sr-Cyrl-RS"/>
        </w:rPr>
        <w:t>Б</w:t>
      </w:r>
      <w:r w:rsidR="004020FA" w:rsidRPr="001B5E3E">
        <w:rPr>
          <w:rFonts w:eastAsia="Yu Mincho"/>
          <w:b/>
          <w:lang w:val="sr-Cyrl-RS"/>
        </w:rPr>
        <w:t xml:space="preserve">АТ 6 </w:t>
      </w:r>
      <w:r w:rsidR="004020FA" w:rsidRPr="001B5E3E">
        <w:rPr>
          <w:rFonts w:eastAsia="Yu Mincho"/>
          <w:lang w:val="sr-Cyrl-RS"/>
        </w:rPr>
        <w:t xml:space="preserve">– </w:t>
      </w:r>
      <w:r w:rsidR="004020FA" w:rsidRPr="001B5E3E">
        <w:rPr>
          <w:rFonts w:eastAsia="Yu Mincho"/>
          <w:b/>
          <w:lang w:val="sr-Cyrl-RS"/>
        </w:rPr>
        <w:t>Пројектовање, постављање и рад уређаја</w:t>
      </w:r>
      <w:r w:rsidR="004020FA" w:rsidRPr="001B5E3E">
        <w:rPr>
          <w:rFonts w:eastAsia="Yu Mincho"/>
          <w:lang w:val="sr-Cyrl-RS"/>
        </w:rPr>
        <w:t xml:space="preserve"> </w:t>
      </w:r>
      <w:r w:rsidR="00680401" w:rsidRPr="001B5E3E">
        <w:rPr>
          <w:rFonts w:eastAsia="Yu Mincho"/>
          <w:lang w:val="sr-Cyrl-RS"/>
        </w:rPr>
        <w:t>–</w:t>
      </w:r>
      <w:r w:rsidR="004020FA" w:rsidRPr="001B5E3E">
        <w:rPr>
          <w:rFonts w:eastAsia="Yu Mincho"/>
          <w:lang w:val="sr-Cyrl-RS"/>
        </w:rPr>
        <w:t xml:space="preserve"> </w:t>
      </w:r>
    </w:p>
    <w:p w:rsidR="00680401" w:rsidRPr="001B5E3E" w:rsidRDefault="00680401" w:rsidP="009C2A3D">
      <w:pPr>
        <w:pStyle w:val="WW-Default"/>
        <w:jc w:val="both"/>
        <w:rPr>
          <w:rFonts w:eastAsia="Yu Mincho"/>
          <w:sz w:val="22"/>
          <w:szCs w:val="22"/>
          <w:lang w:val="sr-Cyrl-RS"/>
        </w:rPr>
      </w:pPr>
      <w:r w:rsidRPr="001B5E3E">
        <w:rPr>
          <w:rFonts w:eastAsia="Yu Mincho"/>
          <w:sz w:val="22"/>
          <w:szCs w:val="22"/>
          <w:lang w:val="sr-Cyrl-RS"/>
        </w:rPr>
        <w:t>Линиј</w:t>
      </w:r>
      <w:r w:rsidR="00453B32" w:rsidRPr="001B5E3E">
        <w:rPr>
          <w:rFonts w:eastAsia="Yu Mincho"/>
          <w:sz w:val="22"/>
          <w:szCs w:val="22"/>
          <w:lang w:val="sr-Cyrl-RS"/>
        </w:rPr>
        <w:t>е</w:t>
      </w:r>
      <w:r w:rsidRPr="001B5E3E">
        <w:rPr>
          <w:rFonts w:eastAsia="Yu Mincho"/>
          <w:sz w:val="22"/>
          <w:szCs w:val="22"/>
          <w:lang w:val="sr-Cyrl-RS"/>
        </w:rPr>
        <w:t xml:space="preserve"> </w:t>
      </w:r>
      <w:r w:rsidR="00453B32" w:rsidRPr="001B5E3E">
        <w:rPr>
          <w:rFonts w:eastAsia="Yu Mincho"/>
          <w:sz w:val="22"/>
          <w:szCs w:val="22"/>
          <w:lang w:val="sr-Cyrl-RS"/>
        </w:rPr>
        <w:t>су</w:t>
      </w:r>
      <w:r w:rsidRPr="001B5E3E">
        <w:rPr>
          <w:rFonts w:eastAsia="Yu Mincho"/>
          <w:sz w:val="22"/>
          <w:szCs w:val="22"/>
          <w:lang w:val="sr-Cyrl-RS"/>
        </w:rPr>
        <w:t xml:space="preserve"> намештен</w:t>
      </w:r>
      <w:r w:rsidR="00453B32" w:rsidRPr="001B5E3E">
        <w:rPr>
          <w:rFonts w:eastAsia="Yu Mincho"/>
          <w:sz w:val="22"/>
          <w:szCs w:val="22"/>
          <w:lang w:val="sr-Cyrl-RS"/>
        </w:rPr>
        <w:t>е</w:t>
      </w:r>
      <w:r w:rsidRPr="001B5E3E">
        <w:rPr>
          <w:rFonts w:eastAsia="Yu Mincho"/>
          <w:sz w:val="22"/>
          <w:szCs w:val="22"/>
          <w:lang w:val="sr-Cyrl-RS"/>
        </w:rPr>
        <w:t xml:space="preserve"> на довољно великом простору који омогућава несметани рад уређаја.</w:t>
      </w:r>
    </w:p>
    <w:p w:rsidR="00680401" w:rsidRPr="001B5E3E" w:rsidRDefault="00680401" w:rsidP="009C2A3D">
      <w:pPr>
        <w:pStyle w:val="WW-Default"/>
        <w:jc w:val="both"/>
        <w:rPr>
          <w:rFonts w:eastAsia="Yu Mincho"/>
          <w:sz w:val="22"/>
          <w:szCs w:val="22"/>
          <w:lang w:val="sr-Cyrl-RS"/>
        </w:rPr>
      </w:pPr>
      <w:r w:rsidRPr="001B5E3E">
        <w:rPr>
          <w:rFonts w:eastAsia="Yu Mincho"/>
          <w:sz w:val="22"/>
          <w:szCs w:val="22"/>
          <w:lang w:val="sr-Cyrl-RS"/>
        </w:rPr>
        <w:t>Комплетна опрема се редовно одржава.</w:t>
      </w:r>
    </w:p>
    <w:p w:rsidR="00680401" w:rsidRPr="001B5E3E" w:rsidRDefault="00680401" w:rsidP="009C2A3D">
      <w:pPr>
        <w:pStyle w:val="WW-Default"/>
        <w:jc w:val="both"/>
        <w:rPr>
          <w:rFonts w:eastAsia="Yu Mincho"/>
          <w:sz w:val="22"/>
          <w:szCs w:val="22"/>
          <w:lang w:val="sr-Cyrl-RS"/>
        </w:rPr>
      </w:pPr>
      <w:r w:rsidRPr="001B5E3E">
        <w:rPr>
          <w:rFonts w:eastAsia="Yu Mincho"/>
          <w:sz w:val="22"/>
          <w:szCs w:val="22"/>
          <w:lang w:val="sr-Cyrl-RS"/>
        </w:rPr>
        <w:t xml:space="preserve">Целокупна линија је заснована тако да се течности, у случају изливања када, </w:t>
      </w:r>
      <w:r w:rsidR="00453B32" w:rsidRPr="001B5E3E">
        <w:rPr>
          <w:rFonts w:eastAsia="Yu Mincho"/>
          <w:sz w:val="22"/>
          <w:szCs w:val="22"/>
          <w:lang w:val="sr-Cyrl-RS"/>
        </w:rPr>
        <w:t>одлазе у јаме (црпне станице) одакле се испуштају</w:t>
      </w:r>
      <w:r w:rsidRPr="001B5E3E">
        <w:rPr>
          <w:rFonts w:eastAsia="Yu Mincho"/>
          <w:sz w:val="22"/>
          <w:szCs w:val="22"/>
          <w:lang w:val="sr-Cyrl-RS"/>
        </w:rPr>
        <w:t xml:space="preserve"> на пречистач отпадних вода.</w:t>
      </w:r>
    </w:p>
    <w:p w:rsidR="00680401" w:rsidRPr="001B5E3E" w:rsidRDefault="00680401" w:rsidP="009C2A3D">
      <w:pPr>
        <w:pStyle w:val="WW-Default"/>
        <w:jc w:val="both"/>
        <w:rPr>
          <w:rFonts w:eastAsia="Yu Mincho"/>
          <w:sz w:val="22"/>
          <w:szCs w:val="22"/>
          <w:lang w:val="sr-Cyrl-RS"/>
        </w:rPr>
      </w:pPr>
      <w:r w:rsidRPr="001B5E3E">
        <w:rPr>
          <w:rFonts w:eastAsia="Yu Mincho"/>
          <w:sz w:val="22"/>
          <w:szCs w:val="22"/>
          <w:lang w:val="sr-Cyrl-RS"/>
        </w:rPr>
        <w:t>У случају ванредних прилика припремљена су упутства за предузимање мера (</w:t>
      </w:r>
      <w:r w:rsidRPr="001B5E3E">
        <w:rPr>
          <w:rFonts w:eastAsia="Yu Mincho"/>
          <w:sz w:val="22"/>
          <w:szCs w:val="22"/>
          <w:lang w:val="sr-Latn-RS"/>
        </w:rPr>
        <w:t>IUR-ZŽS-</w:t>
      </w:r>
      <w:r w:rsidRPr="001B5E3E">
        <w:rPr>
          <w:rFonts w:eastAsia="Yu Mincho"/>
          <w:sz w:val="22"/>
          <w:szCs w:val="22"/>
          <w:lang w:val="sr-Cyrl-RS"/>
        </w:rPr>
        <w:t xml:space="preserve">005) којима је утврђено, како треба поступати у случају неочекиваног прилива у пречистач </w:t>
      </w:r>
      <w:r w:rsidR="00E712E0" w:rsidRPr="001B5E3E">
        <w:rPr>
          <w:rFonts w:eastAsia="Yu Mincho"/>
          <w:sz w:val="22"/>
          <w:szCs w:val="22"/>
          <w:lang w:val="sr-Cyrl-RS"/>
        </w:rPr>
        <w:t>отпадних вода.</w:t>
      </w:r>
    </w:p>
    <w:p w:rsidR="00E712E0" w:rsidRPr="001B5E3E" w:rsidRDefault="00E712E0" w:rsidP="009C2A3D">
      <w:pPr>
        <w:pStyle w:val="WW-Default"/>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2.</w:t>
      </w:r>
      <w:r w:rsidRPr="001B5E3E">
        <w:rPr>
          <w:rFonts w:eastAsia="Yu Mincho"/>
          <w:color w:val="auto"/>
          <w:sz w:val="22"/>
          <w:szCs w:val="22"/>
          <w:lang w:val="it-IT"/>
        </w:rPr>
        <w:t>);</w:t>
      </w:r>
    </w:p>
    <w:p w:rsidR="00BC0FC3" w:rsidRPr="001B5E3E" w:rsidRDefault="00CF7F2B" w:rsidP="00E712E0">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sz w:val="24"/>
          <w:szCs w:val="24"/>
          <w:lang w:val="sr-Cyrl-RS"/>
        </w:rPr>
        <w:t>Б</w:t>
      </w:r>
      <w:r w:rsidR="00A10A21" w:rsidRPr="001B5E3E">
        <w:rPr>
          <w:rFonts w:ascii="Times New Roman" w:eastAsia="Yu Mincho" w:hAnsi="Times New Roman" w:cs="Times New Roman"/>
          <w:b/>
          <w:sz w:val="24"/>
          <w:szCs w:val="24"/>
          <w:lang w:val="sr-Cyrl-RS"/>
        </w:rPr>
        <w:t xml:space="preserve">АТ 7 </w:t>
      </w:r>
      <w:r w:rsidR="00A10A21" w:rsidRPr="001B5E3E">
        <w:rPr>
          <w:rFonts w:ascii="Times New Roman" w:eastAsia="Yu Mincho" w:hAnsi="Times New Roman" w:cs="Times New Roman"/>
          <w:sz w:val="24"/>
          <w:szCs w:val="24"/>
          <w:lang w:val="sr-Cyrl-RS"/>
        </w:rPr>
        <w:t xml:space="preserve">– </w:t>
      </w:r>
      <w:r w:rsidR="00A10A21" w:rsidRPr="001B5E3E">
        <w:rPr>
          <w:rFonts w:ascii="Times New Roman" w:eastAsia="Yu Mincho" w:hAnsi="Times New Roman" w:cs="Times New Roman"/>
          <w:b/>
          <w:sz w:val="24"/>
          <w:szCs w:val="24"/>
          <w:lang w:val="sr-Cyrl-RS"/>
        </w:rPr>
        <w:t xml:space="preserve">Складиштење хемикалија, предмета обраде и производа – </w:t>
      </w:r>
    </w:p>
    <w:p w:rsidR="00A10A21" w:rsidRPr="001B5E3E" w:rsidRDefault="00A10A21" w:rsidP="00E712E0">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У предузећу се не користе цијаниди, а киселине и базе се складиште по прописима </w:t>
      </w:r>
      <w:r w:rsidRPr="001B5E3E">
        <w:rPr>
          <w:rFonts w:ascii="Times New Roman" w:eastAsia="Yu Mincho" w:hAnsi="Times New Roman" w:cs="Times New Roman"/>
          <w:lang w:val="sr-Latn-RS"/>
        </w:rPr>
        <w:t>VCI Guideline for the mixed storage of chemicals (</w:t>
      </w:r>
      <w:r w:rsidRPr="001B5E3E">
        <w:rPr>
          <w:rFonts w:ascii="Times New Roman" w:eastAsia="Yu Mincho" w:hAnsi="Times New Roman" w:cs="Times New Roman"/>
          <w:lang w:val="sr-Cyrl-RS"/>
        </w:rPr>
        <w:t>јул 1998.год.)</w:t>
      </w:r>
      <w:r w:rsidR="007753AD" w:rsidRPr="001B5E3E">
        <w:rPr>
          <w:rFonts w:ascii="Times New Roman" w:eastAsia="Yu Mincho" w:hAnsi="Times New Roman" w:cs="Times New Roman"/>
          <w:lang w:val="sr-Cyrl-RS"/>
        </w:rPr>
        <w:t>.</w:t>
      </w:r>
    </w:p>
    <w:p w:rsidR="00A10A21" w:rsidRPr="001B5E3E" w:rsidRDefault="00A10A21" w:rsidP="00E712E0">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Запаљиве и оксидујуће материје складиште се одвојено.</w:t>
      </w:r>
    </w:p>
    <w:p w:rsidR="00A10A21" w:rsidRPr="001B5E3E" w:rsidRDefault="00A10A21" w:rsidP="00E712E0">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Материје се у складиште допремају по методи „</w:t>
      </w:r>
      <w:r w:rsidRPr="001B5E3E">
        <w:rPr>
          <w:rFonts w:ascii="Times New Roman" w:eastAsia="Yu Mincho" w:hAnsi="Times New Roman" w:cs="Times New Roman"/>
          <w:lang w:val="sr-Latn-RS"/>
        </w:rPr>
        <w:t>just in time“</w:t>
      </w:r>
      <w:r w:rsidRPr="001B5E3E">
        <w:rPr>
          <w:rFonts w:ascii="Times New Roman" w:eastAsia="Yu Mincho" w:hAnsi="Times New Roman" w:cs="Times New Roman"/>
          <w:lang w:val="sr-Cyrl-RS"/>
        </w:rPr>
        <w:t xml:space="preserve"> како би се спречило стварање превеликих залиха, а издавање по складишту одвија се по систему „</w:t>
      </w:r>
      <w:r w:rsidRPr="001B5E3E">
        <w:rPr>
          <w:rFonts w:ascii="Times New Roman" w:eastAsia="Yu Mincho" w:hAnsi="Times New Roman" w:cs="Times New Roman"/>
          <w:lang w:val="sr-Latn-RS"/>
        </w:rPr>
        <w:t>first in first out</w:t>
      </w:r>
      <w:r w:rsidRPr="001B5E3E">
        <w:rPr>
          <w:rFonts w:ascii="Times New Roman" w:eastAsia="Yu Mincho" w:hAnsi="Times New Roman" w:cs="Times New Roman"/>
          <w:lang w:val="sr-Cyrl-RS"/>
        </w:rPr>
        <w:t>“ како се не би стварале некурентне залихе хемикалија.</w:t>
      </w:r>
    </w:p>
    <w:p w:rsidR="00D54DE7" w:rsidRPr="001B5E3E" w:rsidRDefault="00D54DE7" w:rsidP="00D54DE7">
      <w:pPr>
        <w:pStyle w:val="WW-Default"/>
        <w:spacing w:after="120"/>
        <w:jc w:val="both"/>
        <w:rPr>
          <w:rFonts w:eastAsia="Yu Mincho"/>
          <w:color w:val="auto"/>
          <w:sz w:val="22"/>
          <w:szCs w:val="22"/>
          <w:lang w:val="sr-Cyrl-RS"/>
        </w:rPr>
      </w:pPr>
      <w:r w:rsidRPr="001B5E3E">
        <w:rPr>
          <w:rFonts w:eastAsia="Yu Mincho"/>
          <w:color w:val="auto"/>
          <w:sz w:val="22"/>
          <w:szCs w:val="22"/>
          <w:lang w:val="it-IT"/>
        </w:rPr>
        <w:lastRenderedPageBreak/>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2.1.</w:t>
      </w:r>
      <w:r w:rsidRPr="001B5E3E">
        <w:rPr>
          <w:rFonts w:eastAsia="Yu Mincho"/>
          <w:color w:val="auto"/>
          <w:sz w:val="22"/>
          <w:szCs w:val="22"/>
          <w:lang w:val="it-IT"/>
        </w:rPr>
        <w:t>);</w:t>
      </w:r>
    </w:p>
    <w:p w:rsidR="00D54DE7" w:rsidRPr="001B5E3E" w:rsidRDefault="008F79C5" w:rsidP="00E712E0">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b/>
          <w:sz w:val="24"/>
          <w:szCs w:val="24"/>
          <w:lang w:val="sr-Cyrl-RS"/>
        </w:rPr>
        <w:t>Б</w:t>
      </w:r>
      <w:r w:rsidR="00043057" w:rsidRPr="001B5E3E">
        <w:rPr>
          <w:rFonts w:ascii="Times New Roman" w:eastAsia="Yu Mincho" w:hAnsi="Times New Roman" w:cs="Times New Roman"/>
          <w:b/>
          <w:sz w:val="24"/>
          <w:szCs w:val="24"/>
          <w:lang w:val="sr-Cyrl-RS"/>
        </w:rPr>
        <w:t xml:space="preserve">АТ 8 </w:t>
      </w:r>
      <w:r w:rsidR="00043057" w:rsidRPr="001B5E3E">
        <w:rPr>
          <w:rFonts w:ascii="Times New Roman" w:eastAsia="Yu Mincho" w:hAnsi="Times New Roman" w:cs="Times New Roman"/>
          <w:sz w:val="24"/>
          <w:szCs w:val="24"/>
          <w:lang w:val="sr-Cyrl-RS"/>
        </w:rPr>
        <w:t xml:space="preserve">– </w:t>
      </w:r>
      <w:r w:rsidR="00321779" w:rsidRPr="001B5E3E">
        <w:rPr>
          <w:rFonts w:ascii="Times New Roman" w:eastAsia="Yu Mincho" w:hAnsi="Times New Roman" w:cs="Times New Roman"/>
          <w:b/>
          <w:sz w:val="24"/>
          <w:szCs w:val="24"/>
          <w:lang w:val="sr-Cyrl-RS"/>
        </w:rPr>
        <w:t xml:space="preserve">Мешање процесних раствора – </w:t>
      </w:r>
      <w:r w:rsidR="00321779" w:rsidRPr="001B5E3E">
        <w:rPr>
          <w:rFonts w:ascii="Times New Roman" w:eastAsia="Yu Mincho" w:hAnsi="Times New Roman" w:cs="Times New Roman"/>
          <w:lang w:val="sr-Cyrl-RS"/>
        </w:rPr>
        <w:t>Мешање процесних раствора обезбеђено је хидрауличном турбуленцијом.</w:t>
      </w:r>
    </w:p>
    <w:p w:rsidR="00EB67A2" w:rsidRPr="001B5E3E" w:rsidRDefault="00EB67A2" w:rsidP="00EB67A2">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321779" w:rsidRPr="001B5E3E" w:rsidRDefault="00EB67A2" w:rsidP="00E712E0">
      <w:pPr>
        <w:spacing w:after="0" w:line="240" w:lineRule="auto"/>
        <w:jc w:val="both"/>
        <w:rPr>
          <w:rFonts w:ascii="Times New Roman" w:hAnsi="Times New Roman" w:cs="Times New Roman"/>
          <w:lang w:val="sr-Cyrl-RS"/>
        </w:rPr>
      </w:pPr>
      <w:r w:rsidRPr="001B5E3E">
        <w:rPr>
          <w:rFonts w:ascii="Times New Roman" w:eastAsia="Yu Mincho" w:hAnsi="Times New Roman" w:cs="Times New Roman"/>
          <w:lang w:val="sr-Cyrl-RS"/>
        </w:rPr>
        <w:t>С</w:t>
      </w:r>
      <w:r w:rsidR="00321779" w:rsidRPr="001B5E3E">
        <w:rPr>
          <w:rFonts w:ascii="Times New Roman" w:eastAsia="Yu Mincho" w:hAnsi="Times New Roman" w:cs="Times New Roman"/>
          <w:lang w:val="sr-Cyrl-RS"/>
        </w:rPr>
        <w:t>адржај радног раствора се црпи пумпама преко млазница на предмете обраде.</w:t>
      </w:r>
    </w:p>
    <w:p w:rsidR="00321779" w:rsidRPr="001B5E3E" w:rsidRDefault="00321779" w:rsidP="00321779">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3.</w:t>
      </w:r>
      <w:r w:rsidRPr="001B5E3E">
        <w:rPr>
          <w:rFonts w:eastAsia="Yu Mincho"/>
          <w:color w:val="auto"/>
          <w:sz w:val="22"/>
          <w:szCs w:val="22"/>
          <w:lang w:val="it-IT"/>
        </w:rPr>
        <w:t>);</w:t>
      </w:r>
    </w:p>
    <w:p w:rsidR="00321779" w:rsidRPr="001B5E3E" w:rsidRDefault="008F79C5" w:rsidP="00E712E0">
      <w:pPr>
        <w:spacing w:after="0" w:line="240" w:lineRule="auto"/>
        <w:jc w:val="both"/>
        <w:rPr>
          <w:rFonts w:ascii="Times New Roman" w:eastAsia="Yu Mincho" w:hAnsi="Times New Roman" w:cs="Times New Roman"/>
          <w:sz w:val="24"/>
          <w:szCs w:val="24"/>
          <w:lang w:val="sr-Cyrl-RS"/>
        </w:rPr>
      </w:pPr>
      <w:r w:rsidRPr="001B5E3E">
        <w:rPr>
          <w:rFonts w:ascii="Times New Roman" w:eastAsia="Yu Mincho" w:hAnsi="Times New Roman" w:cs="Times New Roman"/>
          <w:b/>
          <w:sz w:val="24"/>
          <w:szCs w:val="24"/>
          <w:lang w:val="sr-Cyrl-RS"/>
        </w:rPr>
        <w:t>Б</w:t>
      </w:r>
      <w:r w:rsidR="00CF6248" w:rsidRPr="001B5E3E">
        <w:rPr>
          <w:rFonts w:ascii="Times New Roman" w:eastAsia="Yu Mincho" w:hAnsi="Times New Roman" w:cs="Times New Roman"/>
          <w:b/>
          <w:sz w:val="24"/>
          <w:szCs w:val="24"/>
          <w:lang w:val="sr-Cyrl-RS"/>
        </w:rPr>
        <w:t xml:space="preserve">АТ 9 </w:t>
      </w:r>
      <w:r w:rsidR="00CF6248" w:rsidRPr="001B5E3E">
        <w:rPr>
          <w:rFonts w:ascii="Times New Roman" w:eastAsia="Yu Mincho" w:hAnsi="Times New Roman" w:cs="Times New Roman"/>
          <w:sz w:val="24"/>
          <w:szCs w:val="24"/>
          <w:lang w:val="sr-Cyrl-RS"/>
        </w:rPr>
        <w:t xml:space="preserve">– </w:t>
      </w:r>
      <w:r w:rsidR="00CF6248" w:rsidRPr="001B5E3E">
        <w:rPr>
          <w:rFonts w:ascii="Times New Roman" w:eastAsia="Yu Mincho" w:hAnsi="Times New Roman" w:cs="Times New Roman"/>
          <w:b/>
          <w:sz w:val="24"/>
          <w:szCs w:val="24"/>
          <w:lang w:val="sr-Cyrl-RS"/>
        </w:rPr>
        <w:t xml:space="preserve">Праћење специфичних показатеља потрошње – </w:t>
      </w:r>
    </w:p>
    <w:p w:rsidR="00CF6248" w:rsidRPr="001B5E3E" w:rsidRDefault="00CF6248"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Прати се: </w:t>
      </w:r>
    </w:p>
    <w:p w:rsidR="00CF6248" w:rsidRPr="001B5E3E" w:rsidRDefault="00CF6248" w:rsidP="009C2A3D">
      <w:pPr>
        <w:pStyle w:val="ListParagraph"/>
        <w:numPr>
          <w:ilvl w:val="0"/>
          <w:numId w:val="1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Потрошња воде,</w:t>
      </w:r>
    </w:p>
    <w:p w:rsidR="00CF6248" w:rsidRPr="001B5E3E" w:rsidRDefault="00CF6248" w:rsidP="009C2A3D">
      <w:pPr>
        <w:pStyle w:val="ListParagraph"/>
        <w:numPr>
          <w:ilvl w:val="0"/>
          <w:numId w:val="1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Потрошња сировина по m² обрађене површине односно по броју комада.</w:t>
      </w:r>
    </w:p>
    <w:p w:rsidR="00CF6248" w:rsidRPr="001B5E3E" w:rsidRDefault="00CF6248" w:rsidP="009C2A3D">
      <w:pPr>
        <w:pStyle w:val="WW-Default"/>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4.</w:t>
      </w:r>
      <w:r w:rsidRPr="001B5E3E">
        <w:rPr>
          <w:rFonts w:eastAsia="Yu Mincho"/>
          <w:color w:val="auto"/>
          <w:sz w:val="22"/>
          <w:szCs w:val="22"/>
          <w:lang w:val="it-IT"/>
        </w:rPr>
        <w:t>);</w:t>
      </w:r>
    </w:p>
    <w:p w:rsidR="00CF6248" w:rsidRPr="001B5E3E" w:rsidRDefault="00E813D3" w:rsidP="00CF6248">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sz w:val="24"/>
          <w:szCs w:val="24"/>
          <w:lang w:val="sr-Cyrl-RS"/>
        </w:rPr>
        <w:t>Б</w:t>
      </w:r>
      <w:r w:rsidR="00254B3A" w:rsidRPr="001B5E3E">
        <w:rPr>
          <w:rFonts w:ascii="Times New Roman" w:eastAsia="Yu Mincho" w:hAnsi="Times New Roman" w:cs="Times New Roman"/>
          <w:b/>
          <w:sz w:val="24"/>
          <w:szCs w:val="24"/>
          <w:lang w:val="sr-Cyrl-RS"/>
        </w:rPr>
        <w:t xml:space="preserve">АТ 10 </w:t>
      </w:r>
      <w:r w:rsidR="00254B3A" w:rsidRPr="001B5E3E">
        <w:rPr>
          <w:rFonts w:ascii="Times New Roman" w:eastAsia="Yu Mincho" w:hAnsi="Times New Roman" w:cs="Times New Roman"/>
          <w:sz w:val="24"/>
          <w:szCs w:val="24"/>
          <w:lang w:val="sr-Cyrl-RS"/>
        </w:rPr>
        <w:t xml:space="preserve">– </w:t>
      </w:r>
      <w:r w:rsidR="00254B3A" w:rsidRPr="001B5E3E">
        <w:rPr>
          <w:rFonts w:ascii="Times New Roman" w:eastAsia="Yu Mincho" w:hAnsi="Times New Roman" w:cs="Times New Roman"/>
          <w:b/>
          <w:sz w:val="24"/>
          <w:szCs w:val="24"/>
          <w:lang w:val="sr-Cyrl-RS"/>
        </w:rPr>
        <w:t xml:space="preserve">Загревање </w:t>
      </w:r>
      <w:r w:rsidR="00B7377D" w:rsidRPr="001B5E3E">
        <w:rPr>
          <w:rFonts w:ascii="Times New Roman" w:eastAsia="Yu Mincho" w:hAnsi="Times New Roman" w:cs="Times New Roman"/>
          <w:b/>
          <w:sz w:val="24"/>
          <w:szCs w:val="24"/>
          <w:lang w:val="sr-Cyrl-RS"/>
        </w:rPr>
        <w:t>–</w:t>
      </w:r>
      <w:r w:rsidR="00254B3A" w:rsidRPr="001B5E3E">
        <w:rPr>
          <w:rFonts w:ascii="Times New Roman" w:eastAsia="Yu Mincho" w:hAnsi="Times New Roman" w:cs="Times New Roman"/>
          <w:b/>
          <w:sz w:val="24"/>
          <w:szCs w:val="24"/>
          <w:lang w:val="sr-Cyrl-RS"/>
        </w:rPr>
        <w:t xml:space="preserve"> </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Загревање процесних раствора се врши преко потопних грејача.</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 загревање се користи енергија водене паре из гасог котла (гас из гасне мреже).</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 загревање се не користи електрична енергија.</w:t>
      </w:r>
    </w:p>
    <w:p w:rsidR="00B7377D" w:rsidRPr="001B5E3E" w:rsidRDefault="00B7377D" w:rsidP="00FA61E1">
      <w:pPr>
        <w:pStyle w:val="WW-Default"/>
        <w:tabs>
          <w:tab w:val="left" w:pos="6765"/>
        </w:tabs>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00E7740F" w:rsidRPr="001B5E3E">
        <w:rPr>
          <w:rFonts w:eastAsia="Yu Mincho"/>
          <w:color w:val="auto"/>
          <w:sz w:val="22"/>
          <w:szCs w:val="22"/>
          <w:lang w:val="sr-Cyrl-RS"/>
        </w:rPr>
        <w:t>4.2.</w:t>
      </w:r>
      <w:r w:rsidRPr="001B5E3E">
        <w:rPr>
          <w:rFonts w:eastAsia="Yu Mincho"/>
          <w:color w:val="auto"/>
          <w:sz w:val="22"/>
          <w:szCs w:val="22"/>
          <w:lang w:val="it-IT"/>
        </w:rPr>
        <w:t>);</w:t>
      </w:r>
      <w:r w:rsidR="00FA61E1" w:rsidRPr="001B5E3E">
        <w:rPr>
          <w:rFonts w:eastAsia="Yu Mincho"/>
          <w:color w:val="auto"/>
          <w:sz w:val="22"/>
          <w:szCs w:val="22"/>
          <w:lang w:val="it-IT"/>
        </w:rPr>
        <w:tab/>
      </w:r>
    </w:p>
    <w:p w:rsidR="00B7377D" w:rsidRPr="001B5E3E" w:rsidRDefault="00E813D3" w:rsidP="00CF6248">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sz w:val="24"/>
          <w:szCs w:val="24"/>
          <w:lang w:val="sr-Cyrl-RS"/>
        </w:rPr>
        <w:t>Б</w:t>
      </w:r>
      <w:r w:rsidR="00B7377D" w:rsidRPr="001B5E3E">
        <w:rPr>
          <w:rFonts w:ascii="Times New Roman" w:eastAsia="Yu Mincho" w:hAnsi="Times New Roman" w:cs="Times New Roman"/>
          <w:b/>
          <w:sz w:val="24"/>
          <w:szCs w:val="24"/>
          <w:lang w:val="sr-Cyrl-RS"/>
        </w:rPr>
        <w:t xml:space="preserve">АТ 11 </w:t>
      </w:r>
      <w:r w:rsidR="00B7377D" w:rsidRPr="001B5E3E">
        <w:rPr>
          <w:rFonts w:ascii="Times New Roman" w:eastAsia="Yu Mincho" w:hAnsi="Times New Roman" w:cs="Times New Roman"/>
          <w:sz w:val="24"/>
          <w:szCs w:val="24"/>
          <w:lang w:val="sr-Cyrl-RS"/>
        </w:rPr>
        <w:t xml:space="preserve">– </w:t>
      </w:r>
      <w:r w:rsidR="00B7377D" w:rsidRPr="001B5E3E">
        <w:rPr>
          <w:rFonts w:ascii="Times New Roman" w:eastAsia="Yu Mincho" w:hAnsi="Times New Roman" w:cs="Times New Roman"/>
          <w:b/>
          <w:sz w:val="24"/>
          <w:szCs w:val="24"/>
          <w:lang w:val="sr-Cyrl-RS"/>
        </w:rPr>
        <w:t>Смањивање губитака топлоте –</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Смањивање топлотних губитака је обезбеђено одговарајућим одсисавањем количине одсисаног ваздуха изнад загреваних када.</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Састав процесних раствора и температурно подручје деловања су оптимизовани.</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Одржавање и праћење температуре одвија се аутом</w:t>
      </w:r>
      <w:r w:rsidR="001A78A8" w:rsidRPr="001B5E3E">
        <w:rPr>
          <w:rFonts w:ascii="Times New Roman" w:eastAsia="Yu Mincho" w:hAnsi="Times New Roman" w:cs="Times New Roman"/>
          <w:lang w:val="sr-Cyrl-RS"/>
        </w:rPr>
        <w:t>а</w:t>
      </w:r>
      <w:r w:rsidRPr="001B5E3E">
        <w:rPr>
          <w:rFonts w:ascii="Times New Roman" w:eastAsia="Yu Mincho" w:hAnsi="Times New Roman" w:cs="Times New Roman"/>
          <w:lang w:val="sr-Cyrl-RS"/>
        </w:rPr>
        <w:t>тски.</w:t>
      </w:r>
    </w:p>
    <w:p w:rsidR="00B7377D" w:rsidRPr="001B5E3E" w:rsidRDefault="00B7377D"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Изоловане су све радне каде.</w:t>
      </w:r>
    </w:p>
    <w:p w:rsidR="00B7377D" w:rsidRPr="001B5E3E" w:rsidRDefault="009D3B60"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 ј</w:t>
      </w:r>
      <w:r w:rsidR="00DD29DB" w:rsidRPr="001B5E3E">
        <w:rPr>
          <w:rFonts w:ascii="Times New Roman" w:eastAsia="Yu Mincho" w:hAnsi="Times New Roman" w:cs="Times New Roman"/>
          <w:lang w:val="sr-Cyrl-RS"/>
        </w:rPr>
        <w:t>е планирано увођење система за аутоматско дозирање хемикалија, чиме ће се омогућити стални оптимални параметри радних раствора. Изоловане су све радне каде где је радна температура већа од 40°C.</w:t>
      </w:r>
    </w:p>
    <w:p w:rsidR="000953C4" w:rsidRPr="001B5E3E" w:rsidRDefault="000953C4" w:rsidP="000953C4">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4.3.</w:t>
      </w:r>
      <w:r w:rsidR="00277BD5" w:rsidRPr="001B5E3E">
        <w:rPr>
          <w:rFonts w:eastAsia="Yu Mincho"/>
          <w:color w:val="auto"/>
          <w:sz w:val="22"/>
          <w:szCs w:val="22"/>
          <w:lang w:val="sr-Cyrl-RS"/>
        </w:rPr>
        <w:t xml:space="preserve"> </w:t>
      </w:r>
      <w:r w:rsidRPr="001B5E3E">
        <w:rPr>
          <w:rFonts w:eastAsia="Yu Mincho"/>
          <w:color w:val="auto"/>
          <w:sz w:val="22"/>
          <w:szCs w:val="22"/>
          <w:lang w:val="it-IT"/>
        </w:rPr>
        <w:t>);</w:t>
      </w:r>
    </w:p>
    <w:p w:rsidR="000953C4" w:rsidRPr="001B5E3E" w:rsidRDefault="0082381E" w:rsidP="00CF6248">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sz w:val="24"/>
          <w:szCs w:val="24"/>
          <w:lang w:val="sr-Cyrl-RS"/>
        </w:rPr>
        <w:t>Б</w:t>
      </w:r>
      <w:r w:rsidR="00C90EC1" w:rsidRPr="001B5E3E">
        <w:rPr>
          <w:rFonts w:ascii="Times New Roman" w:eastAsia="Yu Mincho" w:hAnsi="Times New Roman" w:cs="Times New Roman"/>
          <w:b/>
          <w:sz w:val="24"/>
          <w:szCs w:val="24"/>
          <w:lang w:val="sr-Cyrl-RS"/>
        </w:rPr>
        <w:t xml:space="preserve">АТ 12 </w:t>
      </w:r>
      <w:r w:rsidR="00C90EC1" w:rsidRPr="001B5E3E">
        <w:rPr>
          <w:rFonts w:ascii="Times New Roman" w:eastAsia="Yu Mincho" w:hAnsi="Times New Roman" w:cs="Times New Roman"/>
          <w:sz w:val="24"/>
          <w:szCs w:val="24"/>
          <w:lang w:val="sr-Cyrl-RS"/>
        </w:rPr>
        <w:t xml:space="preserve">– </w:t>
      </w:r>
      <w:r w:rsidR="00C90EC1" w:rsidRPr="001B5E3E">
        <w:rPr>
          <w:rFonts w:ascii="Times New Roman" w:eastAsia="Yu Mincho" w:hAnsi="Times New Roman" w:cs="Times New Roman"/>
          <w:b/>
          <w:sz w:val="24"/>
          <w:szCs w:val="24"/>
          <w:lang w:val="sr-Cyrl-RS"/>
        </w:rPr>
        <w:t xml:space="preserve">Смањивање уласка воде у процес – </w:t>
      </w:r>
    </w:p>
    <w:p w:rsidR="00C90EC1" w:rsidRPr="001B5E3E" w:rsidRDefault="00C90EC1"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Потрошња воде и сировина се прати на месту уласка у процес.</w:t>
      </w:r>
    </w:p>
    <w:p w:rsidR="00C90EC1" w:rsidRPr="001B5E3E" w:rsidRDefault="00C90EC1"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Оптимизација потрошње воде остварена је преко рециклаже детерџената и каскадног испирања, повезивањем испирних вода од нагризања и испирних вода од одмашћивања.</w:t>
      </w:r>
    </w:p>
    <w:p w:rsidR="00C90EC1" w:rsidRPr="001B5E3E" w:rsidRDefault="00C90EC1"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Рециклажа детерџента ће се изводити механичким</w:t>
      </w:r>
      <w:r w:rsidR="00842D44" w:rsidRPr="001B5E3E">
        <w:rPr>
          <w:rFonts w:ascii="Times New Roman" w:eastAsia="Yu Mincho" w:hAnsi="Times New Roman" w:cs="Times New Roman"/>
          <w:lang w:val="sr-Cyrl-RS"/>
        </w:rPr>
        <w:t xml:space="preserve"> одвајањем уља и враћањем раство</w:t>
      </w:r>
      <w:r w:rsidRPr="001B5E3E">
        <w:rPr>
          <w:rFonts w:ascii="Times New Roman" w:eastAsia="Yu Mincho" w:hAnsi="Times New Roman" w:cs="Times New Roman"/>
          <w:lang w:val="sr-Cyrl-RS"/>
        </w:rPr>
        <w:t>ра у каде за одмашћивање.</w:t>
      </w:r>
    </w:p>
    <w:p w:rsidR="00C90EC1" w:rsidRPr="001B5E3E" w:rsidRDefault="00C90EC1"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Прати се потрошња свих сировина.</w:t>
      </w:r>
    </w:p>
    <w:p w:rsidR="00DF501E" w:rsidRPr="001B5E3E" w:rsidRDefault="00DF501E"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На годишњем нивоу се прави водни биланс где се прати колико воде је који погон потрошио. </w:t>
      </w:r>
    </w:p>
    <w:p w:rsidR="00DF501E" w:rsidRPr="001B5E3E" w:rsidRDefault="00DF501E"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пречистачу отпадних вода прати се количина испуштене воде 24 часа свих 365 дана годишње, а подаци се чувају у електронском облику.</w:t>
      </w:r>
    </w:p>
    <w:p w:rsidR="00FA61E1" w:rsidRPr="001B5E3E" w:rsidRDefault="00FA61E1" w:rsidP="00FA61E1">
      <w:pPr>
        <w:pStyle w:val="WW-Default"/>
        <w:tabs>
          <w:tab w:val="left" w:pos="6765"/>
        </w:tabs>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5.1.</w:t>
      </w:r>
      <w:r w:rsidRPr="001B5E3E">
        <w:rPr>
          <w:rFonts w:eastAsia="Yu Mincho"/>
          <w:color w:val="auto"/>
          <w:sz w:val="22"/>
          <w:szCs w:val="22"/>
          <w:lang w:val="it-IT"/>
        </w:rPr>
        <w:t>);</w:t>
      </w:r>
      <w:r w:rsidRPr="001B5E3E">
        <w:rPr>
          <w:rFonts w:eastAsia="Yu Mincho"/>
          <w:color w:val="auto"/>
          <w:sz w:val="22"/>
          <w:szCs w:val="22"/>
          <w:lang w:val="it-IT"/>
        </w:rPr>
        <w:tab/>
      </w:r>
    </w:p>
    <w:p w:rsidR="00FA61E1" w:rsidRPr="001B5E3E" w:rsidRDefault="00110E8A" w:rsidP="00CF6248">
      <w:pPr>
        <w:spacing w:after="0" w:line="240" w:lineRule="auto"/>
        <w:jc w:val="both"/>
        <w:rPr>
          <w:rFonts w:ascii="Times New Roman" w:eastAsia="Yu Mincho" w:hAnsi="Times New Roman" w:cs="Times New Roman"/>
          <w:sz w:val="24"/>
          <w:szCs w:val="24"/>
          <w:lang w:val="sr-Cyrl-RS"/>
        </w:rPr>
      </w:pPr>
      <w:r w:rsidRPr="001B5E3E">
        <w:rPr>
          <w:rFonts w:ascii="Times New Roman" w:eastAsia="Yu Mincho" w:hAnsi="Times New Roman" w:cs="Times New Roman"/>
          <w:b/>
          <w:sz w:val="24"/>
          <w:szCs w:val="24"/>
          <w:lang w:val="sr-Cyrl-RS"/>
        </w:rPr>
        <w:t>Б</w:t>
      </w:r>
      <w:r w:rsidR="00FA61E1" w:rsidRPr="001B5E3E">
        <w:rPr>
          <w:rFonts w:ascii="Times New Roman" w:eastAsia="Yu Mincho" w:hAnsi="Times New Roman" w:cs="Times New Roman"/>
          <w:b/>
          <w:sz w:val="24"/>
          <w:szCs w:val="24"/>
          <w:lang w:val="sr-Cyrl-RS"/>
        </w:rPr>
        <w:t>АТ 1</w:t>
      </w:r>
      <w:r w:rsidR="0024747F" w:rsidRPr="001B5E3E">
        <w:rPr>
          <w:rFonts w:ascii="Times New Roman" w:eastAsia="Yu Mincho" w:hAnsi="Times New Roman" w:cs="Times New Roman"/>
          <w:b/>
          <w:sz w:val="24"/>
          <w:szCs w:val="24"/>
          <w:lang w:val="sr-Cyrl-RS"/>
        </w:rPr>
        <w:t>3</w:t>
      </w:r>
      <w:r w:rsidR="00FA61E1" w:rsidRPr="001B5E3E">
        <w:rPr>
          <w:rFonts w:ascii="Times New Roman" w:eastAsia="Yu Mincho" w:hAnsi="Times New Roman" w:cs="Times New Roman"/>
          <w:b/>
          <w:sz w:val="24"/>
          <w:szCs w:val="24"/>
          <w:lang w:val="sr-Cyrl-RS"/>
        </w:rPr>
        <w:t xml:space="preserve"> </w:t>
      </w:r>
      <w:r w:rsidR="00FA61E1" w:rsidRPr="001B5E3E">
        <w:rPr>
          <w:rFonts w:ascii="Times New Roman" w:eastAsia="Yu Mincho" w:hAnsi="Times New Roman" w:cs="Times New Roman"/>
          <w:sz w:val="24"/>
          <w:szCs w:val="24"/>
          <w:lang w:val="sr-Cyrl-RS"/>
        </w:rPr>
        <w:t xml:space="preserve">– </w:t>
      </w:r>
      <w:r w:rsidR="00FA61E1" w:rsidRPr="001B5E3E">
        <w:rPr>
          <w:rFonts w:ascii="Times New Roman" w:eastAsia="Yu Mincho" w:hAnsi="Times New Roman" w:cs="Times New Roman"/>
          <w:b/>
          <w:sz w:val="24"/>
          <w:szCs w:val="24"/>
          <w:lang w:val="sr-Cyrl-RS"/>
        </w:rPr>
        <w:t>Смањивање</w:t>
      </w:r>
      <w:r w:rsidR="0024747F" w:rsidRPr="001B5E3E">
        <w:rPr>
          <w:rFonts w:ascii="Times New Roman" w:eastAsia="Yu Mincho" w:hAnsi="Times New Roman" w:cs="Times New Roman"/>
          <w:b/>
          <w:sz w:val="24"/>
          <w:szCs w:val="24"/>
          <w:lang w:val="sr-Cyrl-RS"/>
        </w:rPr>
        <w:t xml:space="preserve"> изношења – </w:t>
      </w:r>
    </w:p>
    <w:p w:rsidR="0024747F" w:rsidRPr="001B5E3E" w:rsidRDefault="0024747F"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Периоди између појединих степена процеса утврђени су тактом линије који је оптимизован да би се спречило изношење.</w:t>
      </w:r>
    </w:p>
    <w:p w:rsidR="00D12D75" w:rsidRPr="001B5E3E" w:rsidRDefault="00D12D75"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24747F" w:rsidRPr="001B5E3E" w:rsidRDefault="0024747F"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Носачи се редовно одржавају и прегледају.</w:t>
      </w:r>
    </w:p>
    <w:p w:rsidR="0024747F" w:rsidRPr="001B5E3E" w:rsidRDefault="0024747F"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lastRenderedPageBreak/>
        <w:t>Оптимизација потрошње воде остварена је преко рециклаже детер</w:t>
      </w:r>
      <w:r w:rsidR="00186D0D" w:rsidRPr="001B5E3E">
        <w:rPr>
          <w:rFonts w:ascii="Times New Roman" w:eastAsia="Yu Mincho" w:hAnsi="Times New Roman" w:cs="Times New Roman"/>
          <w:lang w:val="sr-Cyrl-RS"/>
        </w:rPr>
        <w:t>џената и каскадног испирања, повезивањем испирних вода од нагризања и испирних вода од одмашћивања.</w:t>
      </w:r>
    </w:p>
    <w:p w:rsidR="00186D0D" w:rsidRPr="001B5E3E" w:rsidRDefault="00186D0D" w:rsidP="00186D0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Рециклажа детерџента ће се изводити механичким</w:t>
      </w:r>
      <w:r w:rsidR="00110E8A" w:rsidRPr="001B5E3E">
        <w:rPr>
          <w:rFonts w:ascii="Times New Roman" w:eastAsia="Yu Mincho" w:hAnsi="Times New Roman" w:cs="Times New Roman"/>
          <w:lang w:val="sr-Cyrl-RS"/>
        </w:rPr>
        <w:t xml:space="preserve"> одвајањем уља и враћањем раство</w:t>
      </w:r>
      <w:r w:rsidRPr="001B5E3E">
        <w:rPr>
          <w:rFonts w:ascii="Times New Roman" w:eastAsia="Yu Mincho" w:hAnsi="Times New Roman" w:cs="Times New Roman"/>
          <w:lang w:val="sr-Cyrl-RS"/>
        </w:rPr>
        <w:t>ра у каде за одмашћивање.</w:t>
      </w:r>
    </w:p>
    <w:p w:rsidR="00EC13FC" w:rsidRPr="001B5E3E" w:rsidRDefault="004D35BB"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r w:rsidRPr="001B5E3E">
        <w:rPr>
          <w:rFonts w:ascii="Times New Roman" w:eastAsia="Yu Mincho" w:hAnsi="Times New Roman" w:cs="Times New Roman"/>
          <w:lang w:val="en-US"/>
        </w:rPr>
        <w:t xml:space="preserve"> </w:t>
      </w:r>
      <w:r w:rsidRPr="001B5E3E">
        <w:rPr>
          <w:rFonts w:ascii="Times New Roman" w:eastAsia="Yu Mincho" w:hAnsi="Times New Roman" w:cs="Times New Roman"/>
          <w:lang w:val="sr-Cyrl-RS"/>
        </w:rPr>
        <w:t>и</w:t>
      </w:r>
      <w:r w:rsidR="00186D0D" w:rsidRPr="001B5E3E">
        <w:rPr>
          <w:rFonts w:ascii="Times New Roman" w:eastAsia="Yu Mincho" w:hAnsi="Times New Roman" w:cs="Times New Roman"/>
          <w:lang w:val="sr-Cyrl-RS"/>
        </w:rPr>
        <w:t>спирање се врши прскањем, након чега та вода поново иде у систем за испирање</w:t>
      </w:r>
      <w:r w:rsidR="00F44622" w:rsidRPr="001B5E3E">
        <w:rPr>
          <w:rFonts w:ascii="Times New Roman" w:eastAsia="Yu Mincho" w:hAnsi="Times New Roman" w:cs="Times New Roman"/>
          <w:lang w:val="sr-Cyrl-RS"/>
        </w:rPr>
        <w:t xml:space="preserve"> тако што се гравитационим путем слива у каде из којих се прска</w:t>
      </w:r>
      <w:r w:rsidR="00186D0D" w:rsidRPr="001B5E3E">
        <w:rPr>
          <w:rFonts w:ascii="Times New Roman" w:eastAsia="Yu Mincho" w:hAnsi="Times New Roman" w:cs="Times New Roman"/>
          <w:lang w:val="sr-Cyrl-RS"/>
        </w:rPr>
        <w:t xml:space="preserve">. </w:t>
      </w:r>
    </w:p>
    <w:p w:rsidR="00186D0D" w:rsidRPr="001B5E3E" w:rsidRDefault="00186D0D" w:rsidP="00CF6248">
      <w:pPr>
        <w:spacing w:after="0" w:line="240" w:lineRule="auto"/>
        <w:jc w:val="both"/>
        <w:rPr>
          <w:rFonts w:ascii="Times New Roman" w:hAnsi="Times New Roman" w:cs="Times New Roman"/>
          <w:lang w:val="sr-Cyrl-RS"/>
        </w:rPr>
      </w:pPr>
      <w:r w:rsidRPr="001B5E3E">
        <w:rPr>
          <w:rFonts w:ascii="Times New Roman" w:eastAsia="Yu Mincho" w:hAnsi="Times New Roman" w:cs="Times New Roman"/>
          <w:lang w:val="sr-Cyrl-RS"/>
        </w:rPr>
        <w:t>Носачи се редовно одржавају и прегледају.</w:t>
      </w:r>
    </w:p>
    <w:p w:rsidR="00186D0D" w:rsidRPr="001B5E3E" w:rsidRDefault="00186D0D" w:rsidP="00186D0D">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5.3</w:t>
      </w:r>
      <w:r w:rsidR="00594304" w:rsidRPr="001B5E3E">
        <w:rPr>
          <w:rFonts w:eastAsia="Yu Mincho"/>
          <w:color w:val="auto"/>
          <w:sz w:val="22"/>
          <w:szCs w:val="22"/>
          <w:lang w:val="sr-Cyrl-RS"/>
        </w:rPr>
        <w:t>.</w:t>
      </w:r>
      <w:r w:rsidRPr="001B5E3E">
        <w:rPr>
          <w:rFonts w:eastAsia="Yu Mincho"/>
          <w:color w:val="auto"/>
          <w:sz w:val="22"/>
          <w:szCs w:val="22"/>
          <w:lang w:val="it-IT"/>
        </w:rPr>
        <w:t>);</w:t>
      </w:r>
    </w:p>
    <w:p w:rsidR="00186D0D" w:rsidRPr="001B5E3E" w:rsidRDefault="00307BAB" w:rsidP="00CF6248">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lang w:val="sr-Cyrl-RS"/>
        </w:rPr>
        <w:t>Б</w:t>
      </w:r>
      <w:r w:rsidR="00FA552C" w:rsidRPr="001B5E3E">
        <w:rPr>
          <w:rFonts w:ascii="Times New Roman" w:eastAsia="Yu Mincho" w:hAnsi="Times New Roman" w:cs="Times New Roman"/>
          <w:b/>
          <w:lang w:val="sr-Cyrl-RS"/>
        </w:rPr>
        <w:t xml:space="preserve">АТ 14 </w:t>
      </w:r>
      <w:r w:rsidR="00FA552C" w:rsidRPr="001B5E3E">
        <w:rPr>
          <w:rFonts w:ascii="Times New Roman" w:eastAsia="Yu Mincho" w:hAnsi="Times New Roman" w:cs="Times New Roman"/>
          <w:lang w:val="sr-Cyrl-RS"/>
        </w:rPr>
        <w:t xml:space="preserve">– </w:t>
      </w:r>
      <w:r w:rsidR="00FA552C" w:rsidRPr="001B5E3E">
        <w:rPr>
          <w:rFonts w:ascii="Times New Roman" w:eastAsia="Yu Mincho" w:hAnsi="Times New Roman" w:cs="Times New Roman"/>
          <w:b/>
          <w:lang w:val="sr-Cyrl-RS"/>
        </w:rPr>
        <w:t>Испирање</w:t>
      </w:r>
      <w:r w:rsidR="00FA552C" w:rsidRPr="001B5E3E">
        <w:rPr>
          <w:rFonts w:ascii="Times New Roman" w:eastAsia="Yu Mincho" w:hAnsi="Times New Roman" w:cs="Times New Roman"/>
          <w:b/>
          <w:sz w:val="24"/>
          <w:szCs w:val="24"/>
          <w:lang w:val="sr-Cyrl-RS"/>
        </w:rPr>
        <w:t xml:space="preserve"> – </w:t>
      </w:r>
    </w:p>
    <w:p w:rsidR="00EB67A2" w:rsidRPr="001B5E3E" w:rsidRDefault="00EB67A2" w:rsidP="00FA552C">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На линији емајлирања: </w:t>
      </w:r>
    </w:p>
    <w:p w:rsidR="00FA552C" w:rsidRPr="001B5E3E" w:rsidRDefault="00FA552C" w:rsidP="00FA552C">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Оптимизација потрошње воде остварена је преко рециклаже детерџената и каскадног испирања, повезивањем испирних вода од нагризања и испирних вода од одмашћивања.</w:t>
      </w:r>
    </w:p>
    <w:p w:rsidR="00FA552C" w:rsidRPr="001B5E3E" w:rsidRDefault="00FA552C" w:rsidP="00CF624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Потрошња воде по степену испирања износи:</w:t>
      </w:r>
    </w:p>
    <w:p w:rsidR="00FA552C" w:rsidRPr="001B5E3E" w:rsidRDefault="00FA552C" w:rsidP="00AB54A9">
      <w:pPr>
        <w:pStyle w:val="WW-Default"/>
        <w:numPr>
          <w:ilvl w:val="0"/>
          <w:numId w:val="16"/>
        </w:numPr>
        <w:jc w:val="both"/>
        <w:rPr>
          <w:rFonts w:eastAsia="Yu Mincho"/>
          <w:sz w:val="22"/>
          <w:szCs w:val="22"/>
          <w:lang w:val="sr-Cyrl-RS"/>
        </w:rPr>
      </w:pPr>
      <w:r w:rsidRPr="001B5E3E">
        <w:rPr>
          <w:rFonts w:eastAsia="Yu Mincho"/>
          <w:sz w:val="22"/>
          <w:szCs w:val="22"/>
          <w:lang w:val="sr-Cyrl-RS"/>
        </w:rPr>
        <w:t xml:space="preserve"> 12,04 </w:t>
      </w:r>
      <w:r w:rsidRPr="001B5E3E">
        <w:rPr>
          <w:rFonts w:eastAsia="Yu Mincho"/>
          <w:sz w:val="22"/>
          <w:szCs w:val="22"/>
          <w:lang w:val="sr-Latn-RS"/>
        </w:rPr>
        <w:t>l/m²/</w:t>
      </w:r>
      <w:r w:rsidR="00C3093A" w:rsidRPr="001B5E3E">
        <w:rPr>
          <w:rFonts w:eastAsia="Yu Mincho"/>
          <w:sz w:val="22"/>
          <w:szCs w:val="22"/>
          <w:lang w:val="sr-Cyrl-RS"/>
        </w:rPr>
        <w:t>степен испирања</w:t>
      </w:r>
      <w:r w:rsidRPr="001B5E3E">
        <w:rPr>
          <w:rFonts w:eastAsia="Yu Mincho"/>
          <w:sz w:val="22"/>
          <w:szCs w:val="22"/>
          <w:lang w:val="sr-Cyrl-RS"/>
        </w:rPr>
        <w:t>, за стару (већу)</w:t>
      </w:r>
      <w:r w:rsidR="00D11928" w:rsidRPr="001B5E3E">
        <w:rPr>
          <w:rFonts w:eastAsia="Yu Mincho"/>
          <w:sz w:val="22"/>
          <w:szCs w:val="22"/>
          <w:lang w:val="sr-Cyrl-RS"/>
        </w:rPr>
        <w:t xml:space="preserve"> линију</w:t>
      </w:r>
      <w:r w:rsidRPr="001B5E3E">
        <w:rPr>
          <w:rFonts w:eastAsia="Yu Mincho"/>
          <w:sz w:val="22"/>
          <w:szCs w:val="22"/>
          <w:lang w:val="sr-Cyrl-RS"/>
        </w:rPr>
        <w:t xml:space="preserve"> предобрад</w:t>
      </w:r>
      <w:r w:rsidR="00D11928" w:rsidRPr="001B5E3E">
        <w:rPr>
          <w:rFonts w:eastAsia="Yu Mincho"/>
          <w:sz w:val="22"/>
          <w:szCs w:val="22"/>
          <w:lang w:val="sr-Cyrl-RS"/>
        </w:rPr>
        <w:t>е</w:t>
      </w:r>
    </w:p>
    <w:p w:rsidR="00FA552C" w:rsidRPr="001B5E3E" w:rsidRDefault="00FA552C" w:rsidP="00AB54A9">
      <w:pPr>
        <w:pStyle w:val="WW-Default"/>
        <w:numPr>
          <w:ilvl w:val="0"/>
          <w:numId w:val="16"/>
        </w:numPr>
        <w:jc w:val="both"/>
        <w:rPr>
          <w:rFonts w:eastAsia="Yu Mincho"/>
          <w:sz w:val="22"/>
          <w:szCs w:val="22"/>
          <w:lang w:val="sr-Cyrl-RS"/>
        </w:rPr>
      </w:pPr>
      <w:r w:rsidRPr="001B5E3E">
        <w:rPr>
          <w:rFonts w:eastAsia="Yu Mincho"/>
          <w:sz w:val="22"/>
          <w:szCs w:val="22"/>
          <w:lang w:val="sr-Cyrl-RS"/>
        </w:rPr>
        <w:t>27,09</w:t>
      </w:r>
      <w:r w:rsidRPr="001B5E3E">
        <w:rPr>
          <w:rFonts w:eastAsia="Yu Mincho"/>
          <w:sz w:val="22"/>
          <w:szCs w:val="22"/>
          <w:lang w:val="sr-Latn-RS"/>
        </w:rPr>
        <w:t xml:space="preserve"> l/m²/</w:t>
      </w:r>
      <w:r w:rsidR="00C3093A" w:rsidRPr="001B5E3E">
        <w:rPr>
          <w:rFonts w:eastAsia="Yu Mincho"/>
          <w:sz w:val="22"/>
          <w:szCs w:val="22"/>
          <w:lang w:val="sr-Cyrl-RS"/>
        </w:rPr>
        <w:t>степен испирања</w:t>
      </w:r>
      <w:r w:rsidRPr="001B5E3E">
        <w:rPr>
          <w:rFonts w:eastAsia="Yu Mincho"/>
          <w:sz w:val="22"/>
          <w:szCs w:val="22"/>
          <w:lang w:val="sr-Cyrl-RS"/>
        </w:rPr>
        <w:t xml:space="preserve">, за нову (мању) </w:t>
      </w:r>
      <w:r w:rsidR="00D11928" w:rsidRPr="001B5E3E">
        <w:rPr>
          <w:rFonts w:eastAsia="Yu Mincho"/>
          <w:sz w:val="22"/>
          <w:szCs w:val="22"/>
          <w:lang w:val="sr-Cyrl-RS"/>
        </w:rPr>
        <w:t xml:space="preserve">линију </w:t>
      </w:r>
      <w:r w:rsidRPr="001B5E3E">
        <w:rPr>
          <w:rFonts w:eastAsia="Yu Mincho"/>
          <w:sz w:val="22"/>
          <w:szCs w:val="22"/>
          <w:lang w:val="sr-Cyrl-RS"/>
        </w:rPr>
        <w:t>предобрад</w:t>
      </w:r>
      <w:r w:rsidR="00D11928" w:rsidRPr="001B5E3E">
        <w:rPr>
          <w:rFonts w:eastAsia="Yu Mincho"/>
          <w:sz w:val="22"/>
          <w:szCs w:val="22"/>
          <w:lang w:val="sr-Cyrl-RS"/>
        </w:rPr>
        <w:t>е</w:t>
      </w:r>
    </w:p>
    <w:p w:rsidR="00EB67A2" w:rsidRPr="001B5E3E" w:rsidRDefault="00EB67A2" w:rsidP="00EB67A2">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EC13FC" w:rsidRPr="001B5E3E" w:rsidRDefault="00EB67A2"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И</w:t>
      </w:r>
      <w:r w:rsidR="00594304" w:rsidRPr="001B5E3E">
        <w:rPr>
          <w:rFonts w:ascii="Times New Roman" w:eastAsia="Yu Mincho" w:hAnsi="Times New Roman" w:cs="Times New Roman"/>
          <w:lang w:val="sr-Cyrl-RS"/>
        </w:rPr>
        <w:t xml:space="preserve">спирање се врши тако што се пумпама црпи вода из када за испирање, преко млазница на предмете обраде, тј. полупроизводи се испирају прскањем. Вода од испирања </w:t>
      </w:r>
      <w:r w:rsidR="00A22D50" w:rsidRPr="001B5E3E">
        <w:rPr>
          <w:rFonts w:ascii="Times New Roman" w:eastAsia="Yu Mincho" w:hAnsi="Times New Roman" w:cs="Times New Roman"/>
          <w:lang w:val="sr-Cyrl-RS"/>
        </w:rPr>
        <w:t>се</w:t>
      </w:r>
      <w:r w:rsidR="00594304" w:rsidRPr="001B5E3E">
        <w:rPr>
          <w:rFonts w:ascii="Times New Roman" w:eastAsia="Yu Mincho" w:hAnsi="Times New Roman" w:cs="Times New Roman"/>
          <w:lang w:val="sr-Cyrl-RS"/>
        </w:rPr>
        <w:t xml:space="preserve"> поново користи за тај процес.</w:t>
      </w:r>
    </w:p>
    <w:p w:rsidR="00FA552C" w:rsidRPr="001B5E3E" w:rsidRDefault="0059430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 Потрошња воде по степену испирања износи 0,63</w:t>
      </w:r>
      <w:r w:rsidRPr="001B5E3E">
        <w:rPr>
          <w:rFonts w:ascii="Times New Roman" w:eastAsia="Yu Mincho" w:hAnsi="Times New Roman" w:cs="Times New Roman"/>
          <w:lang w:val="sr-Latn-RS"/>
        </w:rPr>
        <w:t xml:space="preserve"> l/m²/</w:t>
      </w:r>
      <w:r w:rsidR="001E32D1" w:rsidRPr="001B5E3E">
        <w:rPr>
          <w:rFonts w:ascii="Times New Roman" w:eastAsia="Yu Mincho" w:hAnsi="Times New Roman" w:cs="Times New Roman"/>
          <w:lang w:val="sr-Cyrl-RS"/>
        </w:rPr>
        <w:t>степен испирања</w:t>
      </w:r>
      <w:r w:rsidRPr="001B5E3E">
        <w:rPr>
          <w:rFonts w:ascii="Times New Roman" w:eastAsia="Yu Mincho" w:hAnsi="Times New Roman" w:cs="Times New Roman"/>
          <w:lang w:val="sr-Cyrl-RS"/>
        </w:rPr>
        <w:t>.</w:t>
      </w:r>
    </w:p>
    <w:p w:rsidR="00594304" w:rsidRPr="001B5E3E" w:rsidRDefault="00594304" w:rsidP="00594304">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5.4.</w:t>
      </w:r>
      <w:r w:rsidRPr="001B5E3E">
        <w:rPr>
          <w:rFonts w:eastAsia="Yu Mincho"/>
          <w:color w:val="auto"/>
          <w:sz w:val="22"/>
          <w:szCs w:val="22"/>
          <w:lang w:val="it-IT"/>
        </w:rPr>
        <w:t>);</w:t>
      </w:r>
    </w:p>
    <w:p w:rsidR="00594304" w:rsidRPr="001B5E3E" w:rsidRDefault="00307BAB" w:rsidP="00CF6248">
      <w:pPr>
        <w:spacing w:after="0" w:line="240" w:lineRule="auto"/>
        <w:jc w:val="both"/>
        <w:rPr>
          <w:rFonts w:ascii="Times New Roman" w:eastAsia="Yu Mincho" w:hAnsi="Times New Roman" w:cs="Times New Roman"/>
          <w:sz w:val="24"/>
          <w:szCs w:val="24"/>
          <w:lang w:val="sr-Cyrl-RS"/>
        </w:rPr>
      </w:pPr>
      <w:r w:rsidRPr="001B5E3E">
        <w:rPr>
          <w:rFonts w:ascii="Times New Roman" w:eastAsia="Yu Mincho" w:hAnsi="Times New Roman" w:cs="Times New Roman"/>
          <w:b/>
          <w:sz w:val="24"/>
          <w:szCs w:val="24"/>
          <w:lang w:val="sr-Cyrl-RS"/>
        </w:rPr>
        <w:t>Б</w:t>
      </w:r>
      <w:r w:rsidR="00FA40A4" w:rsidRPr="001B5E3E">
        <w:rPr>
          <w:rFonts w:ascii="Times New Roman" w:eastAsia="Yu Mincho" w:hAnsi="Times New Roman" w:cs="Times New Roman"/>
          <w:b/>
          <w:sz w:val="24"/>
          <w:szCs w:val="24"/>
          <w:lang w:val="sr-Cyrl-RS"/>
        </w:rPr>
        <w:t xml:space="preserve">АТ 15 </w:t>
      </w:r>
      <w:r w:rsidR="00FA40A4" w:rsidRPr="001B5E3E">
        <w:rPr>
          <w:rFonts w:ascii="Times New Roman" w:eastAsia="Yu Mincho" w:hAnsi="Times New Roman" w:cs="Times New Roman"/>
          <w:sz w:val="24"/>
          <w:szCs w:val="24"/>
          <w:lang w:val="sr-Cyrl-RS"/>
        </w:rPr>
        <w:t xml:space="preserve">– </w:t>
      </w:r>
      <w:r w:rsidR="00FA40A4" w:rsidRPr="001B5E3E">
        <w:rPr>
          <w:rFonts w:ascii="Times New Roman" w:eastAsia="Yu Mincho" w:hAnsi="Times New Roman" w:cs="Times New Roman"/>
          <w:b/>
          <w:sz w:val="24"/>
          <w:szCs w:val="24"/>
          <w:lang w:val="sr-Cyrl-RS"/>
        </w:rPr>
        <w:t xml:space="preserve">Поновна употреба и поступање са отпацима – </w:t>
      </w:r>
    </w:p>
    <w:p w:rsidR="00FA40A4" w:rsidRPr="001B5E3E" w:rsidRDefault="00FA40A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Продужавање коришћења радних купки изводи се механичком филтрацијом детерџента.</w:t>
      </w:r>
    </w:p>
    <w:p w:rsidR="00FA40A4" w:rsidRPr="001B5E3E" w:rsidRDefault="00FA40A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Дораде емајлираних полупроизвода на крају процеса, имају за циљ смањење отпада.</w:t>
      </w:r>
      <w:r w:rsidR="006739BE" w:rsidRPr="001B5E3E">
        <w:rPr>
          <w:rFonts w:ascii="Times New Roman" w:eastAsia="Yu Mincho" w:hAnsi="Times New Roman" w:cs="Times New Roman"/>
          <w:lang w:val="sr-Cyrl-RS"/>
        </w:rPr>
        <w:t>, амбалажа од хемикалија враћа се добављачима.</w:t>
      </w:r>
    </w:p>
    <w:p w:rsidR="00FA40A4" w:rsidRPr="001B5E3E" w:rsidRDefault="00FA40A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Дораде лакираних полупроизвода на крају процеса имају за циљ смањење отпада.</w:t>
      </w:r>
      <w:r w:rsidR="006739BE" w:rsidRPr="001B5E3E">
        <w:rPr>
          <w:rFonts w:ascii="Times New Roman" w:eastAsia="Yu Mincho" w:hAnsi="Times New Roman" w:cs="Times New Roman"/>
          <w:lang w:val="sr-Cyrl-RS"/>
        </w:rPr>
        <w:t xml:space="preserve"> Комади који не задовољавају квалитет, у циљу постизања истог се дорађују како не би постали отпад.</w:t>
      </w:r>
    </w:p>
    <w:p w:rsidR="00FA40A4" w:rsidRPr="001B5E3E" w:rsidRDefault="00FA40A4" w:rsidP="00FA40A4">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6.</w:t>
      </w:r>
      <w:r w:rsidRPr="001B5E3E">
        <w:rPr>
          <w:rFonts w:eastAsia="Yu Mincho"/>
          <w:color w:val="auto"/>
          <w:sz w:val="22"/>
          <w:szCs w:val="22"/>
          <w:lang w:val="it-IT"/>
        </w:rPr>
        <w:t>);</w:t>
      </w:r>
    </w:p>
    <w:p w:rsidR="00FA40A4" w:rsidRPr="001B5E3E" w:rsidRDefault="007411D1" w:rsidP="00CF6248">
      <w:pPr>
        <w:spacing w:after="0" w:line="240" w:lineRule="auto"/>
        <w:jc w:val="both"/>
        <w:rPr>
          <w:rFonts w:ascii="Times New Roman" w:eastAsia="Yu Mincho" w:hAnsi="Times New Roman" w:cs="Times New Roman"/>
          <w:sz w:val="24"/>
          <w:szCs w:val="24"/>
          <w:lang w:val="sr-Cyrl-RS"/>
        </w:rPr>
      </w:pPr>
      <w:r w:rsidRPr="001B5E3E">
        <w:rPr>
          <w:rFonts w:ascii="Times New Roman" w:eastAsia="Yu Mincho" w:hAnsi="Times New Roman" w:cs="Times New Roman"/>
          <w:b/>
          <w:sz w:val="24"/>
          <w:szCs w:val="24"/>
          <w:lang w:val="sr-Cyrl-RS"/>
        </w:rPr>
        <w:t>Б</w:t>
      </w:r>
      <w:r w:rsidR="006D76F4" w:rsidRPr="001B5E3E">
        <w:rPr>
          <w:rFonts w:ascii="Times New Roman" w:eastAsia="Yu Mincho" w:hAnsi="Times New Roman" w:cs="Times New Roman"/>
          <w:b/>
          <w:sz w:val="24"/>
          <w:szCs w:val="24"/>
          <w:lang w:val="sr-Cyrl-RS"/>
        </w:rPr>
        <w:t xml:space="preserve">АТ 16 </w:t>
      </w:r>
      <w:r w:rsidR="006D76F4" w:rsidRPr="001B5E3E">
        <w:rPr>
          <w:rFonts w:ascii="Times New Roman" w:eastAsia="Yu Mincho" w:hAnsi="Times New Roman" w:cs="Times New Roman"/>
          <w:sz w:val="24"/>
          <w:szCs w:val="24"/>
          <w:lang w:val="sr-Cyrl-RS"/>
        </w:rPr>
        <w:t xml:space="preserve">– </w:t>
      </w:r>
      <w:r w:rsidR="006D76F4" w:rsidRPr="001B5E3E">
        <w:rPr>
          <w:rFonts w:ascii="Times New Roman" w:eastAsia="Yu Mincho" w:hAnsi="Times New Roman" w:cs="Times New Roman"/>
          <w:b/>
          <w:sz w:val="24"/>
          <w:szCs w:val="24"/>
          <w:lang w:val="sr-Cyrl-RS"/>
        </w:rPr>
        <w:t xml:space="preserve">Спречавање и смањивање – </w:t>
      </w:r>
    </w:p>
    <w:p w:rsidR="006D76F4" w:rsidRPr="001B5E3E" w:rsidRDefault="006D76F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 контролу радних купки уведена је аналитичка контрола концентрација процесних хемикалија.</w:t>
      </w:r>
    </w:p>
    <w:p w:rsidR="006D76F4" w:rsidRPr="001B5E3E" w:rsidRDefault="006D76F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Специфични показатељи потрошње прате се на основу потрошње хемикалија у односу на обрађену површину котлова.</w:t>
      </w:r>
    </w:p>
    <w:p w:rsidR="006D76F4" w:rsidRPr="001B5E3E" w:rsidRDefault="006D76F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Контролише се потрошња на улазу (вода, енергија, сировине).</w:t>
      </w:r>
    </w:p>
    <w:p w:rsidR="006D76F4" w:rsidRPr="001B5E3E" w:rsidRDefault="007F729E"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 х</w:t>
      </w:r>
      <w:r w:rsidR="006D76F4" w:rsidRPr="001B5E3E">
        <w:rPr>
          <w:rFonts w:ascii="Times New Roman" w:eastAsia="Yu Mincho" w:hAnsi="Times New Roman" w:cs="Times New Roman"/>
          <w:lang w:val="sr-Cyrl-RS"/>
        </w:rPr>
        <w:t>емикалије се дозирају аутоматски, чиме се омогућују стални оптимални параметри процесних раствора.</w:t>
      </w:r>
    </w:p>
    <w:p w:rsidR="00344A97" w:rsidRPr="001B5E3E" w:rsidRDefault="00344A97" w:rsidP="00344A97">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6.1.</w:t>
      </w:r>
      <w:r w:rsidRPr="001B5E3E">
        <w:rPr>
          <w:rFonts w:eastAsia="Yu Mincho"/>
          <w:color w:val="auto"/>
          <w:sz w:val="22"/>
          <w:szCs w:val="22"/>
          <w:lang w:val="it-IT"/>
        </w:rPr>
        <w:t>);</w:t>
      </w:r>
    </w:p>
    <w:p w:rsidR="00344A97" w:rsidRPr="001B5E3E" w:rsidRDefault="007621FE" w:rsidP="00CF6248">
      <w:pPr>
        <w:spacing w:after="0" w:line="240" w:lineRule="auto"/>
        <w:jc w:val="both"/>
        <w:rPr>
          <w:rFonts w:ascii="Times New Roman" w:eastAsia="Yu Mincho" w:hAnsi="Times New Roman" w:cs="Times New Roman"/>
          <w:sz w:val="24"/>
          <w:szCs w:val="24"/>
          <w:lang w:val="sr-Cyrl-RS"/>
        </w:rPr>
      </w:pPr>
      <w:r w:rsidRPr="001B5E3E">
        <w:rPr>
          <w:rFonts w:ascii="Times New Roman" w:eastAsia="Yu Mincho" w:hAnsi="Times New Roman" w:cs="Times New Roman"/>
          <w:b/>
          <w:sz w:val="24"/>
          <w:szCs w:val="24"/>
          <w:lang w:val="sr-Cyrl-RS"/>
        </w:rPr>
        <w:t>Б</w:t>
      </w:r>
      <w:r w:rsidR="00333149" w:rsidRPr="001B5E3E">
        <w:rPr>
          <w:rFonts w:ascii="Times New Roman" w:eastAsia="Yu Mincho" w:hAnsi="Times New Roman" w:cs="Times New Roman"/>
          <w:b/>
          <w:sz w:val="24"/>
          <w:szCs w:val="24"/>
          <w:lang w:val="sr-Cyrl-RS"/>
        </w:rPr>
        <w:t xml:space="preserve">АТ 17 </w:t>
      </w:r>
      <w:r w:rsidR="00333149" w:rsidRPr="001B5E3E">
        <w:rPr>
          <w:rFonts w:ascii="Times New Roman" w:eastAsia="Yu Mincho" w:hAnsi="Times New Roman" w:cs="Times New Roman"/>
          <w:sz w:val="24"/>
          <w:szCs w:val="24"/>
          <w:lang w:val="sr-Cyrl-RS"/>
        </w:rPr>
        <w:t>–</w:t>
      </w:r>
      <w:r w:rsidR="00FC7EF0" w:rsidRPr="001B5E3E">
        <w:rPr>
          <w:rFonts w:ascii="Times New Roman" w:eastAsia="Yu Mincho" w:hAnsi="Times New Roman" w:cs="Times New Roman"/>
          <w:sz w:val="24"/>
          <w:szCs w:val="24"/>
          <w:lang w:val="sr-Cyrl-RS"/>
        </w:rPr>
        <w:t xml:space="preserve"> </w:t>
      </w:r>
      <w:r w:rsidR="00FC7EF0" w:rsidRPr="001B5E3E">
        <w:rPr>
          <w:rFonts w:ascii="Times New Roman" w:eastAsia="Yu Mincho" w:hAnsi="Times New Roman" w:cs="Times New Roman"/>
          <w:b/>
          <w:sz w:val="24"/>
          <w:szCs w:val="24"/>
          <w:lang w:val="sr-Cyrl-RS"/>
        </w:rPr>
        <w:t xml:space="preserve">Рекуперација (поновно искоришћавање) материјала и затварање кругова – </w:t>
      </w:r>
    </w:p>
    <w:p w:rsidR="00FC7EF0" w:rsidRPr="001B5E3E" w:rsidRDefault="00686DB5"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 п</w:t>
      </w:r>
      <w:r w:rsidR="00FC7EF0" w:rsidRPr="001B5E3E">
        <w:rPr>
          <w:rFonts w:ascii="Times New Roman" w:eastAsia="Yu Mincho" w:hAnsi="Times New Roman" w:cs="Times New Roman"/>
          <w:lang w:val="sr-Cyrl-RS"/>
        </w:rPr>
        <w:t>родужавање коришћења радних купки остварено је преко рециклаже детерџената.</w:t>
      </w:r>
    </w:p>
    <w:p w:rsidR="00FC7EF0" w:rsidRPr="001B5E3E" w:rsidRDefault="00686DB5"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r w:rsidR="00FC7EF0" w:rsidRPr="001B5E3E">
        <w:rPr>
          <w:rFonts w:ascii="Times New Roman" w:eastAsia="Yu Mincho" w:hAnsi="Times New Roman" w:cs="Times New Roman"/>
          <w:lang w:val="sr-Cyrl-RS"/>
        </w:rPr>
        <w:t xml:space="preserve"> - површинска заштита: ради продуживања рока трајања купки користи се одвајач уља. Одржавање сталних оптималних параметара радних раствора омогућено је радом система за аутоматско дозирање хемикалија.</w:t>
      </w:r>
    </w:p>
    <w:p w:rsidR="00C346F4" w:rsidRPr="001B5E3E" w:rsidRDefault="00A56B0A" w:rsidP="00A56B0A">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6.3.</w:t>
      </w:r>
      <w:r w:rsidRPr="001B5E3E">
        <w:rPr>
          <w:rFonts w:eastAsia="Yu Mincho"/>
          <w:color w:val="auto"/>
          <w:sz w:val="22"/>
          <w:szCs w:val="22"/>
          <w:lang w:val="it-IT"/>
        </w:rPr>
        <w:t>);</w:t>
      </w:r>
    </w:p>
    <w:p w:rsidR="00A56B0A" w:rsidRPr="001B5E3E" w:rsidRDefault="00F4574E" w:rsidP="00CF6248">
      <w:pPr>
        <w:spacing w:after="0" w:line="240" w:lineRule="auto"/>
        <w:jc w:val="both"/>
        <w:rPr>
          <w:rFonts w:ascii="Times New Roman" w:eastAsia="Yu Mincho" w:hAnsi="Times New Roman" w:cs="Times New Roman"/>
          <w:b/>
          <w:sz w:val="24"/>
          <w:szCs w:val="24"/>
          <w:lang w:val="sr-Cyrl-RS"/>
        </w:rPr>
      </w:pPr>
      <w:r w:rsidRPr="001B5E3E">
        <w:rPr>
          <w:rFonts w:ascii="Times New Roman" w:eastAsia="Yu Mincho" w:hAnsi="Times New Roman" w:cs="Times New Roman"/>
          <w:b/>
          <w:sz w:val="24"/>
          <w:szCs w:val="24"/>
          <w:lang w:val="sr-Cyrl-RS"/>
        </w:rPr>
        <w:lastRenderedPageBreak/>
        <w:t>Б</w:t>
      </w:r>
      <w:r w:rsidR="00C67A94" w:rsidRPr="001B5E3E">
        <w:rPr>
          <w:rFonts w:ascii="Times New Roman" w:eastAsia="Yu Mincho" w:hAnsi="Times New Roman" w:cs="Times New Roman"/>
          <w:b/>
          <w:sz w:val="24"/>
          <w:szCs w:val="24"/>
          <w:lang w:val="sr-Cyrl-RS"/>
        </w:rPr>
        <w:t xml:space="preserve">АТ 18 </w:t>
      </w:r>
      <w:r w:rsidR="00C67A94" w:rsidRPr="001B5E3E">
        <w:rPr>
          <w:rFonts w:ascii="Times New Roman" w:eastAsia="Yu Mincho" w:hAnsi="Times New Roman" w:cs="Times New Roman"/>
          <w:sz w:val="24"/>
          <w:szCs w:val="24"/>
          <w:lang w:val="sr-Cyrl-RS"/>
        </w:rPr>
        <w:t xml:space="preserve">– </w:t>
      </w:r>
      <w:r w:rsidR="00C67A94" w:rsidRPr="001B5E3E">
        <w:rPr>
          <w:rFonts w:ascii="Times New Roman" w:eastAsia="Yu Mincho" w:hAnsi="Times New Roman" w:cs="Times New Roman"/>
          <w:b/>
          <w:sz w:val="24"/>
          <w:szCs w:val="24"/>
          <w:lang w:val="sr-Cyrl-RS"/>
        </w:rPr>
        <w:t>Рециклирање и рекуперација –</w:t>
      </w:r>
    </w:p>
    <w:p w:rsidR="00C67A94" w:rsidRPr="001B5E3E" w:rsidRDefault="00C67A9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Отпадне воде, које настају на одељењу емајлирнице, одлазе на уређај за пречишћавање где се спајају са сродним отпадним водама одељења лакирнице.</w:t>
      </w:r>
    </w:p>
    <w:p w:rsidR="00C67A94" w:rsidRPr="001B5E3E" w:rsidRDefault="00C67A94"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Запрљана сумпорна киселина са линије хемијске предобраде емајлирнице се користи за подешавање </w:t>
      </w:r>
      <w:r w:rsidR="006C4D1B" w:rsidRPr="001B5E3E">
        <w:rPr>
          <w:rFonts w:ascii="Times New Roman" w:eastAsia="Yu Mincho" w:hAnsi="Times New Roman" w:cs="Times New Roman"/>
          <w:lang w:val="sr-Latn-RS"/>
        </w:rPr>
        <w:t>pH</w:t>
      </w:r>
      <w:r w:rsidR="006C4D1B" w:rsidRPr="001B5E3E">
        <w:rPr>
          <w:rFonts w:ascii="Times New Roman" w:eastAsia="Yu Mincho" w:hAnsi="Times New Roman" w:cs="Times New Roman"/>
          <w:lang w:val="sr-Cyrl-RS"/>
        </w:rPr>
        <w:t xml:space="preserve"> вредности на пречистачу отпадних вода.</w:t>
      </w:r>
    </w:p>
    <w:p w:rsidR="006C4D1B" w:rsidRPr="001B5E3E" w:rsidRDefault="006C4D1B" w:rsidP="00CF624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Отпадне воде које настају на линији лакирања, одлазе на пречистач отпадних вода где се спајају са сродним водама емајлирнице.</w:t>
      </w:r>
    </w:p>
    <w:p w:rsidR="006C4D1B" w:rsidRPr="001B5E3E" w:rsidRDefault="006C4D1B" w:rsidP="009C2A3D">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6.4.</w:t>
      </w:r>
      <w:r w:rsidRPr="001B5E3E">
        <w:rPr>
          <w:rFonts w:eastAsia="Yu Mincho"/>
          <w:color w:val="auto"/>
          <w:sz w:val="22"/>
          <w:szCs w:val="22"/>
          <w:lang w:val="it-IT"/>
        </w:rPr>
        <w:t>);</w:t>
      </w:r>
    </w:p>
    <w:p w:rsidR="009C3528" w:rsidRPr="001B5E3E" w:rsidRDefault="00B17284" w:rsidP="009C2A3D">
      <w:pPr>
        <w:pStyle w:val="WW-Default"/>
        <w:spacing w:after="120"/>
        <w:jc w:val="both"/>
        <w:rPr>
          <w:rFonts w:eastAsia="Yu Mincho"/>
          <w:b/>
          <w:lang w:val="sr-Cyrl-RS"/>
        </w:rPr>
      </w:pPr>
      <w:r w:rsidRPr="001B5E3E">
        <w:rPr>
          <w:rFonts w:eastAsia="Yu Mincho"/>
          <w:b/>
          <w:lang w:val="sr-Cyrl-RS"/>
        </w:rPr>
        <w:t>Б</w:t>
      </w:r>
      <w:r w:rsidR="009C3528" w:rsidRPr="001B5E3E">
        <w:rPr>
          <w:rFonts w:eastAsia="Yu Mincho"/>
          <w:b/>
          <w:lang w:val="sr-Cyrl-RS"/>
        </w:rPr>
        <w:t xml:space="preserve">АТ 19 </w:t>
      </w:r>
      <w:r w:rsidR="009C3528" w:rsidRPr="001B5E3E">
        <w:rPr>
          <w:rFonts w:eastAsia="Yu Mincho"/>
          <w:lang w:val="sr-Cyrl-RS"/>
        </w:rPr>
        <w:t xml:space="preserve">– </w:t>
      </w:r>
      <w:r w:rsidR="009C3528" w:rsidRPr="001B5E3E">
        <w:rPr>
          <w:rFonts w:eastAsia="Yu Mincho"/>
          <w:b/>
          <w:lang w:val="sr-Cyrl-RS"/>
        </w:rPr>
        <w:t xml:space="preserve">Опште одржавање процесних раствора – </w:t>
      </w:r>
    </w:p>
    <w:p w:rsidR="009C3528" w:rsidRPr="001B5E3E" w:rsidRDefault="009C3528" w:rsidP="009C2A3D">
      <w:pPr>
        <w:pStyle w:val="WW-Default"/>
        <w:jc w:val="both"/>
        <w:rPr>
          <w:rFonts w:eastAsia="Yu Mincho"/>
          <w:sz w:val="22"/>
          <w:szCs w:val="22"/>
          <w:lang w:val="sr-Cyrl-RS"/>
        </w:rPr>
      </w:pPr>
      <w:r w:rsidRPr="001B5E3E">
        <w:rPr>
          <w:rFonts w:eastAsia="Yu Mincho"/>
          <w:sz w:val="22"/>
          <w:szCs w:val="22"/>
          <w:lang w:val="sr-Cyrl-RS"/>
        </w:rPr>
        <w:t>На линији емајлирања: Продужавање коришћења радних раствора остварено је рециклажом детерџента.</w:t>
      </w:r>
    </w:p>
    <w:p w:rsidR="009C3528" w:rsidRPr="001B5E3E" w:rsidRDefault="009C3528" w:rsidP="009C3528">
      <w:pPr>
        <w:pStyle w:val="WW-Default"/>
        <w:jc w:val="both"/>
        <w:rPr>
          <w:rFonts w:eastAsia="Yu Mincho"/>
          <w:sz w:val="22"/>
          <w:szCs w:val="22"/>
          <w:lang w:val="sr-Cyrl-RS"/>
        </w:rPr>
      </w:pPr>
      <w:r w:rsidRPr="001B5E3E">
        <w:rPr>
          <w:rFonts w:eastAsia="Yu Mincho"/>
          <w:sz w:val="22"/>
          <w:szCs w:val="22"/>
          <w:lang w:val="sr-Cyrl-RS"/>
        </w:rPr>
        <w:t>Рециклажа детерџента се изводи механичким одвајањем уља и масти и враћањем раствора у каде за одмашћивање. На овај начин се редукује и потрошња воде, процесних хемикалија и енергената.</w:t>
      </w:r>
    </w:p>
    <w:p w:rsidR="009C3528" w:rsidRPr="001B5E3E" w:rsidRDefault="009C3528" w:rsidP="009C3528">
      <w:pPr>
        <w:pStyle w:val="WW-Default"/>
        <w:jc w:val="both"/>
        <w:rPr>
          <w:rFonts w:eastAsia="Yu Mincho"/>
          <w:sz w:val="22"/>
          <w:szCs w:val="22"/>
          <w:lang w:val="sr-Cyrl-RS"/>
        </w:rPr>
      </w:pPr>
      <w:r w:rsidRPr="001B5E3E">
        <w:rPr>
          <w:rFonts w:eastAsia="Yu Mincho"/>
          <w:sz w:val="22"/>
          <w:szCs w:val="22"/>
          <w:lang w:val="sr-Cyrl-RS"/>
        </w:rPr>
        <w:t>На линији лакирнице: за контролу купки је уведена аналитичка контрола процесних хемикалија.</w:t>
      </w:r>
    </w:p>
    <w:p w:rsidR="009C3528" w:rsidRPr="001B5E3E" w:rsidRDefault="009C3528" w:rsidP="009C3528">
      <w:pPr>
        <w:pStyle w:val="WW-Default"/>
        <w:jc w:val="both"/>
        <w:rPr>
          <w:rFonts w:eastAsia="Yu Mincho"/>
          <w:sz w:val="22"/>
          <w:szCs w:val="22"/>
          <w:lang w:val="sr-Cyrl-RS"/>
        </w:rPr>
      </w:pPr>
      <w:r w:rsidRPr="001B5E3E">
        <w:rPr>
          <w:rFonts w:eastAsia="Yu Mincho"/>
          <w:sz w:val="22"/>
          <w:szCs w:val="22"/>
          <w:lang w:val="sr-Cyrl-RS"/>
        </w:rPr>
        <w:t>Повећање рока трајања радних раствора је омогућено коришћењем одвајача уља.</w:t>
      </w:r>
    </w:p>
    <w:p w:rsidR="009C3528" w:rsidRPr="001B5E3E" w:rsidRDefault="009C3528" w:rsidP="009C3528">
      <w:pPr>
        <w:pStyle w:val="WW-Default"/>
        <w:jc w:val="both"/>
        <w:rPr>
          <w:rFonts w:eastAsia="Yu Mincho"/>
          <w:color w:val="auto"/>
          <w:sz w:val="22"/>
          <w:szCs w:val="22"/>
          <w:lang w:val="sr-Cyrl-RS"/>
        </w:rPr>
      </w:pPr>
      <w:r w:rsidRPr="001B5E3E">
        <w:rPr>
          <w:rFonts w:eastAsia="Yu Mincho"/>
          <w:sz w:val="22"/>
          <w:szCs w:val="22"/>
          <w:lang w:val="sr-Cyrl-RS"/>
        </w:rPr>
        <w:t>Одржавање сталних оптималних параметара радних раствора омогућено је радом система за аутоматско дозирање хемикалија.</w:t>
      </w:r>
    </w:p>
    <w:p w:rsidR="001F1772" w:rsidRPr="001B5E3E" w:rsidRDefault="009C3528" w:rsidP="009C2A3D">
      <w:pPr>
        <w:pStyle w:val="WW-Default"/>
        <w:spacing w:after="120"/>
        <w:jc w:val="both"/>
        <w:rPr>
          <w:rFonts w:eastAsia="Yu Mincho"/>
          <w:color w:val="auto"/>
          <w:sz w:val="22"/>
          <w:szCs w:val="22"/>
          <w:lang w:val="sr-Cyrl-RS"/>
        </w:rPr>
      </w:pPr>
      <w:r w:rsidRPr="001B5E3E">
        <w:rPr>
          <w:rFonts w:eastAsia="Yu Mincho"/>
          <w:color w:val="auto"/>
          <w:sz w:val="22"/>
          <w:szCs w:val="22"/>
          <w:lang w:val="it-IT"/>
        </w:rPr>
        <w:t>(</w:t>
      </w:r>
      <w:r w:rsidR="006B7FE3" w:rsidRPr="001B5E3E">
        <w:rPr>
          <w:rFonts w:eastAsia="Yu Mincho"/>
          <w:i/>
          <w:color w:val="auto"/>
          <w:sz w:val="22"/>
          <w:szCs w:val="22"/>
          <w:lang w:val="sr-Latn-RS"/>
        </w:rPr>
        <w:t>European Comission</w:t>
      </w:r>
      <w:r w:rsidR="006B7FE3" w:rsidRPr="001B5E3E">
        <w:rPr>
          <w:rFonts w:eastAsia="Yu Mincho"/>
          <w:color w:val="auto"/>
          <w:sz w:val="22"/>
          <w:szCs w:val="22"/>
          <w:lang w:val="it-IT"/>
        </w:rPr>
        <w:t xml:space="preserve"> </w:t>
      </w:r>
      <w:r w:rsidR="006B7FE3" w:rsidRPr="001B5E3E">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1B5E3E">
        <w:rPr>
          <w:rFonts w:eastAsia="Yu Mincho"/>
          <w:color w:val="auto"/>
          <w:sz w:val="22"/>
          <w:szCs w:val="22"/>
          <w:lang w:val="it-IT"/>
        </w:rPr>
        <w:t xml:space="preserve"> </w:t>
      </w:r>
      <w:r w:rsidRPr="001B5E3E">
        <w:rPr>
          <w:rFonts w:eastAsia="Yu Mincho"/>
          <w:color w:val="auto"/>
          <w:sz w:val="22"/>
          <w:szCs w:val="22"/>
          <w:lang w:val="it-IT"/>
        </w:rPr>
        <w:t>Поглавље 5.1, део 5.1.</w:t>
      </w:r>
      <w:r w:rsidRPr="001B5E3E">
        <w:rPr>
          <w:rFonts w:eastAsia="Yu Mincho"/>
          <w:color w:val="auto"/>
          <w:sz w:val="22"/>
          <w:szCs w:val="22"/>
          <w:lang w:val="sr-Cyrl-RS"/>
        </w:rPr>
        <w:t>7.</w:t>
      </w:r>
      <w:r w:rsidR="00270202" w:rsidRPr="001B5E3E">
        <w:rPr>
          <w:rFonts w:eastAsia="Yu Mincho"/>
          <w:color w:val="auto"/>
          <w:sz w:val="22"/>
          <w:szCs w:val="22"/>
          <w:lang w:val="it-IT"/>
        </w:rPr>
        <w:t>)</w:t>
      </w:r>
      <w:r w:rsidR="007753AD" w:rsidRPr="001B5E3E">
        <w:rPr>
          <w:rFonts w:eastAsia="Yu Mincho"/>
          <w:color w:val="auto"/>
          <w:sz w:val="22"/>
          <w:szCs w:val="22"/>
          <w:lang w:val="sr-Cyrl-RS"/>
        </w:rPr>
        <w:t>.</w:t>
      </w:r>
    </w:p>
    <w:p w:rsidR="006C4D1B" w:rsidRPr="001B5E3E" w:rsidRDefault="001F1772"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38747A" w:rsidRPr="001B5E3E">
        <w:rPr>
          <w:rFonts w:ascii="Times New Roman" w:eastAsia="Yu Mincho" w:hAnsi="Times New Roman" w:cs="Times New Roman"/>
          <w:b/>
          <w:sz w:val="24"/>
          <w:szCs w:val="24"/>
          <w:lang w:val="sr-Cyrl-RS"/>
        </w:rPr>
        <w:t xml:space="preserve">АТ 20 </w:t>
      </w:r>
      <w:r w:rsidR="0038747A" w:rsidRPr="001B5E3E">
        <w:rPr>
          <w:rFonts w:ascii="Times New Roman" w:eastAsia="Yu Mincho" w:hAnsi="Times New Roman" w:cs="Times New Roman"/>
          <w:sz w:val="24"/>
          <w:szCs w:val="24"/>
          <w:lang w:val="sr-Cyrl-RS"/>
        </w:rPr>
        <w:t xml:space="preserve">– </w:t>
      </w:r>
      <w:r w:rsidR="0038747A" w:rsidRPr="001B5E3E">
        <w:rPr>
          <w:rFonts w:ascii="Times New Roman" w:eastAsia="Yu Mincho" w:hAnsi="Times New Roman" w:cs="Times New Roman"/>
          <w:b/>
          <w:lang w:val="sr-Cyrl-RS"/>
        </w:rPr>
        <w:t xml:space="preserve">Емисије у воде – </w:t>
      </w:r>
    </w:p>
    <w:p w:rsidR="0034669A" w:rsidRPr="001B5E3E" w:rsidRDefault="0034669A"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38747A" w:rsidRPr="001B5E3E" w:rsidRDefault="0034669A"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 </w:t>
      </w:r>
      <w:r w:rsidR="0038747A" w:rsidRPr="001B5E3E">
        <w:rPr>
          <w:rFonts w:ascii="Times New Roman" w:eastAsia="Yu Mincho" w:hAnsi="Times New Roman" w:cs="Times New Roman"/>
          <w:lang w:val="sr-Cyrl-RS"/>
        </w:rPr>
        <w:t>Потрошња воде: запремина воде/m²/степен испирања:</w:t>
      </w:r>
    </w:p>
    <w:p w:rsidR="0038747A" w:rsidRPr="001B5E3E" w:rsidRDefault="0038747A" w:rsidP="00AB54A9">
      <w:pPr>
        <w:pStyle w:val="WW-Default"/>
        <w:numPr>
          <w:ilvl w:val="0"/>
          <w:numId w:val="16"/>
        </w:numPr>
        <w:jc w:val="both"/>
        <w:rPr>
          <w:rFonts w:eastAsia="Yu Mincho"/>
          <w:sz w:val="22"/>
          <w:szCs w:val="22"/>
          <w:lang w:val="sr-Cyrl-RS"/>
        </w:rPr>
      </w:pPr>
      <w:r w:rsidRPr="001B5E3E">
        <w:rPr>
          <w:rFonts w:eastAsia="Yu Mincho"/>
          <w:sz w:val="22"/>
          <w:szCs w:val="22"/>
          <w:lang w:val="sr-Cyrl-RS"/>
        </w:rPr>
        <w:t xml:space="preserve">Стара (већа) предобрада – 12,04 </w:t>
      </w:r>
      <w:r w:rsidRPr="001B5E3E">
        <w:rPr>
          <w:rFonts w:eastAsia="Yu Mincho"/>
          <w:sz w:val="22"/>
          <w:szCs w:val="22"/>
          <w:lang w:val="sr-Latn-RS"/>
        </w:rPr>
        <w:t>l/m²/</w:t>
      </w:r>
      <w:r w:rsidR="007753AD" w:rsidRPr="001B5E3E">
        <w:rPr>
          <w:rFonts w:eastAsia="Yu Mincho"/>
          <w:sz w:val="22"/>
          <w:szCs w:val="22"/>
          <w:lang w:val="sr-Cyrl-RS"/>
        </w:rPr>
        <w:t>степен испирања</w:t>
      </w:r>
    </w:p>
    <w:p w:rsidR="0038747A" w:rsidRPr="001B5E3E" w:rsidRDefault="0038747A" w:rsidP="00AB54A9">
      <w:pPr>
        <w:pStyle w:val="WW-Default"/>
        <w:numPr>
          <w:ilvl w:val="0"/>
          <w:numId w:val="16"/>
        </w:numPr>
        <w:jc w:val="both"/>
        <w:rPr>
          <w:rFonts w:eastAsia="Yu Mincho"/>
          <w:sz w:val="22"/>
          <w:szCs w:val="22"/>
          <w:lang w:val="sr-Cyrl-RS"/>
        </w:rPr>
      </w:pPr>
      <w:r w:rsidRPr="001B5E3E">
        <w:rPr>
          <w:rFonts w:eastAsia="Yu Mincho"/>
          <w:sz w:val="22"/>
          <w:szCs w:val="22"/>
          <w:lang w:val="sr-Cyrl-RS"/>
        </w:rPr>
        <w:t>Нова (мања) предобрада – 27,09</w:t>
      </w:r>
      <w:r w:rsidRPr="001B5E3E">
        <w:rPr>
          <w:rFonts w:eastAsia="Yu Mincho"/>
          <w:sz w:val="22"/>
          <w:szCs w:val="22"/>
          <w:lang w:val="sr-Latn-RS"/>
        </w:rPr>
        <w:t xml:space="preserve"> l/m²/</w:t>
      </w:r>
      <w:r w:rsidR="007753AD" w:rsidRPr="001B5E3E">
        <w:rPr>
          <w:rFonts w:eastAsia="Yu Mincho"/>
          <w:sz w:val="22"/>
          <w:szCs w:val="22"/>
          <w:lang w:val="sr-Cyrl-RS"/>
        </w:rPr>
        <w:t>степен испирања</w:t>
      </w:r>
    </w:p>
    <w:p w:rsidR="0038747A" w:rsidRPr="001B5E3E" w:rsidRDefault="0034669A" w:rsidP="007753AD">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Смањивање потрошње укупне количине воде остварује се механичком филтрацијом детерџента и каскадним испирањем – спајање испуста испирних вода од нагризања и испирних вода од одмашћивања. На линији се не користе материје које се налазе на приоритетној листи.</w:t>
      </w:r>
    </w:p>
    <w:p w:rsidR="0034669A" w:rsidRPr="001B5E3E" w:rsidRDefault="0034669A" w:rsidP="007753A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094586" w:rsidRPr="001B5E3E" w:rsidRDefault="00094586" w:rsidP="007753A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Испирање се врши прскањем, након чега та вода поново иде у систем за испирање.</w:t>
      </w:r>
    </w:p>
    <w:p w:rsidR="00094586" w:rsidRPr="001B5E3E" w:rsidRDefault="00094586" w:rsidP="007753A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Потрошња воде за линију предобраде на лакирници избоси 63 l/m²/</w:t>
      </w:r>
      <w:r w:rsidR="007753AD" w:rsidRPr="001B5E3E">
        <w:rPr>
          <w:rFonts w:ascii="Times New Roman" w:eastAsia="Yu Mincho" w:hAnsi="Times New Roman" w:cs="Times New Roman"/>
          <w:lang w:val="sr-Cyrl-RS"/>
        </w:rPr>
        <w:t>степен испирања</w:t>
      </w:r>
      <w:r w:rsidRPr="001B5E3E">
        <w:rPr>
          <w:rFonts w:ascii="Times New Roman" w:eastAsia="Yu Mincho" w:hAnsi="Times New Roman" w:cs="Times New Roman"/>
          <w:lang w:val="sr-Latn-RS"/>
        </w:rPr>
        <w:t>.</w:t>
      </w:r>
    </w:p>
    <w:p w:rsidR="00094586" w:rsidRPr="001B5E3E" w:rsidRDefault="00094586"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се не користе материје које се налазе на приоритетној листи.</w:t>
      </w:r>
    </w:p>
    <w:p w:rsidR="00094586" w:rsidRPr="001B5E3E" w:rsidRDefault="00094586"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6B7FE3" w:rsidRPr="001B5E3E">
        <w:rPr>
          <w:rFonts w:ascii="Times New Roman" w:eastAsia="Yu Mincho" w:hAnsi="Times New Roman" w:cs="Times New Roman"/>
          <w:i/>
          <w:lang w:val="sr-Latn-RS"/>
        </w:rPr>
        <w:t>European Comission</w:t>
      </w:r>
      <w:r w:rsidR="006B7FE3" w:rsidRPr="001B5E3E">
        <w:rPr>
          <w:rFonts w:ascii="Times New Roman" w:eastAsia="Yu Mincho" w:hAnsi="Times New Roman" w:cs="Times New Roman"/>
          <w:lang w:val="it-IT"/>
        </w:rPr>
        <w:t xml:space="preserve"> </w:t>
      </w:r>
      <w:r w:rsidR="006B7FE3"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8.1.</w:t>
      </w:r>
      <w:r w:rsidRPr="001B5E3E">
        <w:rPr>
          <w:rFonts w:ascii="Times New Roman" w:eastAsia="Yu Mincho" w:hAnsi="Times New Roman" w:cs="Times New Roman"/>
          <w:lang w:val="it-IT"/>
        </w:rPr>
        <w:t>);</w:t>
      </w:r>
    </w:p>
    <w:p w:rsidR="00F44611" w:rsidRPr="001B5E3E" w:rsidRDefault="00BB7140"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F44611" w:rsidRPr="001B5E3E">
        <w:rPr>
          <w:rFonts w:ascii="Times New Roman" w:eastAsia="Yu Mincho" w:hAnsi="Times New Roman" w:cs="Times New Roman"/>
          <w:b/>
          <w:sz w:val="24"/>
          <w:szCs w:val="24"/>
          <w:lang w:val="sr-Cyrl-RS"/>
        </w:rPr>
        <w:t xml:space="preserve">АТ 21 </w:t>
      </w:r>
      <w:r w:rsidR="00F44611" w:rsidRPr="001B5E3E">
        <w:rPr>
          <w:rFonts w:ascii="Times New Roman" w:eastAsia="Yu Mincho" w:hAnsi="Times New Roman" w:cs="Times New Roman"/>
          <w:sz w:val="24"/>
          <w:szCs w:val="24"/>
          <w:lang w:val="sr-Cyrl-RS"/>
        </w:rPr>
        <w:t xml:space="preserve">– </w:t>
      </w:r>
      <w:r w:rsidR="00F44611" w:rsidRPr="001B5E3E">
        <w:rPr>
          <w:rFonts w:ascii="Times New Roman" w:eastAsia="Yu Mincho" w:hAnsi="Times New Roman" w:cs="Times New Roman"/>
          <w:b/>
          <w:lang w:val="sr-Cyrl-RS"/>
        </w:rPr>
        <w:t xml:space="preserve">Тестирање, идентификација и издвајање проблематичних токова – </w:t>
      </w:r>
    </w:p>
    <w:p w:rsidR="00F44611" w:rsidRPr="001B5E3E" w:rsidRDefault="00F44611"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F44611" w:rsidRPr="001B5E3E" w:rsidRDefault="00F44611" w:rsidP="009C2A3D">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Пре него што се изврши било која промена технологије, лабораторијским испитивањима се утврђује утицај отпадних вода, са одељења емајлирнице, на ефекат чишћења на пречистачу отпадних вода.</w:t>
      </w:r>
    </w:p>
    <w:p w:rsidR="00FB12EE" w:rsidRPr="001B5E3E" w:rsidRDefault="00FB12EE" w:rsidP="00FB12EE">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FB12EE" w:rsidRPr="001B5E3E" w:rsidRDefault="00FB12EE"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Пре него што је извршена било која промена технологије, лабораторијским испитивањима се утврђује утицај отпадних вода на ефекат чишћења у пречистачу отпадних вода.</w:t>
      </w:r>
    </w:p>
    <w:p w:rsidR="00FB12EE" w:rsidRPr="001B5E3E" w:rsidRDefault="00FB12EE"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На кадама са раствором за одмашћивање постоји одвајач масти и уља.</w:t>
      </w:r>
    </w:p>
    <w:p w:rsidR="000164B6" w:rsidRPr="001B5E3E" w:rsidRDefault="00BD1D68"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6B7FE3" w:rsidRPr="001B5E3E">
        <w:rPr>
          <w:rFonts w:ascii="Times New Roman" w:eastAsia="Yu Mincho" w:hAnsi="Times New Roman" w:cs="Times New Roman"/>
          <w:i/>
          <w:lang w:val="sr-Latn-RS"/>
        </w:rPr>
        <w:t>European Comission</w:t>
      </w:r>
      <w:r w:rsidR="006B7FE3" w:rsidRPr="001B5E3E">
        <w:rPr>
          <w:rFonts w:ascii="Times New Roman" w:eastAsia="Yu Mincho" w:hAnsi="Times New Roman" w:cs="Times New Roman"/>
          <w:lang w:val="it-IT"/>
        </w:rPr>
        <w:t xml:space="preserve"> </w:t>
      </w:r>
      <w:r w:rsidR="006B7FE3"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8.2.</w:t>
      </w:r>
      <w:r w:rsidRPr="001B5E3E">
        <w:rPr>
          <w:rFonts w:ascii="Times New Roman" w:eastAsia="Yu Mincho" w:hAnsi="Times New Roman" w:cs="Times New Roman"/>
          <w:lang w:val="it-IT"/>
        </w:rPr>
        <w:t>);</w:t>
      </w:r>
    </w:p>
    <w:p w:rsidR="007701CE" w:rsidRDefault="007701CE" w:rsidP="009C2A3D">
      <w:pPr>
        <w:spacing w:after="0" w:line="240" w:lineRule="auto"/>
        <w:jc w:val="both"/>
        <w:rPr>
          <w:rFonts w:ascii="Times New Roman" w:eastAsia="Yu Mincho" w:hAnsi="Times New Roman" w:cs="Times New Roman"/>
          <w:b/>
          <w:sz w:val="24"/>
          <w:szCs w:val="24"/>
          <w:lang w:val="en-US"/>
        </w:rPr>
      </w:pPr>
    </w:p>
    <w:p w:rsidR="007701CE" w:rsidRDefault="007701CE" w:rsidP="009C2A3D">
      <w:pPr>
        <w:spacing w:after="0" w:line="240" w:lineRule="auto"/>
        <w:jc w:val="both"/>
        <w:rPr>
          <w:rFonts w:ascii="Times New Roman" w:eastAsia="Yu Mincho" w:hAnsi="Times New Roman" w:cs="Times New Roman"/>
          <w:b/>
          <w:sz w:val="24"/>
          <w:szCs w:val="24"/>
          <w:lang w:val="en-US"/>
        </w:rPr>
      </w:pPr>
    </w:p>
    <w:p w:rsidR="007701CE" w:rsidRDefault="007701CE" w:rsidP="009C2A3D">
      <w:pPr>
        <w:spacing w:after="0" w:line="240" w:lineRule="auto"/>
        <w:jc w:val="both"/>
        <w:rPr>
          <w:rFonts w:ascii="Times New Roman" w:eastAsia="Yu Mincho" w:hAnsi="Times New Roman" w:cs="Times New Roman"/>
          <w:b/>
          <w:sz w:val="24"/>
          <w:szCs w:val="24"/>
          <w:lang w:val="en-US"/>
        </w:rPr>
      </w:pPr>
    </w:p>
    <w:p w:rsidR="00FB12EE" w:rsidRPr="001B5E3E" w:rsidRDefault="00F127B1"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lastRenderedPageBreak/>
        <w:t>Б</w:t>
      </w:r>
      <w:r w:rsidR="00FB12EE" w:rsidRPr="001B5E3E">
        <w:rPr>
          <w:rFonts w:ascii="Times New Roman" w:eastAsia="Yu Mincho" w:hAnsi="Times New Roman" w:cs="Times New Roman"/>
          <w:b/>
          <w:sz w:val="24"/>
          <w:szCs w:val="24"/>
          <w:lang w:val="sr-Cyrl-RS"/>
        </w:rPr>
        <w:t xml:space="preserve">АТ 22 </w:t>
      </w:r>
      <w:r w:rsidR="00FB12EE" w:rsidRPr="001B5E3E">
        <w:rPr>
          <w:rFonts w:ascii="Times New Roman" w:eastAsia="Yu Mincho" w:hAnsi="Times New Roman" w:cs="Times New Roman"/>
          <w:sz w:val="24"/>
          <w:szCs w:val="24"/>
          <w:lang w:val="sr-Cyrl-RS"/>
        </w:rPr>
        <w:t xml:space="preserve">– </w:t>
      </w:r>
      <w:r w:rsidR="00FB12EE" w:rsidRPr="001B5E3E">
        <w:rPr>
          <w:rFonts w:ascii="Times New Roman" w:eastAsia="Yu Mincho" w:hAnsi="Times New Roman" w:cs="Times New Roman"/>
          <w:b/>
          <w:lang w:val="sr-Cyrl-RS"/>
        </w:rPr>
        <w:t xml:space="preserve">Одвајање отпадне воде – </w:t>
      </w:r>
    </w:p>
    <w:p w:rsidR="00BD1D68" w:rsidRPr="001B5E3E" w:rsidRDefault="00FB12EE"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Отпадне воде са линија емајлирања и лакирања се пречишћавају на пречистачу отпадних вода, где се врши физичко-хемијски третман свих технолошких отпадних вода из процеса површинске заштите.</w:t>
      </w:r>
    </w:p>
    <w:p w:rsidR="00BD1D68" w:rsidRPr="001B5E3E" w:rsidRDefault="00BD1D68" w:rsidP="00BD1D6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 На изласку из уређаја за пречишчћавање врши се редовни мониторинг отпадних вода.</w:t>
      </w:r>
    </w:p>
    <w:p w:rsidR="00FB12EE" w:rsidRPr="001B5E3E" w:rsidRDefault="00FB12EE" w:rsidP="00FB12EE">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FB12EE" w:rsidRPr="001B5E3E" w:rsidRDefault="00FB12EE"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Отпадне воде са ове линије представљају запремински 96,84% укупне воде која дотиче на пречистач отпадних вода.</w:t>
      </w:r>
    </w:p>
    <w:p w:rsidR="00BD1D68" w:rsidRPr="001B5E3E" w:rsidRDefault="00BD1D68" w:rsidP="00BD1D6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BD1D68" w:rsidRPr="001B5E3E" w:rsidRDefault="00BD1D68"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Отпадне воде са линије предобраде лакирнице представљају количински 1,04% воде која притиче на пречистач отпадних вода.</w:t>
      </w:r>
    </w:p>
    <w:p w:rsidR="00BB7984" w:rsidRPr="001B5E3E" w:rsidRDefault="00623C90"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6B7FE3" w:rsidRPr="001B5E3E">
        <w:rPr>
          <w:rFonts w:ascii="Times New Roman" w:eastAsia="Yu Mincho" w:hAnsi="Times New Roman" w:cs="Times New Roman"/>
          <w:i/>
          <w:lang w:val="sr-Latn-RS"/>
        </w:rPr>
        <w:t>European Comission</w:t>
      </w:r>
      <w:r w:rsidR="006B7FE3" w:rsidRPr="001B5E3E">
        <w:rPr>
          <w:rFonts w:ascii="Times New Roman" w:eastAsia="Yu Mincho" w:hAnsi="Times New Roman" w:cs="Times New Roman"/>
          <w:lang w:val="it-IT"/>
        </w:rPr>
        <w:t xml:space="preserve"> </w:t>
      </w:r>
      <w:r w:rsidR="006B7FE3"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8.</w:t>
      </w:r>
      <w:r w:rsidR="000164B6" w:rsidRPr="001B5E3E">
        <w:rPr>
          <w:rFonts w:ascii="Times New Roman" w:eastAsia="Yu Mincho" w:hAnsi="Times New Roman" w:cs="Times New Roman"/>
          <w:lang w:val="sr-Cyrl-RS"/>
        </w:rPr>
        <w:t>3</w:t>
      </w:r>
      <w:r w:rsidRPr="001B5E3E">
        <w:rPr>
          <w:rFonts w:ascii="Times New Roman" w:eastAsia="Yu Mincho" w:hAnsi="Times New Roman" w:cs="Times New Roman"/>
          <w:lang w:val="sr-Cyrl-RS"/>
        </w:rPr>
        <w:t>.</w:t>
      </w:r>
      <w:r w:rsidR="000164B6" w:rsidRPr="001B5E3E">
        <w:rPr>
          <w:rFonts w:ascii="Times New Roman" w:eastAsia="Yu Mincho" w:hAnsi="Times New Roman" w:cs="Times New Roman"/>
          <w:lang w:val="sr-Cyrl-RS"/>
        </w:rPr>
        <w:t xml:space="preserve"> </w:t>
      </w:r>
      <w:r w:rsidRPr="001B5E3E">
        <w:rPr>
          <w:rFonts w:ascii="Times New Roman" w:eastAsia="Yu Mincho" w:hAnsi="Times New Roman" w:cs="Times New Roman"/>
          <w:lang w:val="it-IT"/>
        </w:rPr>
        <w:t>);</w:t>
      </w:r>
    </w:p>
    <w:p w:rsidR="00BD1D68" w:rsidRPr="001B5E3E" w:rsidRDefault="00BB7984"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BD1D68" w:rsidRPr="001B5E3E">
        <w:rPr>
          <w:rFonts w:ascii="Times New Roman" w:eastAsia="Yu Mincho" w:hAnsi="Times New Roman" w:cs="Times New Roman"/>
          <w:b/>
          <w:sz w:val="24"/>
          <w:szCs w:val="24"/>
          <w:lang w:val="sr-Cyrl-RS"/>
        </w:rPr>
        <w:t xml:space="preserve">АТ 23 </w:t>
      </w:r>
      <w:r w:rsidR="00BD1D68" w:rsidRPr="001B5E3E">
        <w:rPr>
          <w:rFonts w:ascii="Times New Roman" w:eastAsia="Yu Mincho" w:hAnsi="Times New Roman" w:cs="Times New Roman"/>
          <w:sz w:val="24"/>
          <w:szCs w:val="24"/>
          <w:lang w:val="sr-Cyrl-RS"/>
        </w:rPr>
        <w:t xml:space="preserve">– </w:t>
      </w:r>
      <w:r w:rsidR="00BD1D68" w:rsidRPr="001B5E3E">
        <w:rPr>
          <w:rFonts w:ascii="Times New Roman" w:eastAsia="Yu Mincho" w:hAnsi="Times New Roman" w:cs="Times New Roman"/>
          <w:b/>
          <w:lang w:val="sr-Cyrl-RS"/>
        </w:rPr>
        <w:t xml:space="preserve">Отпад – </w:t>
      </w:r>
    </w:p>
    <w:p w:rsidR="00BD1D68" w:rsidRPr="001B5E3E" w:rsidRDefault="00BD1D68"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BD1D68" w:rsidRPr="001B5E3E" w:rsidRDefault="00BD1D68"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За контролу радних купки уведена је аналитичка контрола концентрациј</w:t>
      </w:r>
      <w:r w:rsidR="000F433E" w:rsidRPr="001B5E3E">
        <w:rPr>
          <w:rFonts w:ascii="Times New Roman" w:eastAsia="Yu Mincho" w:hAnsi="Times New Roman" w:cs="Times New Roman"/>
          <w:lang w:val="sr-Cyrl-RS"/>
        </w:rPr>
        <w:t>е</w:t>
      </w:r>
      <w:r w:rsidRPr="001B5E3E">
        <w:rPr>
          <w:rFonts w:ascii="Times New Roman" w:eastAsia="Yu Mincho" w:hAnsi="Times New Roman" w:cs="Times New Roman"/>
          <w:lang w:val="sr-Cyrl-RS"/>
        </w:rPr>
        <w:t xml:space="preserve"> процесних хемикалија.</w:t>
      </w:r>
    </w:p>
    <w:p w:rsidR="00BD1D68" w:rsidRPr="001B5E3E" w:rsidRDefault="00BD1D68"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Ефикасност искоришћености сировина није прописана</w:t>
      </w:r>
    </w:p>
    <w:p w:rsidR="00BD1D68" w:rsidRPr="001B5E3E" w:rsidRDefault="00BD1D68"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Спроводе се мере за смањење потрошње воде и сировина</w:t>
      </w:r>
      <w:r w:rsidR="006E0BFD" w:rsidRPr="001B5E3E">
        <w:rPr>
          <w:rFonts w:ascii="Times New Roman" w:eastAsia="Yu Mincho" w:hAnsi="Times New Roman" w:cs="Times New Roman"/>
          <w:lang w:val="sr-Cyrl-RS"/>
        </w:rPr>
        <w:t xml:space="preserve"> (каскадно испирање на хемијским предобрадама емајлирнице; отпадни емајл се наком одвајања од металних опиљака враћа у процес емајлирања; отпадни лак у праху се из кабине за лакирање враћа у каду за лак, где му се додаје нов лак и обавља поступак електростатичког лакирања)</w:t>
      </w:r>
      <w:r w:rsidRPr="001B5E3E">
        <w:rPr>
          <w:rFonts w:ascii="Times New Roman" w:eastAsia="Yu Mincho" w:hAnsi="Times New Roman" w:cs="Times New Roman"/>
          <w:lang w:val="sr-Cyrl-RS"/>
        </w:rPr>
        <w:t>.</w:t>
      </w:r>
    </w:p>
    <w:p w:rsidR="00BD1D68" w:rsidRPr="001B5E3E" w:rsidRDefault="00BD1D68" w:rsidP="00BD1D6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BD1D68" w:rsidRPr="001B5E3E" w:rsidRDefault="00BD1D68"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Дораде лакираних полупроизвода на крају процеса, имају за циљ смањење отпада.</w:t>
      </w:r>
    </w:p>
    <w:p w:rsidR="00BD1D68" w:rsidRPr="001B5E3E" w:rsidRDefault="00BD1D68"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За контролу радних купки уведена је аналитичка контрола концентрација процесних хемикалија.</w:t>
      </w:r>
    </w:p>
    <w:p w:rsidR="00270202" w:rsidRPr="001B5E3E" w:rsidRDefault="00BD1D68" w:rsidP="009E20AE">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Ефикасност искоришћености сировина није прописана.</w:t>
      </w:r>
    </w:p>
    <w:p w:rsidR="000F433E" w:rsidRPr="001B5E3E" w:rsidRDefault="009E20AE"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6B7FE3" w:rsidRPr="001B5E3E">
        <w:rPr>
          <w:rFonts w:ascii="Times New Roman" w:eastAsia="Yu Mincho" w:hAnsi="Times New Roman" w:cs="Times New Roman"/>
          <w:i/>
          <w:lang w:val="sr-Latn-RS"/>
        </w:rPr>
        <w:t>European Comission</w:t>
      </w:r>
      <w:r w:rsidR="006B7FE3" w:rsidRPr="001B5E3E">
        <w:rPr>
          <w:rFonts w:ascii="Times New Roman" w:eastAsia="Yu Mincho" w:hAnsi="Times New Roman" w:cs="Times New Roman"/>
          <w:lang w:val="it-IT"/>
        </w:rPr>
        <w:t xml:space="preserve"> </w:t>
      </w:r>
      <w:r w:rsidR="006B7FE3"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9</w:t>
      </w:r>
      <w:r w:rsidR="006E0BFD" w:rsidRPr="001B5E3E">
        <w:rPr>
          <w:rFonts w:ascii="Times New Roman" w:eastAsia="Yu Mincho" w:hAnsi="Times New Roman" w:cs="Times New Roman"/>
          <w:lang w:val="sr-Cyrl-RS"/>
        </w:rPr>
        <w:t>.</w:t>
      </w:r>
      <w:r w:rsidR="00270202" w:rsidRPr="001B5E3E">
        <w:rPr>
          <w:rFonts w:ascii="Times New Roman" w:eastAsia="Yu Mincho" w:hAnsi="Times New Roman" w:cs="Times New Roman"/>
          <w:lang w:val="it-IT"/>
        </w:rPr>
        <w:t>)</w:t>
      </w:r>
      <w:r w:rsidR="006E0BFD" w:rsidRPr="001B5E3E">
        <w:rPr>
          <w:rFonts w:ascii="Times New Roman" w:eastAsia="Yu Mincho" w:hAnsi="Times New Roman" w:cs="Times New Roman"/>
          <w:lang w:val="sr-Cyrl-RS"/>
        </w:rPr>
        <w:t>;</w:t>
      </w:r>
    </w:p>
    <w:p w:rsidR="009E20AE" w:rsidRPr="001B5E3E" w:rsidRDefault="000F433E"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DF3357" w:rsidRPr="001B5E3E">
        <w:rPr>
          <w:rFonts w:ascii="Times New Roman" w:eastAsia="Yu Mincho" w:hAnsi="Times New Roman" w:cs="Times New Roman"/>
          <w:b/>
          <w:sz w:val="24"/>
          <w:szCs w:val="24"/>
          <w:lang w:val="sr-Cyrl-RS"/>
        </w:rPr>
        <w:t xml:space="preserve">АТ 24 </w:t>
      </w:r>
      <w:r w:rsidR="00DF3357" w:rsidRPr="001B5E3E">
        <w:rPr>
          <w:rFonts w:ascii="Times New Roman" w:eastAsia="Yu Mincho" w:hAnsi="Times New Roman" w:cs="Times New Roman"/>
          <w:sz w:val="24"/>
          <w:szCs w:val="24"/>
          <w:lang w:val="sr-Cyrl-RS"/>
        </w:rPr>
        <w:t xml:space="preserve">– </w:t>
      </w:r>
      <w:r w:rsidR="00DF3357" w:rsidRPr="001B5E3E">
        <w:rPr>
          <w:rFonts w:ascii="Times New Roman" w:eastAsia="Yu Mincho" w:hAnsi="Times New Roman" w:cs="Times New Roman"/>
          <w:b/>
          <w:lang w:val="sr-Cyrl-RS"/>
        </w:rPr>
        <w:t xml:space="preserve">Емисије у ваздух – </w:t>
      </w:r>
    </w:p>
    <w:p w:rsidR="00DF3357" w:rsidRPr="001B5E3E" w:rsidRDefault="004365C3" w:rsidP="009C2A3D">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Испарљива органска једињења се не користе.</w:t>
      </w:r>
    </w:p>
    <w:p w:rsidR="004365C3" w:rsidRPr="001B5E3E" w:rsidRDefault="004365C3"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Одсисавање је уведено изнад радних када за хемијску предобраду.</w:t>
      </w:r>
    </w:p>
    <w:p w:rsidR="000F433E" w:rsidRPr="001B5E3E" w:rsidRDefault="004365C3"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6B7FE3" w:rsidRPr="001B5E3E">
        <w:rPr>
          <w:rFonts w:ascii="Times New Roman" w:eastAsia="Yu Mincho" w:hAnsi="Times New Roman" w:cs="Times New Roman"/>
          <w:i/>
          <w:lang w:val="sr-Latn-RS"/>
        </w:rPr>
        <w:t>European Comission</w:t>
      </w:r>
      <w:r w:rsidR="006B7FE3" w:rsidRPr="001B5E3E">
        <w:rPr>
          <w:rFonts w:ascii="Times New Roman" w:eastAsia="Yu Mincho" w:hAnsi="Times New Roman" w:cs="Times New Roman"/>
          <w:lang w:val="it-IT"/>
        </w:rPr>
        <w:t xml:space="preserve"> </w:t>
      </w:r>
      <w:r w:rsidR="006B7FE3"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005D5C4C" w:rsidRPr="001B5E3E">
        <w:rPr>
          <w:rFonts w:ascii="Times New Roman" w:eastAsia="Yu Mincho" w:hAnsi="Times New Roman" w:cs="Times New Roman"/>
          <w:lang w:val="sr-Cyrl-RS"/>
        </w:rPr>
        <w:t>10</w:t>
      </w:r>
      <w:r w:rsidRPr="001B5E3E">
        <w:rPr>
          <w:rFonts w:ascii="Times New Roman" w:eastAsia="Yu Mincho" w:hAnsi="Times New Roman" w:cs="Times New Roman"/>
          <w:lang w:val="sr-Cyrl-RS"/>
        </w:rPr>
        <w:t>.</w:t>
      </w:r>
      <w:r w:rsidRPr="001B5E3E">
        <w:rPr>
          <w:rFonts w:ascii="Times New Roman" w:eastAsia="Yu Mincho" w:hAnsi="Times New Roman" w:cs="Times New Roman"/>
          <w:lang w:val="it-IT"/>
        </w:rPr>
        <w:t>);</w:t>
      </w:r>
    </w:p>
    <w:p w:rsidR="004365C3" w:rsidRPr="001B5E3E" w:rsidRDefault="000F433E"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4365C3" w:rsidRPr="001B5E3E">
        <w:rPr>
          <w:rFonts w:ascii="Times New Roman" w:eastAsia="Yu Mincho" w:hAnsi="Times New Roman" w:cs="Times New Roman"/>
          <w:b/>
          <w:sz w:val="24"/>
          <w:szCs w:val="24"/>
          <w:lang w:val="sr-Cyrl-RS"/>
        </w:rPr>
        <w:t xml:space="preserve">АТ 25 </w:t>
      </w:r>
      <w:r w:rsidR="004365C3" w:rsidRPr="001B5E3E">
        <w:rPr>
          <w:rFonts w:ascii="Times New Roman" w:eastAsia="Yu Mincho" w:hAnsi="Times New Roman" w:cs="Times New Roman"/>
          <w:sz w:val="24"/>
          <w:szCs w:val="24"/>
          <w:lang w:val="sr-Cyrl-RS"/>
        </w:rPr>
        <w:t xml:space="preserve">– </w:t>
      </w:r>
      <w:r w:rsidR="004365C3" w:rsidRPr="001B5E3E">
        <w:rPr>
          <w:rFonts w:ascii="Times New Roman" w:eastAsia="Yu Mincho" w:hAnsi="Times New Roman" w:cs="Times New Roman"/>
          <w:b/>
          <w:lang w:val="sr-Cyrl-RS"/>
        </w:rPr>
        <w:t xml:space="preserve">Приказ усклађености емисије са Бат-ом – </w:t>
      </w:r>
    </w:p>
    <w:p w:rsidR="005762F0" w:rsidRPr="001B5E3E" w:rsidRDefault="004365C3"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 xml:space="preserve">Све измерене вредности су испод вредности прописаних </w:t>
      </w:r>
      <w:r w:rsidR="000F433E" w:rsidRPr="001B5E3E">
        <w:rPr>
          <w:rFonts w:ascii="Times New Roman" w:eastAsia="Yu Mincho" w:hAnsi="Times New Roman" w:cs="Times New Roman"/>
          <w:lang w:val="sr-Cyrl-RS"/>
        </w:rPr>
        <w:t>Б</w:t>
      </w:r>
      <w:r w:rsidRPr="001B5E3E">
        <w:rPr>
          <w:rFonts w:ascii="Times New Roman" w:eastAsia="Yu Mincho" w:hAnsi="Times New Roman" w:cs="Times New Roman"/>
          <w:lang w:val="sr-Cyrl-RS"/>
        </w:rPr>
        <w:t>АТ-ом</w:t>
      </w:r>
      <w:r w:rsidR="005762F0" w:rsidRPr="001B5E3E">
        <w:rPr>
          <w:rFonts w:ascii="Times New Roman" w:eastAsia="Yu Mincho" w:hAnsi="Times New Roman" w:cs="Times New Roman"/>
          <w:lang w:val="sr-Latn-RS"/>
        </w:rPr>
        <w:t>.</w:t>
      </w:r>
    </w:p>
    <w:p w:rsidR="009C2A3D" w:rsidRPr="001B5E3E" w:rsidRDefault="009C2A3D" w:rsidP="009C2A3D">
      <w:pPr>
        <w:spacing w:after="0" w:line="240" w:lineRule="auto"/>
        <w:jc w:val="both"/>
        <w:rPr>
          <w:rFonts w:ascii="Times New Roman" w:eastAsia="Yu Mincho" w:hAnsi="Times New Roman" w:cs="Times New Roman"/>
          <w:lang w:val="sr-Cyrl-RS"/>
        </w:rPr>
      </w:pPr>
    </w:p>
    <w:p w:rsidR="005762F0" w:rsidRPr="001B5E3E" w:rsidRDefault="005762F0"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Табела: Приказ усклађености са БАТ-ом</w:t>
      </w:r>
      <w:r w:rsidR="00270202" w:rsidRPr="001B5E3E">
        <w:rPr>
          <w:rFonts w:ascii="Times New Roman" w:eastAsia="Yu Mincho" w:hAnsi="Times New Roman" w:cs="Times New Roman"/>
          <w:lang w:val="sr-Cyrl-RS"/>
        </w:rPr>
        <w:t xml:space="preserve"> </w:t>
      </w:r>
      <w:r w:rsidR="00E510AF" w:rsidRPr="001B5E3E">
        <w:rPr>
          <w:rFonts w:ascii="Times New Roman" w:eastAsia="Yu Mincho" w:hAnsi="Times New Roman" w:cs="Times New Roman"/>
          <w:lang w:val="sr-Cyrl-RS"/>
        </w:rPr>
        <w:t xml:space="preserve">измерених вредности емисија у ваздух у </w:t>
      </w:r>
      <w:r w:rsidR="00270202" w:rsidRPr="001B5E3E">
        <w:rPr>
          <w:rFonts w:ascii="Times New Roman" w:eastAsia="Yu Mincho" w:hAnsi="Times New Roman" w:cs="Times New Roman"/>
          <w:lang w:val="sr-Cyrl-RS"/>
        </w:rPr>
        <w:t>Емајлирници</w:t>
      </w:r>
    </w:p>
    <w:tbl>
      <w:tblPr>
        <w:tblStyle w:val="TableGrid"/>
        <w:tblW w:w="9962" w:type="dxa"/>
        <w:tblInd w:w="-215" w:type="dxa"/>
        <w:tblLayout w:type="fixed"/>
        <w:tblLook w:val="04A0" w:firstRow="1" w:lastRow="0" w:firstColumn="1" w:lastColumn="0" w:noHBand="0" w:noVBand="1"/>
      </w:tblPr>
      <w:tblGrid>
        <w:gridCol w:w="1174"/>
        <w:gridCol w:w="1134"/>
        <w:gridCol w:w="1559"/>
        <w:gridCol w:w="1559"/>
        <w:gridCol w:w="2694"/>
        <w:gridCol w:w="1842"/>
      </w:tblGrid>
      <w:tr w:rsidR="00E97945" w:rsidRPr="001B5E3E" w:rsidTr="00E97945">
        <w:tc>
          <w:tcPr>
            <w:tcW w:w="1174" w:type="dxa"/>
            <w:vMerge w:val="restart"/>
            <w:vAlign w:val="center"/>
          </w:tcPr>
          <w:p w:rsidR="00E97945" w:rsidRPr="001B5E3E" w:rsidRDefault="00E97945" w:rsidP="00E97945">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Емисије</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w:t>
            </w:r>
            <w:r w:rsidRPr="001B5E3E">
              <w:rPr>
                <w:rFonts w:ascii="Times New Roman" w:hAnsi="Times New Roman" w:cs="Times New Roman"/>
                <w:b/>
                <w:lang w:val="sr-Latn-RS" w:eastAsia="sl-SI"/>
              </w:rPr>
              <w:t>mg/Nm3</w:t>
            </w:r>
            <w:r w:rsidRPr="001B5E3E">
              <w:rPr>
                <w:rFonts w:ascii="Times New Roman" w:hAnsi="Times New Roman" w:cs="Times New Roman"/>
                <w:b/>
                <w:lang w:val="sr-Cyrl-RS" w:eastAsia="sl-SI"/>
              </w:rPr>
              <w:t>)</w:t>
            </w:r>
          </w:p>
        </w:tc>
        <w:tc>
          <w:tcPr>
            <w:tcW w:w="1134" w:type="dxa"/>
            <w:vMerge w:val="restart"/>
            <w:vAlign w:val="center"/>
          </w:tcPr>
          <w:p w:rsidR="00E97945" w:rsidRPr="001B5E3E" w:rsidRDefault="00E97945" w:rsidP="00E97945">
            <w:pPr>
              <w:tabs>
                <w:tab w:val="center" w:pos="4320"/>
                <w:tab w:val="right" w:pos="8640"/>
              </w:tabs>
              <w:suppressAutoHyphens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 xml:space="preserve">БАТ вредности емисије </w:t>
            </w:r>
            <w:r w:rsidRPr="001B5E3E">
              <w:rPr>
                <w:rFonts w:ascii="Times New Roman" w:hAnsi="Times New Roman" w:cs="Times New Roman"/>
                <w:b/>
                <w:lang w:val="sr-Latn-RS" w:eastAsia="sl-SI"/>
              </w:rPr>
              <w:t>(mg/Nm</w:t>
            </w:r>
            <w:r w:rsidRPr="001B5E3E">
              <w:rPr>
                <w:rFonts w:ascii="Times New Roman" w:hAnsi="Times New Roman" w:cs="Times New Roman"/>
                <w:b/>
                <w:vertAlign w:val="superscript"/>
                <w:lang w:val="sr-Latn-RS" w:eastAsia="sl-SI"/>
              </w:rPr>
              <w:t>3</w:t>
            </w:r>
            <w:r w:rsidRPr="001B5E3E">
              <w:rPr>
                <w:rFonts w:ascii="Times New Roman" w:hAnsi="Times New Roman" w:cs="Times New Roman"/>
                <w:b/>
                <w:lang w:val="sr-Latn-RS" w:eastAsia="sl-SI"/>
              </w:rPr>
              <w:t>)</w:t>
            </w:r>
          </w:p>
        </w:tc>
        <w:tc>
          <w:tcPr>
            <w:tcW w:w="5812" w:type="dxa"/>
            <w:gridSpan w:val="3"/>
            <w:vAlign w:val="center"/>
          </w:tcPr>
          <w:p w:rsidR="00E97945" w:rsidRPr="001B5E3E" w:rsidRDefault="00E97945" w:rsidP="00E97945">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Постигнуте вредности емисије у предузећу</w:t>
            </w:r>
            <w:r w:rsidRPr="001B5E3E">
              <w:rPr>
                <w:rFonts w:ascii="Times New Roman" w:hAnsi="Times New Roman" w:cs="Times New Roman"/>
                <w:b/>
                <w:lang w:val="sr-Latn-RS" w:eastAsia="sl-SI"/>
              </w:rPr>
              <w:t xml:space="preserve"> (mg/Nm</w:t>
            </w:r>
            <w:r w:rsidRPr="001B5E3E">
              <w:rPr>
                <w:rFonts w:ascii="Times New Roman" w:hAnsi="Times New Roman" w:cs="Times New Roman"/>
                <w:b/>
                <w:vertAlign w:val="superscript"/>
                <w:lang w:val="sr-Latn-RS" w:eastAsia="sl-SI"/>
              </w:rPr>
              <w:t>3</w:t>
            </w:r>
            <w:r w:rsidRPr="001B5E3E">
              <w:rPr>
                <w:rFonts w:ascii="Times New Roman" w:hAnsi="Times New Roman" w:cs="Times New Roman"/>
                <w:b/>
                <w:lang w:val="sr-Latn-RS" w:eastAsia="sl-SI"/>
              </w:rPr>
              <w:t>)</w:t>
            </w:r>
          </w:p>
        </w:tc>
        <w:tc>
          <w:tcPr>
            <w:tcW w:w="1842" w:type="dxa"/>
            <w:vAlign w:val="center"/>
          </w:tcPr>
          <w:p w:rsidR="00E97945" w:rsidRPr="001B5E3E" w:rsidRDefault="00E97945" w:rsidP="00E97945">
            <w:pPr>
              <w:jc w:val="center"/>
              <w:rPr>
                <w:rFonts w:ascii="Times New Roman" w:eastAsia="Yu Mincho" w:hAnsi="Times New Roman" w:cs="Times New Roman"/>
                <w:b/>
                <w:lang w:val="sr-Cyrl-RS"/>
              </w:rPr>
            </w:pPr>
            <w:r w:rsidRPr="001B5E3E">
              <w:rPr>
                <w:rFonts w:ascii="Times New Roman" w:eastAsia="Yu Mincho" w:hAnsi="Times New Roman" w:cs="Times New Roman"/>
                <w:b/>
                <w:lang w:val="sr-Cyrl-RS"/>
              </w:rPr>
              <w:t>Напомене</w:t>
            </w:r>
          </w:p>
        </w:tc>
      </w:tr>
      <w:tr w:rsidR="003C595F" w:rsidRPr="001B5E3E" w:rsidTr="007B354D">
        <w:tc>
          <w:tcPr>
            <w:tcW w:w="1174" w:type="dxa"/>
            <w:vMerge/>
            <w:vAlign w:val="center"/>
          </w:tcPr>
          <w:p w:rsidR="003C595F" w:rsidRPr="001B5E3E" w:rsidRDefault="003C595F" w:rsidP="00E97945">
            <w:pPr>
              <w:jc w:val="center"/>
              <w:rPr>
                <w:rFonts w:ascii="Times New Roman" w:eastAsia="Yu Mincho" w:hAnsi="Times New Roman" w:cs="Times New Roman"/>
                <w:lang w:val="sr-Cyrl-RS"/>
              </w:rPr>
            </w:pPr>
          </w:p>
        </w:tc>
        <w:tc>
          <w:tcPr>
            <w:tcW w:w="1134" w:type="dxa"/>
            <w:vMerge/>
            <w:vAlign w:val="center"/>
          </w:tcPr>
          <w:p w:rsidR="003C595F" w:rsidRPr="001B5E3E" w:rsidRDefault="003C595F" w:rsidP="00E97945">
            <w:pPr>
              <w:jc w:val="center"/>
              <w:rPr>
                <w:rFonts w:ascii="Times New Roman" w:eastAsia="Yu Mincho" w:hAnsi="Times New Roman" w:cs="Times New Roman"/>
                <w:lang w:val="sr-Cyrl-RS"/>
              </w:rPr>
            </w:pP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Хемијска предобрада - стара</w:t>
            </w:r>
            <w:r w:rsidRPr="001B5E3E">
              <w:rPr>
                <w:rFonts w:ascii="Times New Roman" w:hAnsi="Times New Roman" w:cs="Times New Roman"/>
                <w:b/>
                <w:lang w:val="sr-Latn-RS" w:eastAsia="sl-SI"/>
              </w:rPr>
              <w:t xml:space="preserve"> </w:t>
            </w:r>
          </w:p>
        </w:tc>
        <w:tc>
          <w:tcPr>
            <w:tcW w:w="1559" w:type="dxa"/>
            <w:vAlign w:val="center"/>
          </w:tcPr>
          <w:p w:rsidR="003C595F" w:rsidRPr="001B5E3E" w:rsidRDefault="003C595F" w:rsidP="00E97945">
            <w:pPr>
              <w:jc w:val="center"/>
              <w:rPr>
                <w:rFonts w:ascii="Times New Roman" w:hAnsi="Times New Roman" w:cs="Times New Roman"/>
                <w:b/>
                <w:lang w:val="sr-Cyrl-RS" w:eastAsia="sl-SI"/>
              </w:rPr>
            </w:pPr>
            <w:r w:rsidRPr="001B5E3E">
              <w:rPr>
                <w:rFonts w:ascii="Times New Roman" w:hAnsi="Times New Roman" w:cs="Times New Roman"/>
                <w:b/>
                <w:lang w:val="sr-Cyrl-RS" w:eastAsia="sl-SI"/>
              </w:rPr>
              <w:t xml:space="preserve">Хемијска предобрада </w:t>
            </w:r>
          </w:p>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 нова</w:t>
            </w:r>
            <w:r w:rsidRPr="001B5E3E">
              <w:rPr>
                <w:rFonts w:ascii="Times New Roman" w:hAnsi="Times New Roman" w:cs="Times New Roman"/>
                <w:b/>
                <w:lang w:val="sr-Latn-RS" w:eastAsia="sl-SI"/>
              </w:rPr>
              <w:t xml:space="preserve"> 1</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p>
          <w:p w:rsidR="003C595F" w:rsidRPr="001B5E3E" w:rsidRDefault="003C595F" w:rsidP="00E97945">
            <w:pPr>
              <w:jc w:val="center"/>
              <w:rPr>
                <w:rFonts w:ascii="Times New Roman" w:hAnsi="Times New Roman" w:cs="Times New Roman"/>
                <w:b/>
                <w:lang w:val="sr-Cyrl-RS" w:eastAsia="sl-SI"/>
              </w:rPr>
            </w:pPr>
            <w:r w:rsidRPr="001B5E3E">
              <w:rPr>
                <w:rFonts w:ascii="Times New Roman" w:hAnsi="Times New Roman" w:cs="Times New Roman"/>
                <w:b/>
                <w:lang w:val="sr-Cyrl-RS" w:eastAsia="sl-SI"/>
              </w:rPr>
              <w:t xml:space="preserve">Хемијска предобрада </w:t>
            </w:r>
          </w:p>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 нова</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2</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p>
        </w:tc>
      </w:tr>
      <w:tr w:rsidR="003C595F" w:rsidRPr="001B5E3E" w:rsidTr="007B354D">
        <w:tc>
          <w:tcPr>
            <w:tcW w:w="1174" w:type="dxa"/>
            <w:vAlign w:val="center"/>
          </w:tcPr>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Cyrl-RS" w:eastAsia="sl-SI"/>
              </w:rPr>
              <w:t>Азотни оксиди</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изражени као</w:t>
            </w:r>
            <w:r w:rsidRPr="001B5E3E">
              <w:rPr>
                <w:rFonts w:ascii="Times New Roman" w:hAnsi="Times New Roman" w:cs="Times New Roman"/>
                <w:b/>
                <w:lang w:val="sr-Latn-RS" w:eastAsia="sl-SI"/>
              </w:rPr>
              <w:t xml:space="preserve"> NO</w:t>
            </w:r>
            <w:r w:rsidRPr="001B5E3E">
              <w:rPr>
                <w:rFonts w:ascii="Times New Roman" w:hAnsi="Times New Roman" w:cs="Times New Roman"/>
                <w:b/>
                <w:vertAlign w:val="subscript"/>
                <w:lang w:val="sr-Latn-RS" w:eastAsia="sl-SI"/>
              </w:rPr>
              <w:t>2</w:t>
            </w:r>
            <w:r w:rsidRPr="001B5E3E">
              <w:rPr>
                <w:rFonts w:ascii="Times New Roman" w:hAnsi="Times New Roman" w:cs="Times New Roman"/>
                <w:b/>
                <w:lang w:val="sr-Latn-RS" w:eastAsia="sl-SI"/>
              </w:rPr>
              <w:t>)</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&lt;5-500</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w:t>
            </w:r>
            <w:r w:rsidRPr="001B5E3E">
              <w:rPr>
                <w:rFonts w:ascii="Times New Roman" w:hAnsi="Times New Roman" w:cs="Times New Roman"/>
                <w:lang w:val="sr-Cyrl-RS" w:eastAsia="sl-SI"/>
              </w:rPr>
              <w:t xml:space="preserve"> </w:t>
            </w:r>
            <w:r w:rsidRPr="001B5E3E">
              <w:rPr>
                <w:rFonts w:ascii="Times New Roman" w:hAnsi="Times New Roman" w:cs="Times New Roman"/>
                <w:lang w:val="sr-Latn-RS" w:eastAsia="sl-SI"/>
              </w:rPr>
              <w:t>2,05</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w:t>
            </w:r>
            <w:r w:rsidRPr="001B5E3E">
              <w:rPr>
                <w:rFonts w:ascii="Times New Roman" w:hAnsi="Times New Roman" w:cs="Times New Roman"/>
                <w:lang w:val="sr-Cyrl-RS" w:eastAsia="sl-SI"/>
              </w:rPr>
              <w:t xml:space="preserve"> </w:t>
            </w:r>
            <w:r w:rsidRPr="001B5E3E">
              <w:rPr>
                <w:rFonts w:ascii="Times New Roman" w:hAnsi="Times New Roman" w:cs="Times New Roman"/>
                <w:lang w:val="sr-Latn-RS" w:eastAsia="sl-SI"/>
              </w:rPr>
              <w:t>2,05</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w:t>
            </w:r>
            <w:r w:rsidRPr="001B5E3E">
              <w:rPr>
                <w:rFonts w:ascii="Times New Roman" w:hAnsi="Times New Roman" w:cs="Times New Roman"/>
                <w:lang w:val="sr-Cyrl-RS" w:eastAsia="sl-SI"/>
              </w:rPr>
              <w:t xml:space="preserve"> </w:t>
            </w:r>
            <w:r w:rsidRPr="001B5E3E">
              <w:rPr>
                <w:rFonts w:ascii="Times New Roman" w:hAnsi="Times New Roman" w:cs="Times New Roman"/>
                <w:lang w:val="sr-Latn-RS" w:eastAsia="sl-SI"/>
              </w:rPr>
              <w:t>2,05</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c>
          <w:tcPr>
            <w:tcW w:w="1174" w:type="dxa"/>
            <w:vAlign w:val="center"/>
          </w:tcPr>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Latn-RS" w:eastAsia="sl-SI"/>
              </w:rPr>
              <w:t xml:space="preserve">HF  </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&lt;0,1 –2</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rPr>
          <w:trHeight w:val="393"/>
        </w:trPr>
        <w:tc>
          <w:tcPr>
            <w:tcW w:w="1174" w:type="dxa"/>
            <w:vAlign w:val="center"/>
          </w:tcPr>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Latn-RS" w:eastAsia="sl-SI"/>
              </w:rPr>
              <w:t>SO</w:t>
            </w:r>
            <w:r w:rsidRPr="001B5E3E">
              <w:rPr>
                <w:rFonts w:ascii="Times New Roman" w:hAnsi="Times New Roman" w:cs="Times New Roman"/>
                <w:b/>
                <w:vertAlign w:val="subscript"/>
                <w:lang w:val="sr-Latn-RS" w:eastAsia="sl-SI"/>
              </w:rPr>
              <w:t>x</w:t>
            </w:r>
            <w:r w:rsidRPr="001B5E3E">
              <w:rPr>
                <w:rFonts w:ascii="Times New Roman" w:hAnsi="Times New Roman" w:cs="Times New Roman"/>
                <w:b/>
                <w:lang w:val="sr-Latn-RS" w:eastAsia="sl-SI"/>
              </w:rPr>
              <w:t xml:space="preserve"> kao SO</w:t>
            </w:r>
            <w:r w:rsidRPr="001B5E3E">
              <w:rPr>
                <w:rFonts w:ascii="Times New Roman" w:hAnsi="Times New Roman" w:cs="Times New Roman"/>
                <w:b/>
                <w:vertAlign w:val="subscript"/>
                <w:lang w:val="sr-Latn-RS" w:eastAsia="sl-SI"/>
              </w:rPr>
              <w:t>2</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1,0-10</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Cyrl-RS" w:eastAsia="sl-SI"/>
              </w:rPr>
              <w:t xml:space="preserve">&lt; </w:t>
            </w:r>
            <w:r w:rsidRPr="001B5E3E">
              <w:rPr>
                <w:rFonts w:ascii="Times New Roman" w:hAnsi="Times New Roman" w:cs="Times New Roman"/>
                <w:lang w:val="sr-Latn-RS" w:eastAsia="sl-SI"/>
              </w:rPr>
              <w:t>2,86</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Cyrl-RS" w:eastAsia="sl-SI"/>
              </w:rPr>
              <w:t>4,02</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Cyrl-RS" w:eastAsia="sl-SI"/>
              </w:rPr>
              <w:t xml:space="preserve">&lt; </w:t>
            </w:r>
            <w:r w:rsidRPr="001B5E3E">
              <w:rPr>
                <w:rFonts w:ascii="Times New Roman" w:hAnsi="Times New Roman" w:cs="Times New Roman"/>
                <w:lang w:val="sr-Latn-RS" w:eastAsia="sl-SI"/>
              </w:rPr>
              <w:t>2,86</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Latn-RS" w:eastAsia="sl-SI"/>
              </w:rPr>
            </w:pPr>
            <w:r w:rsidRPr="001B5E3E">
              <w:rPr>
                <w:rFonts w:ascii="Times New Roman" w:hAnsi="Times New Roman" w:cs="Times New Roman"/>
                <w:b/>
                <w:lang w:val="sr-Cyrl-RS" w:eastAsia="sl-SI"/>
              </w:rPr>
              <w:lastRenderedPageBreak/>
              <w:t>Амонијак</w:t>
            </w:r>
            <w:r w:rsidRPr="001B5E3E">
              <w:rPr>
                <w:rFonts w:ascii="Times New Roman" w:hAnsi="Times New Roman" w:cs="Times New Roman"/>
                <w:b/>
                <w:lang w:val="sr-Latn-RS" w:eastAsia="sl-SI"/>
              </w:rPr>
              <w:t xml:space="preserve"> kao </w:t>
            </w:r>
          </w:p>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Latn-RS" w:eastAsia="sl-SI"/>
              </w:rPr>
              <w:t>N- NH</w:t>
            </w:r>
            <w:r w:rsidRPr="001B5E3E">
              <w:rPr>
                <w:rFonts w:ascii="Times New Roman" w:hAnsi="Times New Roman" w:cs="Times New Roman"/>
                <w:b/>
                <w:vertAlign w:val="subscript"/>
                <w:lang w:val="sr-Latn-RS" w:eastAsia="sl-SI"/>
              </w:rPr>
              <w:t>3</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0,1-10</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spacing w:val="-6"/>
                <w:lang w:val="sr-Latn-RS" w:eastAsia="sl-SI"/>
              </w:rPr>
              <w:t>NH</w:t>
            </w:r>
            <w:r w:rsidRPr="001B5E3E">
              <w:rPr>
                <w:rFonts w:ascii="Times New Roman" w:hAnsi="Times New Roman" w:cs="Times New Roman"/>
                <w:spacing w:val="-6"/>
                <w:vertAlign w:val="subscript"/>
                <w:lang w:val="sr-Latn-RS" w:eastAsia="sl-SI"/>
              </w:rPr>
              <w:t xml:space="preserve">3 </w:t>
            </w:r>
            <w:r w:rsidRPr="001B5E3E">
              <w:rPr>
                <w:rFonts w:ascii="Times New Roman" w:hAnsi="Times New Roman" w:cs="Times New Roman"/>
                <w:spacing w:val="-6"/>
                <w:lang w:val="sr-Latn-RS" w:eastAsia="sl-SI"/>
              </w:rPr>
              <w:t xml:space="preserve"> </w:t>
            </w:r>
            <w:r w:rsidRPr="001B5E3E">
              <w:rPr>
                <w:rFonts w:ascii="Times New Roman" w:hAnsi="Times New Roman" w:cs="Times New Roman"/>
                <w:lang w:val="sr-Cyrl-RS"/>
              </w:rPr>
              <w:t>не настаје у производном процесу</w:t>
            </w:r>
          </w:p>
        </w:tc>
      </w:tr>
      <w:tr w:rsidR="003C595F" w:rsidRPr="001B5E3E" w:rsidTr="007B354D">
        <w:tc>
          <w:tcPr>
            <w:tcW w:w="1174" w:type="dxa"/>
            <w:vAlign w:val="center"/>
          </w:tcPr>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Latn-RS" w:eastAsia="sl-SI"/>
              </w:rPr>
              <w:t>HCN</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0,1-3,0</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HCN </w:t>
            </w:r>
            <w:r w:rsidRPr="001B5E3E">
              <w:rPr>
                <w:rFonts w:ascii="Times New Roman" w:hAnsi="Times New Roman" w:cs="Times New Roman"/>
                <w:lang w:val="sr-Cyrl-RS"/>
              </w:rPr>
              <w:t>не настаје у производном процесу</w:t>
            </w:r>
          </w:p>
        </w:tc>
      </w:tr>
      <w:tr w:rsidR="003C595F" w:rsidRPr="001B5E3E" w:rsidTr="007B354D">
        <w:tc>
          <w:tcPr>
            <w:tcW w:w="1174" w:type="dxa"/>
            <w:vAlign w:val="center"/>
          </w:tcPr>
          <w:p w:rsidR="003C595F" w:rsidRPr="001B5E3E" w:rsidRDefault="003C595F" w:rsidP="00E97945">
            <w:pPr>
              <w:rPr>
                <w:rFonts w:ascii="Times New Roman" w:eastAsia="Yu Mincho" w:hAnsi="Times New Roman" w:cs="Times New Roman"/>
                <w:lang w:val="sr-Cyrl-RS"/>
              </w:rPr>
            </w:pPr>
            <w:r w:rsidRPr="001B5E3E">
              <w:rPr>
                <w:rFonts w:ascii="Times New Roman" w:hAnsi="Times New Roman" w:cs="Times New Roman"/>
                <w:b/>
                <w:lang w:val="sr-Latn-RS" w:eastAsia="sl-SI"/>
              </w:rPr>
              <w:t>Zn</w:t>
            </w:r>
          </w:p>
        </w:tc>
        <w:tc>
          <w:tcPr>
            <w:tcW w:w="113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&lt;0,01-0,5</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Zn </w:t>
            </w:r>
            <w:r w:rsidRPr="001B5E3E">
              <w:rPr>
                <w:rFonts w:ascii="Times New Roman" w:hAnsi="Times New Roman" w:cs="Times New Roman"/>
                <w:lang w:val="sr-Cyrl-RS"/>
              </w:rPr>
              <w:t>не настаје у производном процесу</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Latn-RS" w:eastAsia="sl-SI"/>
              </w:rPr>
            </w:pPr>
            <w:r w:rsidRPr="001B5E3E">
              <w:rPr>
                <w:rFonts w:ascii="Times New Roman" w:hAnsi="Times New Roman" w:cs="Times New Roman"/>
                <w:b/>
                <w:lang w:val="sr-Latn-RS" w:eastAsia="sl-SI"/>
              </w:rPr>
              <w:t>Cu</w:t>
            </w:r>
          </w:p>
        </w:tc>
        <w:tc>
          <w:tcPr>
            <w:tcW w:w="1134" w:type="dxa"/>
            <w:vAlign w:val="center"/>
          </w:tcPr>
          <w:p w:rsidR="003C595F" w:rsidRPr="001B5E3E" w:rsidRDefault="003C595F" w:rsidP="00E97945">
            <w:pPr>
              <w:jc w:val="center"/>
              <w:rPr>
                <w:rFonts w:ascii="Times New Roman" w:hAnsi="Times New Roman" w:cs="Times New Roman"/>
                <w:lang w:val="sr-Latn-RS" w:eastAsia="sl-SI"/>
              </w:rPr>
            </w:pPr>
            <w:r w:rsidRPr="001B5E3E">
              <w:rPr>
                <w:rFonts w:ascii="Times New Roman" w:hAnsi="Times New Roman" w:cs="Times New Roman"/>
                <w:lang w:val="sr-Latn-RS" w:eastAsia="sl-SI"/>
              </w:rPr>
              <w:t>&lt;0,01-0,02</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Cu </w:t>
            </w:r>
            <w:r w:rsidRPr="001B5E3E">
              <w:rPr>
                <w:rFonts w:ascii="Times New Roman" w:hAnsi="Times New Roman" w:cs="Times New Roman"/>
                <w:lang w:val="sr-Cyrl-RS"/>
              </w:rPr>
              <w:t>не настаје у производном процесу</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Cyrl-RS" w:eastAsia="sl-SI"/>
              </w:rPr>
            </w:pPr>
            <w:r w:rsidRPr="001B5E3E">
              <w:rPr>
                <w:rFonts w:ascii="Times New Roman" w:hAnsi="Times New Roman" w:cs="Times New Roman"/>
                <w:b/>
                <w:lang w:val="sr-Latn-RS" w:eastAsia="sl-SI"/>
              </w:rPr>
              <w:t xml:space="preserve">Cr (VI) </w:t>
            </w:r>
            <w:r w:rsidRPr="001B5E3E">
              <w:rPr>
                <w:rFonts w:ascii="Times New Roman" w:hAnsi="Times New Roman" w:cs="Times New Roman"/>
                <w:b/>
                <w:lang w:val="sr-Cyrl-RS" w:eastAsia="sl-SI"/>
              </w:rPr>
              <w:t>и једињењаизражена као хром</w:t>
            </w:r>
          </w:p>
        </w:tc>
        <w:tc>
          <w:tcPr>
            <w:tcW w:w="1134" w:type="dxa"/>
            <w:vAlign w:val="center"/>
          </w:tcPr>
          <w:p w:rsidR="003C595F" w:rsidRPr="001B5E3E" w:rsidRDefault="003C595F" w:rsidP="00E97945">
            <w:pPr>
              <w:tabs>
                <w:tab w:val="center" w:pos="4320"/>
                <w:tab w:val="right" w:pos="8640"/>
              </w:tabs>
              <w:suppressAutoHyphens w:val="0"/>
              <w:jc w:val="both"/>
              <w:rPr>
                <w:rFonts w:ascii="Times New Roman" w:hAnsi="Times New Roman" w:cs="Times New Roman"/>
                <w:lang w:val="sr-Cyrl-RS" w:eastAsia="sl-SI"/>
              </w:rPr>
            </w:pPr>
            <w:r w:rsidRPr="001B5E3E">
              <w:rPr>
                <w:rFonts w:ascii="Times New Roman" w:hAnsi="Times New Roman" w:cs="Times New Roman"/>
                <w:lang w:val="sr-Latn-RS" w:eastAsia="sl-SI"/>
              </w:rPr>
              <w:t>Cr (VI)</w:t>
            </w:r>
          </w:p>
          <w:p w:rsidR="003C595F" w:rsidRPr="001B5E3E" w:rsidRDefault="003C595F" w:rsidP="00E97945">
            <w:pPr>
              <w:tabs>
                <w:tab w:val="center" w:pos="4320"/>
                <w:tab w:val="right" w:pos="8640"/>
              </w:tabs>
              <w:suppressAutoHyphens w:val="0"/>
              <w:jc w:val="both"/>
              <w:rPr>
                <w:rFonts w:ascii="Times New Roman" w:hAnsi="Times New Roman" w:cs="Times New Roman"/>
                <w:lang w:val="sr-Latn-RS" w:eastAsia="sl-SI"/>
              </w:rPr>
            </w:pPr>
            <w:r w:rsidRPr="001B5E3E">
              <w:rPr>
                <w:rFonts w:ascii="Times New Roman" w:hAnsi="Times New Roman" w:cs="Times New Roman"/>
                <w:lang w:val="sr-Latn-RS" w:eastAsia="sl-SI"/>
              </w:rPr>
              <w:t>&lt;0,01-0,2</w:t>
            </w:r>
          </w:p>
          <w:p w:rsidR="003C595F" w:rsidRPr="001B5E3E" w:rsidRDefault="003C595F" w:rsidP="00E97945">
            <w:pPr>
              <w:rPr>
                <w:rFonts w:ascii="Times New Roman" w:hAnsi="Times New Roman" w:cs="Times New Roman"/>
                <w:lang w:val="sr-Latn-RS" w:eastAsia="sl-SI"/>
              </w:rPr>
            </w:pPr>
            <w:r w:rsidRPr="001B5E3E">
              <w:rPr>
                <w:rFonts w:ascii="Times New Roman" w:hAnsi="Times New Roman" w:cs="Times New Roman"/>
                <w:lang w:val="sr-Cyrl-RS" w:eastAsia="sl-SI"/>
              </w:rPr>
              <w:t>Укупни хром</w:t>
            </w:r>
            <w:r w:rsidRPr="001B5E3E">
              <w:rPr>
                <w:rFonts w:ascii="Times New Roman" w:hAnsi="Times New Roman" w:cs="Times New Roman"/>
                <w:lang w:val="sr-Latn-RS" w:eastAsia="sl-SI"/>
              </w:rPr>
              <w:t xml:space="preserve"> &lt;0,1-0,2</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Cr</w:t>
            </w:r>
            <w:r w:rsidRPr="001B5E3E">
              <w:rPr>
                <w:rFonts w:ascii="Times New Roman" w:hAnsi="Times New Roman" w:cs="Times New Roman"/>
                <w:vertAlign w:val="superscript"/>
                <w:lang w:val="sr-Latn-RS" w:eastAsia="sl-SI"/>
              </w:rPr>
              <w:t>6+</w:t>
            </w:r>
            <w:r w:rsidRPr="001B5E3E">
              <w:rPr>
                <w:rFonts w:ascii="Times New Roman" w:hAnsi="Times New Roman" w:cs="Times New Roman"/>
                <w:lang w:val="sr-Latn-RS" w:eastAsia="sl-SI"/>
              </w:rPr>
              <w:t xml:space="preserve"> </w:t>
            </w:r>
            <w:r w:rsidRPr="001B5E3E">
              <w:rPr>
                <w:rFonts w:ascii="Times New Roman" w:hAnsi="Times New Roman" w:cs="Times New Roman"/>
                <w:lang w:val="sr-Cyrl-RS"/>
              </w:rPr>
              <w:t>не настаје у производном процесу</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Cyrl-RS" w:eastAsia="sl-SI"/>
              </w:rPr>
            </w:pPr>
            <w:r w:rsidRPr="001B5E3E">
              <w:rPr>
                <w:rFonts w:ascii="Times New Roman" w:hAnsi="Times New Roman" w:cs="Times New Roman"/>
                <w:b/>
                <w:spacing w:val="-6"/>
                <w:lang w:val="sr-Latn-RS" w:eastAsia="sl-SI"/>
              </w:rPr>
              <w:t xml:space="preserve">Ni </w:t>
            </w:r>
            <w:r w:rsidRPr="001B5E3E">
              <w:rPr>
                <w:rFonts w:ascii="Times New Roman" w:hAnsi="Times New Roman" w:cs="Times New Roman"/>
                <w:b/>
                <w:spacing w:val="-6"/>
                <w:lang w:val="sr-Cyrl-RS" w:eastAsia="sl-SI"/>
              </w:rPr>
              <w:t>и његова једињења изражена као никл</w:t>
            </w:r>
          </w:p>
        </w:tc>
        <w:tc>
          <w:tcPr>
            <w:tcW w:w="1134" w:type="dxa"/>
            <w:vAlign w:val="center"/>
          </w:tcPr>
          <w:p w:rsidR="003C595F" w:rsidRPr="001B5E3E" w:rsidRDefault="003C595F" w:rsidP="00E97945">
            <w:pPr>
              <w:jc w:val="center"/>
              <w:rPr>
                <w:rFonts w:ascii="Times New Roman" w:hAnsi="Times New Roman" w:cs="Times New Roman"/>
                <w:lang w:val="sr-Latn-RS" w:eastAsia="sl-SI"/>
              </w:rPr>
            </w:pPr>
            <w:r w:rsidRPr="001B5E3E">
              <w:rPr>
                <w:rFonts w:ascii="Times New Roman" w:hAnsi="Times New Roman" w:cs="Times New Roman"/>
                <w:lang w:val="sr-Latn-RS" w:eastAsia="sl-SI"/>
              </w:rPr>
              <w:t>&lt;0,01-0,1</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Cyrl-RS" w:eastAsia="sl-SI"/>
              </w:rPr>
            </w:pPr>
            <w:r w:rsidRPr="001B5E3E">
              <w:rPr>
                <w:rFonts w:ascii="Times New Roman" w:hAnsi="Times New Roman" w:cs="Times New Roman"/>
                <w:b/>
                <w:lang w:val="sr-Cyrl-RS" w:eastAsia="sl-SI"/>
              </w:rPr>
              <w:t>Прашкасте материје</w:t>
            </w:r>
          </w:p>
          <w:p w:rsidR="003C595F" w:rsidRPr="001B5E3E" w:rsidRDefault="003C595F" w:rsidP="00E97945">
            <w:pPr>
              <w:rPr>
                <w:rFonts w:ascii="Times New Roman" w:hAnsi="Times New Roman" w:cs="Times New Roman"/>
                <w:b/>
                <w:lang w:val="sr-Latn-RS" w:eastAsia="sl-SI"/>
              </w:rPr>
            </w:pPr>
            <w:r w:rsidRPr="001B5E3E">
              <w:rPr>
                <w:rFonts w:ascii="Times New Roman" w:hAnsi="Times New Roman" w:cs="Times New Roman"/>
                <w:b/>
                <w:lang w:val="sr-Latn-RS" w:eastAsia="sl-SI"/>
              </w:rPr>
              <w:t>(particulate matter )</w:t>
            </w:r>
          </w:p>
        </w:tc>
        <w:tc>
          <w:tcPr>
            <w:tcW w:w="1134" w:type="dxa"/>
            <w:vAlign w:val="center"/>
          </w:tcPr>
          <w:p w:rsidR="003C595F" w:rsidRPr="001B5E3E" w:rsidRDefault="003C595F" w:rsidP="00E97945">
            <w:pPr>
              <w:jc w:val="center"/>
              <w:rPr>
                <w:rFonts w:ascii="Times New Roman" w:hAnsi="Times New Roman" w:cs="Times New Roman"/>
                <w:lang w:val="sr-Latn-RS" w:eastAsia="sl-SI"/>
              </w:rPr>
            </w:pPr>
            <w:r w:rsidRPr="001B5E3E">
              <w:rPr>
                <w:rFonts w:ascii="Times New Roman" w:hAnsi="Times New Roman" w:cs="Times New Roman"/>
                <w:lang w:val="sr-Latn-RS" w:eastAsia="sl-SI"/>
              </w:rPr>
              <w:t>&lt;5-30</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1,42</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Latn-RS" w:eastAsia="sl-SI"/>
              </w:rPr>
            </w:pPr>
            <w:r w:rsidRPr="001B5E3E">
              <w:rPr>
                <w:rFonts w:ascii="Times New Roman" w:hAnsi="Times New Roman" w:cs="Times New Roman"/>
                <w:b/>
                <w:lang w:val="sr-Cyrl-RS" w:eastAsia="sl-SI"/>
              </w:rPr>
              <w:t>Гасовита неорганска једињења хлора</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 xml:space="preserve">изражена </w:t>
            </w:r>
            <w:r w:rsidRPr="001B5E3E">
              <w:rPr>
                <w:rFonts w:ascii="Times New Roman" w:hAnsi="Times New Roman" w:cs="Times New Roman"/>
                <w:b/>
                <w:lang w:val="sr-Latn-RS" w:eastAsia="sl-SI"/>
              </w:rPr>
              <w:t>kao HCl)</w:t>
            </w:r>
          </w:p>
        </w:tc>
        <w:tc>
          <w:tcPr>
            <w:tcW w:w="1134" w:type="dxa"/>
            <w:vAlign w:val="center"/>
          </w:tcPr>
          <w:p w:rsidR="003C595F" w:rsidRPr="001B5E3E" w:rsidRDefault="003C595F" w:rsidP="00E97945">
            <w:pPr>
              <w:jc w:val="center"/>
              <w:rPr>
                <w:rFonts w:ascii="Times New Roman" w:hAnsi="Times New Roman" w:cs="Times New Roman"/>
                <w:lang w:val="sr-Cyrl-RS" w:eastAsia="sl-SI"/>
              </w:rPr>
            </w:pPr>
            <w:r w:rsidRPr="001B5E3E">
              <w:rPr>
                <w:rFonts w:ascii="Times New Roman" w:hAnsi="Times New Roman" w:cs="Times New Roman"/>
                <w:lang w:val="sr-Cyrl-RS" w:eastAsia="sl-SI"/>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3C595F" w:rsidRPr="001B5E3E" w:rsidTr="007B354D">
        <w:tc>
          <w:tcPr>
            <w:tcW w:w="1174" w:type="dxa"/>
            <w:vAlign w:val="center"/>
          </w:tcPr>
          <w:p w:rsidR="003C595F" w:rsidRPr="001B5E3E" w:rsidRDefault="003C595F" w:rsidP="00E97945">
            <w:pPr>
              <w:rPr>
                <w:rFonts w:ascii="Times New Roman" w:hAnsi="Times New Roman" w:cs="Times New Roman"/>
                <w:b/>
                <w:lang w:val="sr-Latn-RS" w:eastAsia="sl-SI"/>
              </w:rPr>
            </w:pPr>
            <w:r w:rsidRPr="001B5E3E">
              <w:rPr>
                <w:rFonts w:ascii="Times New Roman" w:hAnsi="Times New Roman" w:cs="Times New Roman"/>
                <w:b/>
                <w:lang w:val="sr-Latn-RS" w:eastAsia="sl-SI"/>
              </w:rPr>
              <w:t>TOC</w:t>
            </w:r>
          </w:p>
        </w:tc>
        <w:tc>
          <w:tcPr>
            <w:tcW w:w="1134" w:type="dxa"/>
            <w:vAlign w:val="center"/>
          </w:tcPr>
          <w:p w:rsidR="003C595F" w:rsidRPr="001B5E3E" w:rsidRDefault="003C595F" w:rsidP="00E97945">
            <w:pPr>
              <w:jc w:val="center"/>
              <w:rPr>
                <w:rFonts w:ascii="Times New Roman" w:hAnsi="Times New Roman" w:cs="Times New Roman"/>
                <w:lang w:val="sr-Cyrl-RS" w:eastAsia="sl-SI"/>
              </w:rPr>
            </w:pPr>
            <w:r w:rsidRPr="001B5E3E">
              <w:rPr>
                <w:rFonts w:ascii="Times New Roman" w:hAnsi="Times New Roman" w:cs="Times New Roman"/>
                <w:lang w:val="sr-Cyrl-RS" w:eastAsia="sl-SI"/>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559"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2694" w:type="dxa"/>
            <w:vAlign w:val="center"/>
          </w:tcPr>
          <w:p w:rsidR="003C595F" w:rsidRPr="001B5E3E" w:rsidRDefault="003C595F" w:rsidP="00F35206">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42" w:type="dxa"/>
            <w:vAlign w:val="center"/>
          </w:tcPr>
          <w:p w:rsidR="003C595F" w:rsidRPr="001B5E3E" w:rsidRDefault="003C595F" w:rsidP="00E97945">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bl>
    <w:p w:rsidR="00BD0BBF" w:rsidRPr="001B5E3E" w:rsidRDefault="00BD0BBF" w:rsidP="009C3528">
      <w:pPr>
        <w:spacing w:after="0" w:line="240" w:lineRule="auto"/>
        <w:jc w:val="both"/>
        <w:rPr>
          <w:rFonts w:ascii="Times New Roman" w:eastAsia="Yu Mincho" w:hAnsi="Times New Roman" w:cs="Times New Roman"/>
          <w:lang w:val="sr-Cyrl-RS"/>
        </w:rPr>
      </w:pPr>
    </w:p>
    <w:p w:rsidR="00C73153" w:rsidRPr="001B5E3E" w:rsidRDefault="00C73153" w:rsidP="00C73153">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i/>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it-IT"/>
        </w:rPr>
        <w:t xml:space="preserve"> Поглавље 5.1, део 5.1.</w:t>
      </w:r>
      <w:r w:rsidRPr="001B5E3E">
        <w:rPr>
          <w:rFonts w:ascii="Times New Roman" w:eastAsia="Yu Mincho" w:hAnsi="Times New Roman" w:cs="Times New Roman"/>
          <w:lang w:val="sr-Cyrl-RS"/>
        </w:rPr>
        <w:t>10.</w:t>
      </w:r>
      <w:r w:rsidRPr="001B5E3E">
        <w:rPr>
          <w:rFonts w:ascii="Times New Roman" w:eastAsia="Yu Mincho" w:hAnsi="Times New Roman" w:cs="Times New Roman"/>
          <w:lang w:val="it-IT"/>
        </w:rPr>
        <w:t>;</w:t>
      </w:r>
    </w:p>
    <w:p w:rsidR="005D709C" w:rsidRDefault="005D709C"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Default="007701CE" w:rsidP="009C3528">
      <w:pPr>
        <w:spacing w:after="0" w:line="240" w:lineRule="auto"/>
        <w:jc w:val="both"/>
        <w:rPr>
          <w:rFonts w:ascii="Times New Roman" w:eastAsia="Yu Mincho" w:hAnsi="Times New Roman" w:cs="Times New Roman"/>
          <w:lang w:val="en-US"/>
        </w:rPr>
      </w:pPr>
    </w:p>
    <w:p w:rsidR="007701CE" w:rsidRPr="007701CE" w:rsidRDefault="007701CE" w:rsidP="009C3528">
      <w:pPr>
        <w:spacing w:after="0" w:line="240" w:lineRule="auto"/>
        <w:jc w:val="both"/>
        <w:rPr>
          <w:rFonts w:ascii="Times New Roman" w:eastAsia="Yu Mincho" w:hAnsi="Times New Roman" w:cs="Times New Roman"/>
          <w:lang w:val="en-US"/>
        </w:rPr>
      </w:pPr>
    </w:p>
    <w:p w:rsidR="00270202" w:rsidRPr="001B5E3E" w:rsidRDefault="00270202"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lastRenderedPageBreak/>
        <w:t>Табела: Приказ усклађености са БАТ-ом</w:t>
      </w:r>
      <w:r w:rsidR="00E510AF" w:rsidRPr="001B5E3E">
        <w:rPr>
          <w:rFonts w:ascii="Times New Roman" w:eastAsia="Yu Mincho" w:hAnsi="Times New Roman" w:cs="Times New Roman"/>
          <w:lang w:val="sr-Cyrl-RS"/>
        </w:rPr>
        <w:t xml:space="preserve"> измерених вредности емисија</w:t>
      </w:r>
      <w:r w:rsidRPr="001B5E3E">
        <w:rPr>
          <w:rFonts w:ascii="Times New Roman" w:eastAsia="Yu Mincho" w:hAnsi="Times New Roman" w:cs="Times New Roman"/>
          <w:lang w:val="sr-Cyrl-RS"/>
        </w:rPr>
        <w:t xml:space="preserve"> у</w:t>
      </w:r>
      <w:r w:rsidR="00E510AF" w:rsidRPr="001B5E3E">
        <w:rPr>
          <w:rFonts w:ascii="Times New Roman" w:eastAsia="Yu Mincho" w:hAnsi="Times New Roman" w:cs="Times New Roman"/>
          <w:lang w:val="sr-Cyrl-RS"/>
        </w:rPr>
        <w:t xml:space="preserve"> ваздух у </w:t>
      </w:r>
      <w:r w:rsidRPr="001B5E3E">
        <w:rPr>
          <w:rFonts w:ascii="Times New Roman" w:eastAsia="Yu Mincho" w:hAnsi="Times New Roman" w:cs="Times New Roman"/>
          <w:lang w:val="sr-Cyrl-RS"/>
        </w:rPr>
        <w:t>Лакирници</w:t>
      </w:r>
    </w:p>
    <w:p w:rsidR="00270202" w:rsidRPr="001B5E3E" w:rsidRDefault="00270202" w:rsidP="009C3528">
      <w:pPr>
        <w:spacing w:after="0" w:line="240" w:lineRule="auto"/>
        <w:jc w:val="both"/>
        <w:rPr>
          <w:rFonts w:ascii="Times New Roman" w:eastAsia="Yu Mincho" w:hAnsi="Times New Roman" w:cs="Times New Roman"/>
          <w:lang w:val="sr-Cyrl-RS"/>
        </w:rPr>
      </w:pPr>
    </w:p>
    <w:tbl>
      <w:tblPr>
        <w:tblStyle w:val="TableGrid"/>
        <w:tblW w:w="9640" w:type="dxa"/>
        <w:jc w:val="center"/>
        <w:tblLook w:val="04A0" w:firstRow="1" w:lastRow="0" w:firstColumn="1" w:lastColumn="0" w:noHBand="0" w:noVBand="1"/>
      </w:tblPr>
      <w:tblGrid>
        <w:gridCol w:w="2255"/>
        <w:gridCol w:w="1853"/>
        <w:gridCol w:w="1983"/>
        <w:gridCol w:w="3549"/>
      </w:tblGrid>
      <w:tr w:rsidR="00F35206" w:rsidRPr="001B5E3E" w:rsidTr="007B354D">
        <w:trPr>
          <w:trHeight w:val="910"/>
          <w:jc w:val="center"/>
        </w:trPr>
        <w:tc>
          <w:tcPr>
            <w:tcW w:w="2255" w:type="dxa"/>
            <w:vMerge w:val="restart"/>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Емисије</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w:t>
            </w:r>
            <w:r w:rsidRPr="001B5E3E">
              <w:rPr>
                <w:rFonts w:ascii="Times New Roman" w:hAnsi="Times New Roman" w:cs="Times New Roman"/>
                <w:b/>
                <w:lang w:val="sr-Latn-RS" w:eastAsia="sl-SI"/>
              </w:rPr>
              <w:t>mg/Nm3</w:t>
            </w:r>
            <w:r w:rsidRPr="001B5E3E">
              <w:rPr>
                <w:rFonts w:ascii="Times New Roman" w:hAnsi="Times New Roman" w:cs="Times New Roman"/>
                <w:b/>
                <w:lang w:val="sr-Cyrl-RS" w:eastAsia="sl-SI"/>
              </w:rPr>
              <w:t>)</w:t>
            </w:r>
          </w:p>
        </w:tc>
        <w:tc>
          <w:tcPr>
            <w:tcW w:w="1853" w:type="dxa"/>
            <w:vMerge w:val="restart"/>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 xml:space="preserve">БАТ вредности емисије </w:t>
            </w:r>
            <w:r w:rsidRPr="001B5E3E">
              <w:rPr>
                <w:rFonts w:ascii="Times New Roman" w:hAnsi="Times New Roman" w:cs="Times New Roman"/>
                <w:b/>
                <w:lang w:val="sr-Latn-RS" w:eastAsia="sl-SI"/>
              </w:rPr>
              <w:t>(mg/Nm</w:t>
            </w:r>
            <w:r w:rsidRPr="001B5E3E">
              <w:rPr>
                <w:rFonts w:ascii="Times New Roman" w:hAnsi="Times New Roman" w:cs="Times New Roman"/>
                <w:b/>
                <w:vertAlign w:val="superscript"/>
                <w:lang w:val="sr-Latn-RS" w:eastAsia="sl-SI"/>
              </w:rPr>
              <w:t>3</w:t>
            </w:r>
            <w:r w:rsidRPr="001B5E3E">
              <w:rPr>
                <w:rFonts w:ascii="Times New Roman" w:hAnsi="Times New Roman" w:cs="Times New Roman"/>
                <w:b/>
                <w:lang w:val="sr-Latn-RS" w:eastAsia="sl-SI"/>
              </w:rPr>
              <w:t>)</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b/>
                <w:lang w:val="sr-Cyrl-RS" w:eastAsia="sl-SI"/>
              </w:rPr>
              <w:t>Постигнуте вредности емисије у предузећу</w:t>
            </w:r>
            <w:r w:rsidRPr="001B5E3E">
              <w:rPr>
                <w:rFonts w:ascii="Times New Roman" w:hAnsi="Times New Roman" w:cs="Times New Roman"/>
                <w:b/>
                <w:lang w:val="sr-Latn-RS" w:eastAsia="sl-SI"/>
              </w:rPr>
              <w:t xml:space="preserve"> (mg/Nm</w:t>
            </w:r>
            <w:r w:rsidRPr="001B5E3E">
              <w:rPr>
                <w:rFonts w:ascii="Times New Roman" w:hAnsi="Times New Roman" w:cs="Times New Roman"/>
                <w:b/>
                <w:vertAlign w:val="superscript"/>
                <w:lang w:val="sr-Latn-RS" w:eastAsia="sl-SI"/>
              </w:rPr>
              <w:t>3</w:t>
            </w:r>
            <w:r w:rsidRPr="001B5E3E">
              <w:rPr>
                <w:rFonts w:ascii="Times New Roman" w:hAnsi="Times New Roman" w:cs="Times New Roman"/>
                <w:b/>
                <w:lang w:val="sr-Latn-RS" w:eastAsia="sl-SI"/>
              </w:rPr>
              <w:t>)</w:t>
            </w:r>
          </w:p>
        </w:tc>
        <w:tc>
          <w:tcPr>
            <w:tcW w:w="3549" w:type="dxa"/>
            <w:vMerge w:val="restart"/>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b/>
                <w:lang w:val="sr-Cyrl-RS"/>
              </w:rPr>
              <w:t>Напомене</w:t>
            </w:r>
          </w:p>
        </w:tc>
      </w:tr>
      <w:tr w:rsidR="00F35206" w:rsidRPr="001B5E3E" w:rsidTr="007B354D">
        <w:trPr>
          <w:jc w:val="center"/>
        </w:trPr>
        <w:tc>
          <w:tcPr>
            <w:tcW w:w="2255" w:type="dxa"/>
            <w:vMerge/>
            <w:vAlign w:val="center"/>
          </w:tcPr>
          <w:p w:rsidR="00F35206" w:rsidRPr="001B5E3E" w:rsidRDefault="00F35206" w:rsidP="007B354D">
            <w:pPr>
              <w:jc w:val="center"/>
              <w:rPr>
                <w:rFonts w:ascii="Times New Roman" w:eastAsia="Yu Mincho" w:hAnsi="Times New Roman" w:cs="Times New Roman"/>
                <w:lang w:val="sr-Cyrl-RS"/>
              </w:rPr>
            </w:pPr>
          </w:p>
        </w:tc>
        <w:tc>
          <w:tcPr>
            <w:tcW w:w="1853" w:type="dxa"/>
            <w:vMerge/>
            <w:vAlign w:val="center"/>
          </w:tcPr>
          <w:p w:rsidR="00F35206" w:rsidRPr="001B5E3E" w:rsidRDefault="00F35206" w:rsidP="007B354D">
            <w:pPr>
              <w:jc w:val="center"/>
              <w:rPr>
                <w:rFonts w:ascii="Times New Roman" w:eastAsia="Yu Mincho" w:hAnsi="Times New Roman" w:cs="Times New Roman"/>
                <w:lang w:val="sr-Cyrl-RS"/>
              </w:rPr>
            </w:pPr>
          </w:p>
        </w:tc>
        <w:tc>
          <w:tcPr>
            <w:tcW w:w="1983" w:type="dxa"/>
            <w:vAlign w:val="center"/>
          </w:tcPr>
          <w:p w:rsidR="00F35206" w:rsidRPr="001B5E3E" w:rsidRDefault="00F35206" w:rsidP="007B354D">
            <w:pPr>
              <w:jc w:val="center"/>
              <w:rPr>
                <w:rFonts w:ascii="Times New Roman" w:eastAsia="Yu Mincho" w:hAnsi="Times New Roman" w:cs="Times New Roman"/>
                <w:b/>
                <w:lang w:val="sr-Cyrl-RS"/>
              </w:rPr>
            </w:pPr>
            <w:r w:rsidRPr="001B5E3E">
              <w:rPr>
                <w:rFonts w:ascii="Times New Roman" w:eastAsia="Yu Mincho" w:hAnsi="Times New Roman" w:cs="Times New Roman"/>
                <w:b/>
                <w:lang w:val="sr-Cyrl-RS"/>
              </w:rPr>
              <w:t>Предобрада лакирања</w:t>
            </w:r>
          </w:p>
        </w:tc>
        <w:tc>
          <w:tcPr>
            <w:tcW w:w="3549" w:type="dxa"/>
            <w:vMerge/>
            <w:vAlign w:val="center"/>
          </w:tcPr>
          <w:p w:rsidR="00F35206" w:rsidRPr="001B5E3E" w:rsidRDefault="00F35206" w:rsidP="007B354D">
            <w:pPr>
              <w:jc w:val="center"/>
              <w:rPr>
                <w:rFonts w:ascii="Times New Roman" w:eastAsia="Yu Mincho" w:hAnsi="Times New Roman" w:cs="Times New Roman"/>
                <w:lang w:val="sr-Cyrl-RS"/>
              </w:rPr>
            </w:pPr>
          </w:p>
        </w:tc>
      </w:tr>
      <w:tr w:rsidR="00F35206" w:rsidRPr="001B5E3E" w:rsidTr="007B354D">
        <w:trPr>
          <w:jc w:val="center"/>
        </w:trPr>
        <w:tc>
          <w:tcPr>
            <w:tcW w:w="2255" w:type="dxa"/>
            <w:vAlign w:val="center"/>
          </w:tcPr>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Cyrl-RS" w:eastAsia="sl-SI"/>
              </w:rPr>
              <w:t>Азотни оксиди</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изражени као</w:t>
            </w:r>
            <w:r w:rsidRPr="001B5E3E">
              <w:rPr>
                <w:rFonts w:ascii="Times New Roman" w:hAnsi="Times New Roman" w:cs="Times New Roman"/>
                <w:b/>
                <w:lang w:val="sr-Latn-RS" w:eastAsia="sl-SI"/>
              </w:rPr>
              <w:t xml:space="preserve"> NO</w:t>
            </w:r>
            <w:r w:rsidRPr="001B5E3E">
              <w:rPr>
                <w:rFonts w:ascii="Times New Roman" w:hAnsi="Times New Roman" w:cs="Times New Roman"/>
                <w:b/>
                <w:vertAlign w:val="subscript"/>
                <w:lang w:val="sr-Latn-RS" w:eastAsia="sl-SI"/>
              </w:rPr>
              <w:t>2</w:t>
            </w:r>
            <w:r w:rsidRPr="001B5E3E">
              <w:rPr>
                <w:rFonts w:ascii="Times New Roman" w:hAnsi="Times New Roman" w:cs="Times New Roman"/>
                <w:b/>
                <w:lang w:val="sr-Latn-RS" w:eastAsia="sl-SI"/>
              </w:rPr>
              <w:t>)</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&lt;5-500</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F35206" w:rsidRPr="001B5E3E" w:rsidTr="007B354D">
        <w:trPr>
          <w:jc w:val="center"/>
        </w:trPr>
        <w:tc>
          <w:tcPr>
            <w:tcW w:w="2255" w:type="dxa"/>
            <w:vAlign w:val="center"/>
          </w:tcPr>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Latn-RS" w:eastAsia="sl-SI"/>
              </w:rPr>
              <w:t xml:space="preserve">HF  </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&lt;0,1 –2</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F35206" w:rsidRPr="001B5E3E" w:rsidTr="007B354D">
        <w:trPr>
          <w:jc w:val="center"/>
        </w:trPr>
        <w:tc>
          <w:tcPr>
            <w:tcW w:w="2255" w:type="dxa"/>
            <w:vAlign w:val="center"/>
          </w:tcPr>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Latn-RS" w:eastAsia="sl-SI"/>
              </w:rPr>
              <w:t>SO</w:t>
            </w:r>
            <w:r w:rsidRPr="001B5E3E">
              <w:rPr>
                <w:rFonts w:ascii="Times New Roman" w:hAnsi="Times New Roman" w:cs="Times New Roman"/>
                <w:b/>
                <w:vertAlign w:val="subscript"/>
                <w:lang w:val="sr-Latn-RS" w:eastAsia="sl-SI"/>
              </w:rPr>
              <w:t>x</w:t>
            </w:r>
            <w:r w:rsidRPr="001B5E3E">
              <w:rPr>
                <w:rFonts w:ascii="Times New Roman" w:hAnsi="Times New Roman" w:cs="Times New Roman"/>
                <w:b/>
                <w:lang w:val="sr-Latn-RS" w:eastAsia="sl-SI"/>
              </w:rPr>
              <w:t xml:space="preserve"> kao SO</w:t>
            </w:r>
            <w:r w:rsidRPr="001B5E3E">
              <w:rPr>
                <w:rFonts w:ascii="Times New Roman" w:hAnsi="Times New Roman" w:cs="Times New Roman"/>
                <w:b/>
                <w:vertAlign w:val="subscript"/>
                <w:lang w:val="sr-Latn-RS" w:eastAsia="sl-SI"/>
              </w:rPr>
              <w:t>2</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1,0-10</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rPr>
              <w:t>SO</w:t>
            </w:r>
            <w:r w:rsidRPr="001B5E3E">
              <w:rPr>
                <w:rFonts w:ascii="Times New Roman" w:hAnsi="Times New Roman" w:cs="Times New Roman"/>
                <w:vertAlign w:val="subscript"/>
                <w:lang w:val="sr-Latn-RS"/>
              </w:rPr>
              <w:t>2</w:t>
            </w:r>
            <w:r w:rsidRPr="001B5E3E">
              <w:rPr>
                <w:rFonts w:ascii="Times New Roman" w:hAnsi="Times New Roman" w:cs="Times New Roman"/>
                <w:lang w:val="sr-Cyrl-RS"/>
              </w:rPr>
              <w:t xml:space="preserve"> 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hAnsi="Times New Roman" w:cs="Times New Roman"/>
                <w:b/>
                <w:lang w:val="sr-Latn-RS" w:eastAsia="sl-SI"/>
              </w:rPr>
            </w:pPr>
            <w:r w:rsidRPr="001B5E3E">
              <w:rPr>
                <w:rFonts w:ascii="Times New Roman" w:hAnsi="Times New Roman" w:cs="Times New Roman"/>
                <w:b/>
                <w:lang w:val="sr-Cyrl-RS" w:eastAsia="sl-SI"/>
              </w:rPr>
              <w:t>Амонијак</w:t>
            </w:r>
            <w:r w:rsidRPr="001B5E3E">
              <w:rPr>
                <w:rFonts w:ascii="Times New Roman" w:hAnsi="Times New Roman" w:cs="Times New Roman"/>
                <w:b/>
                <w:lang w:val="sr-Latn-RS" w:eastAsia="sl-SI"/>
              </w:rPr>
              <w:t xml:space="preserve"> kao </w:t>
            </w:r>
          </w:p>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Latn-RS" w:eastAsia="sl-SI"/>
              </w:rPr>
              <w:t>N- NH</w:t>
            </w:r>
            <w:r w:rsidRPr="001B5E3E">
              <w:rPr>
                <w:rFonts w:ascii="Times New Roman" w:hAnsi="Times New Roman" w:cs="Times New Roman"/>
                <w:b/>
                <w:vertAlign w:val="subscript"/>
                <w:lang w:val="sr-Latn-RS" w:eastAsia="sl-SI"/>
              </w:rPr>
              <w:t>3</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0,1-10</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spacing w:val="-6"/>
                <w:lang w:val="sr-Latn-RS" w:eastAsia="sl-SI"/>
              </w:rPr>
              <w:t>NH</w:t>
            </w:r>
            <w:r w:rsidRPr="001B5E3E">
              <w:rPr>
                <w:rFonts w:ascii="Times New Roman" w:hAnsi="Times New Roman" w:cs="Times New Roman"/>
                <w:spacing w:val="-6"/>
                <w:vertAlign w:val="subscript"/>
                <w:lang w:val="sr-Latn-RS" w:eastAsia="sl-SI"/>
              </w:rPr>
              <w:t xml:space="preserve">3 </w:t>
            </w:r>
            <w:r w:rsidRPr="001B5E3E">
              <w:rPr>
                <w:rFonts w:ascii="Times New Roman" w:hAnsi="Times New Roman" w:cs="Times New Roman"/>
                <w:spacing w:val="-6"/>
                <w:lang w:val="sr-Latn-RS" w:eastAsia="sl-SI"/>
              </w:rPr>
              <w:t xml:space="preserve"> </w:t>
            </w:r>
            <w:r w:rsidRPr="001B5E3E">
              <w:rPr>
                <w:rFonts w:ascii="Times New Roman" w:hAnsi="Times New Roman" w:cs="Times New Roman"/>
                <w:lang w:val="sr-Cyrl-RS"/>
              </w:rPr>
              <w:t>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Latn-RS" w:eastAsia="sl-SI"/>
              </w:rPr>
              <w:t>HCN</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0,1-3,0</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HCN </w:t>
            </w:r>
            <w:r w:rsidRPr="001B5E3E">
              <w:rPr>
                <w:rFonts w:ascii="Times New Roman" w:hAnsi="Times New Roman" w:cs="Times New Roman"/>
                <w:lang w:val="sr-Cyrl-RS"/>
              </w:rPr>
              <w:t>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eastAsia="Yu Mincho" w:hAnsi="Times New Roman" w:cs="Times New Roman"/>
                <w:lang w:val="sr-Cyrl-RS"/>
              </w:rPr>
            </w:pPr>
            <w:r w:rsidRPr="001B5E3E">
              <w:rPr>
                <w:rFonts w:ascii="Times New Roman" w:hAnsi="Times New Roman" w:cs="Times New Roman"/>
                <w:b/>
                <w:lang w:val="sr-Latn-RS" w:eastAsia="sl-SI"/>
              </w:rPr>
              <w:t>Zn</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&lt;0,01-0,5</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Zn </w:t>
            </w:r>
            <w:r w:rsidRPr="001B5E3E">
              <w:rPr>
                <w:rFonts w:ascii="Times New Roman" w:hAnsi="Times New Roman" w:cs="Times New Roman"/>
                <w:lang w:val="sr-Cyrl-RS"/>
              </w:rPr>
              <w:t>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hAnsi="Times New Roman" w:cs="Times New Roman"/>
                <w:b/>
                <w:lang w:val="sr-Latn-RS" w:eastAsia="sl-SI"/>
              </w:rPr>
            </w:pPr>
            <w:r w:rsidRPr="001B5E3E">
              <w:rPr>
                <w:rFonts w:ascii="Times New Roman" w:hAnsi="Times New Roman" w:cs="Times New Roman"/>
                <w:b/>
                <w:lang w:val="sr-Latn-RS" w:eastAsia="sl-SI"/>
              </w:rPr>
              <w:t>Cu</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&lt;0,01-0,02</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 xml:space="preserve">Cu </w:t>
            </w:r>
            <w:r w:rsidRPr="001B5E3E">
              <w:rPr>
                <w:rFonts w:ascii="Times New Roman" w:hAnsi="Times New Roman" w:cs="Times New Roman"/>
                <w:lang w:val="sr-Cyrl-RS"/>
              </w:rPr>
              <w:t>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hAnsi="Times New Roman" w:cs="Times New Roman"/>
                <w:b/>
                <w:lang w:val="sr-Latn-RS" w:eastAsia="sl-SI"/>
              </w:rPr>
            </w:pPr>
            <w:r w:rsidRPr="001B5E3E">
              <w:rPr>
                <w:rFonts w:ascii="Times New Roman" w:hAnsi="Times New Roman" w:cs="Times New Roman"/>
                <w:b/>
                <w:lang w:val="sr-Latn-RS" w:eastAsia="sl-SI"/>
              </w:rPr>
              <w:t xml:space="preserve">Cr (VI) </w:t>
            </w:r>
            <w:r w:rsidRPr="001B5E3E">
              <w:rPr>
                <w:rFonts w:ascii="Times New Roman" w:hAnsi="Times New Roman" w:cs="Times New Roman"/>
                <w:b/>
                <w:lang w:val="sr-Cyrl-RS" w:eastAsia="sl-SI"/>
              </w:rPr>
              <w:t>и једињењаизражена као хром</w:t>
            </w:r>
          </w:p>
        </w:tc>
        <w:tc>
          <w:tcPr>
            <w:tcW w:w="1853" w:type="dxa"/>
            <w:vAlign w:val="center"/>
          </w:tcPr>
          <w:p w:rsidR="00F35206" w:rsidRPr="001B5E3E" w:rsidRDefault="00F35206" w:rsidP="007B354D">
            <w:pPr>
              <w:tabs>
                <w:tab w:val="center" w:pos="4320"/>
                <w:tab w:val="right" w:pos="8640"/>
              </w:tabs>
              <w:suppressAutoHyphens w:val="0"/>
              <w:jc w:val="both"/>
              <w:rPr>
                <w:rFonts w:ascii="Times New Roman" w:hAnsi="Times New Roman" w:cs="Times New Roman"/>
                <w:lang w:val="sr-Latn-RS" w:eastAsia="sl-SI"/>
              </w:rPr>
            </w:pPr>
            <w:r w:rsidRPr="001B5E3E">
              <w:rPr>
                <w:rFonts w:ascii="Times New Roman" w:hAnsi="Times New Roman" w:cs="Times New Roman"/>
                <w:lang w:val="sr-Latn-RS" w:eastAsia="sl-SI"/>
              </w:rPr>
              <w:t>Cr (VI)&lt;0,01-0,2</w:t>
            </w:r>
          </w:p>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Cyrl-RS" w:eastAsia="sl-SI"/>
              </w:rPr>
              <w:t>Укупни хром</w:t>
            </w:r>
            <w:r w:rsidRPr="001B5E3E">
              <w:rPr>
                <w:rFonts w:ascii="Times New Roman" w:hAnsi="Times New Roman" w:cs="Times New Roman"/>
                <w:lang w:val="sr-Latn-RS" w:eastAsia="sl-SI"/>
              </w:rPr>
              <w:t xml:space="preserve"> &lt;0,1-0,2</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Cr</w:t>
            </w:r>
            <w:r w:rsidRPr="001B5E3E">
              <w:rPr>
                <w:rFonts w:ascii="Times New Roman" w:hAnsi="Times New Roman" w:cs="Times New Roman"/>
                <w:vertAlign w:val="superscript"/>
                <w:lang w:val="sr-Latn-RS" w:eastAsia="sl-SI"/>
              </w:rPr>
              <w:t>6+</w:t>
            </w:r>
            <w:r w:rsidRPr="001B5E3E">
              <w:rPr>
                <w:rFonts w:ascii="Times New Roman" w:hAnsi="Times New Roman" w:cs="Times New Roman"/>
                <w:lang w:val="sr-Latn-RS" w:eastAsia="sl-SI"/>
              </w:rPr>
              <w:t xml:space="preserve"> </w:t>
            </w:r>
            <w:r w:rsidRPr="001B5E3E">
              <w:rPr>
                <w:rFonts w:ascii="Times New Roman" w:hAnsi="Times New Roman" w:cs="Times New Roman"/>
                <w:lang w:val="sr-Cyrl-RS"/>
              </w:rPr>
              <w:t>не настаје у производном процесу</w:t>
            </w:r>
          </w:p>
        </w:tc>
      </w:tr>
      <w:tr w:rsidR="00F35206" w:rsidRPr="001B5E3E" w:rsidTr="007B354D">
        <w:trPr>
          <w:jc w:val="center"/>
        </w:trPr>
        <w:tc>
          <w:tcPr>
            <w:tcW w:w="2255" w:type="dxa"/>
            <w:vAlign w:val="center"/>
          </w:tcPr>
          <w:p w:rsidR="00F35206" w:rsidRPr="001B5E3E" w:rsidRDefault="00F35206" w:rsidP="007B354D">
            <w:pPr>
              <w:rPr>
                <w:rFonts w:ascii="Times New Roman" w:hAnsi="Times New Roman" w:cs="Times New Roman"/>
                <w:b/>
                <w:lang w:val="sr-Latn-RS" w:eastAsia="sl-SI"/>
              </w:rPr>
            </w:pPr>
            <w:r w:rsidRPr="001B5E3E">
              <w:rPr>
                <w:rFonts w:ascii="Times New Roman" w:hAnsi="Times New Roman" w:cs="Times New Roman"/>
                <w:b/>
                <w:spacing w:val="-6"/>
                <w:lang w:val="sr-Latn-RS" w:eastAsia="sl-SI"/>
              </w:rPr>
              <w:t xml:space="preserve">Ni </w:t>
            </w:r>
            <w:r w:rsidRPr="001B5E3E">
              <w:rPr>
                <w:rFonts w:ascii="Times New Roman" w:hAnsi="Times New Roman" w:cs="Times New Roman"/>
                <w:b/>
                <w:spacing w:val="-6"/>
                <w:lang w:val="sr-Cyrl-RS" w:eastAsia="sl-SI"/>
              </w:rPr>
              <w:t>и његова једињења изражена као никл</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&lt;0,01-0,1</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F35206" w:rsidRPr="001B5E3E" w:rsidTr="007B354D">
        <w:trPr>
          <w:jc w:val="center"/>
        </w:trPr>
        <w:tc>
          <w:tcPr>
            <w:tcW w:w="2255" w:type="dxa"/>
            <w:vAlign w:val="center"/>
          </w:tcPr>
          <w:p w:rsidR="00F35206" w:rsidRPr="001B5E3E" w:rsidRDefault="00F35206" w:rsidP="007B354D">
            <w:pPr>
              <w:pStyle w:val="Header"/>
              <w:rPr>
                <w:rFonts w:ascii="Times New Roman" w:hAnsi="Times New Roman" w:cs="Times New Roman"/>
                <w:b/>
                <w:lang w:val="sr-Cyrl-RS" w:eastAsia="sl-SI"/>
              </w:rPr>
            </w:pPr>
            <w:r w:rsidRPr="001B5E3E">
              <w:rPr>
                <w:rFonts w:ascii="Times New Roman" w:hAnsi="Times New Roman" w:cs="Times New Roman"/>
                <w:b/>
                <w:lang w:val="sr-Cyrl-RS" w:eastAsia="sl-SI"/>
              </w:rPr>
              <w:t>Прашкасте материје</w:t>
            </w:r>
          </w:p>
          <w:p w:rsidR="00F35206" w:rsidRPr="001B5E3E" w:rsidRDefault="00F35206" w:rsidP="007B354D">
            <w:pPr>
              <w:rPr>
                <w:rFonts w:ascii="Times New Roman" w:hAnsi="Times New Roman" w:cs="Times New Roman"/>
                <w:b/>
                <w:lang w:val="sr-Latn-RS" w:eastAsia="sl-SI"/>
              </w:rPr>
            </w:pPr>
            <w:r w:rsidRPr="001B5E3E">
              <w:rPr>
                <w:rFonts w:ascii="Times New Roman" w:hAnsi="Times New Roman" w:cs="Times New Roman"/>
                <w:b/>
                <w:lang w:val="sr-Latn-RS" w:eastAsia="sl-SI"/>
              </w:rPr>
              <w:t>(particulate matter )</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hAnsi="Times New Roman" w:cs="Times New Roman"/>
                <w:lang w:val="sr-Latn-RS" w:eastAsia="sl-SI"/>
              </w:rPr>
              <w:t>&lt;5-30</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F35206" w:rsidRPr="001B5E3E" w:rsidTr="007B354D">
        <w:trPr>
          <w:jc w:val="center"/>
        </w:trPr>
        <w:tc>
          <w:tcPr>
            <w:tcW w:w="2255" w:type="dxa"/>
            <w:vAlign w:val="center"/>
          </w:tcPr>
          <w:p w:rsidR="00F35206" w:rsidRPr="001B5E3E" w:rsidRDefault="00F35206" w:rsidP="007B354D">
            <w:pPr>
              <w:pStyle w:val="Header"/>
              <w:rPr>
                <w:rFonts w:ascii="Times New Roman" w:hAnsi="Times New Roman" w:cs="Times New Roman"/>
                <w:b/>
                <w:lang w:val="sr-Cyrl-RS" w:eastAsia="sl-SI"/>
              </w:rPr>
            </w:pPr>
            <w:r w:rsidRPr="001B5E3E">
              <w:rPr>
                <w:rFonts w:ascii="Times New Roman" w:hAnsi="Times New Roman" w:cs="Times New Roman"/>
                <w:b/>
                <w:lang w:val="sr-Cyrl-RS" w:eastAsia="sl-SI"/>
              </w:rPr>
              <w:t>Гасовита неорганска једињења хлора</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 xml:space="preserve">изражена </w:t>
            </w:r>
            <w:r w:rsidRPr="001B5E3E">
              <w:rPr>
                <w:rFonts w:ascii="Times New Roman" w:hAnsi="Times New Roman" w:cs="Times New Roman"/>
                <w:b/>
                <w:lang w:val="sr-Latn-RS" w:eastAsia="sl-SI"/>
              </w:rPr>
              <w:t>kao HCl)</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F35206" w:rsidRPr="001B5E3E" w:rsidTr="007B354D">
        <w:trPr>
          <w:jc w:val="center"/>
        </w:trPr>
        <w:tc>
          <w:tcPr>
            <w:tcW w:w="2255" w:type="dxa"/>
            <w:vAlign w:val="center"/>
          </w:tcPr>
          <w:p w:rsidR="00F35206" w:rsidRPr="001B5E3E" w:rsidRDefault="00F35206" w:rsidP="007B354D">
            <w:pPr>
              <w:pStyle w:val="Header"/>
              <w:rPr>
                <w:rFonts w:ascii="Times New Roman" w:hAnsi="Times New Roman" w:cs="Times New Roman"/>
                <w:b/>
                <w:lang w:val="sr-Cyrl-RS" w:eastAsia="sl-SI"/>
              </w:rPr>
            </w:pPr>
            <w:r w:rsidRPr="001B5E3E">
              <w:rPr>
                <w:rFonts w:ascii="Times New Roman" w:hAnsi="Times New Roman" w:cs="Times New Roman"/>
                <w:b/>
                <w:lang w:val="sr-Latn-RS" w:eastAsia="sl-SI"/>
              </w:rPr>
              <w:t>TOC</w:t>
            </w:r>
          </w:p>
        </w:tc>
        <w:tc>
          <w:tcPr>
            <w:tcW w:w="185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983"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3549" w:type="dxa"/>
            <w:vAlign w:val="center"/>
          </w:tcPr>
          <w:p w:rsidR="00F35206" w:rsidRPr="001B5E3E" w:rsidRDefault="00F35206" w:rsidP="007B354D">
            <w:pPr>
              <w:jc w:val="center"/>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bl>
    <w:p w:rsidR="00F35206" w:rsidRPr="001B5E3E" w:rsidRDefault="00F35206" w:rsidP="009C3528">
      <w:pPr>
        <w:spacing w:after="0" w:line="240" w:lineRule="auto"/>
        <w:jc w:val="both"/>
        <w:rPr>
          <w:rFonts w:ascii="Times New Roman" w:eastAsia="Yu Mincho" w:hAnsi="Times New Roman" w:cs="Times New Roman"/>
          <w:lang w:val="en-US"/>
        </w:rPr>
      </w:pPr>
    </w:p>
    <w:p w:rsidR="00C73153" w:rsidRPr="001B5E3E" w:rsidRDefault="00C73153" w:rsidP="00C73153">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i/>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it-IT"/>
        </w:rPr>
        <w:t xml:space="preserve"> Поглавље 5.1, део 5.1.</w:t>
      </w:r>
      <w:r w:rsidRPr="001B5E3E">
        <w:rPr>
          <w:rFonts w:ascii="Times New Roman" w:eastAsia="Yu Mincho" w:hAnsi="Times New Roman" w:cs="Times New Roman"/>
          <w:lang w:val="sr-Cyrl-RS"/>
        </w:rPr>
        <w:t>10.</w:t>
      </w:r>
      <w:r w:rsidRPr="001B5E3E">
        <w:rPr>
          <w:rFonts w:ascii="Times New Roman" w:eastAsia="Yu Mincho" w:hAnsi="Times New Roman" w:cs="Times New Roman"/>
          <w:lang w:val="it-IT"/>
        </w:rPr>
        <w:t>;</w:t>
      </w:r>
    </w:p>
    <w:p w:rsidR="009C2A3D" w:rsidRPr="001B5E3E" w:rsidRDefault="009C2A3D"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7701CE" w:rsidRDefault="007701CE" w:rsidP="00FC41B7">
      <w:pPr>
        <w:spacing w:after="0" w:line="240" w:lineRule="auto"/>
        <w:jc w:val="both"/>
        <w:rPr>
          <w:rFonts w:ascii="Times New Roman" w:eastAsia="Yu Mincho" w:hAnsi="Times New Roman" w:cs="Times New Roman"/>
          <w:lang w:val="en-US"/>
        </w:rPr>
      </w:pPr>
    </w:p>
    <w:p w:rsidR="001023FB" w:rsidRPr="001B5E3E" w:rsidRDefault="00E510AF" w:rsidP="00FC41B7">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lastRenderedPageBreak/>
        <w:t xml:space="preserve">Табела: Приказ усклађености са БАТ-ом емисије у воду </w:t>
      </w:r>
    </w:p>
    <w:p w:rsidR="001023FB" w:rsidRPr="007701CE" w:rsidRDefault="001023FB" w:rsidP="001023FB">
      <w:pPr>
        <w:spacing w:after="0" w:line="240" w:lineRule="auto"/>
        <w:jc w:val="both"/>
        <w:rPr>
          <w:rFonts w:ascii="Times New Roman" w:eastAsia="Yu Mincho" w:hAnsi="Times New Roman" w:cs="Times New Roman"/>
          <w:lang w:val="en-US"/>
        </w:rPr>
      </w:pPr>
    </w:p>
    <w:tbl>
      <w:tblPr>
        <w:tblStyle w:val="TableGrid"/>
        <w:tblW w:w="0" w:type="auto"/>
        <w:tblInd w:w="-431" w:type="dxa"/>
        <w:tblLook w:val="04A0" w:firstRow="1" w:lastRow="0" w:firstColumn="1" w:lastColumn="0" w:noHBand="0" w:noVBand="1"/>
      </w:tblPr>
      <w:tblGrid>
        <w:gridCol w:w="1619"/>
        <w:gridCol w:w="1479"/>
        <w:gridCol w:w="1396"/>
        <w:gridCol w:w="2081"/>
        <w:gridCol w:w="864"/>
        <w:gridCol w:w="856"/>
        <w:gridCol w:w="780"/>
        <w:gridCol w:w="932"/>
      </w:tblGrid>
      <w:tr w:rsidR="001023FB" w:rsidRPr="001B5E3E" w:rsidTr="007753AD">
        <w:tc>
          <w:tcPr>
            <w:tcW w:w="1620" w:type="dxa"/>
            <w:vMerge w:val="restart"/>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Cyrl-RS" w:eastAsia="sl-SI"/>
              </w:rPr>
              <w:t>Параметар</w:t>
            </w:r>
            <w:r w:rsidRPr="001B5E3E">
              <w:rPr>
                <w:rFonts w:ascii="Times New Roman" w:hAnsi="Times New Roman" w:cs="Times New Roman"/>
                <w:b/>
                <w:lang w:val="sr-Latn-RS" w:eastAsia="sl-SI"/>
              </w:rPr>
              <w:t xml:space="preserve"> (mg/l)</w:t>
            </w:r>
          </w:p>
        </w:tc>
        <w:tc>
          <w:tcPr>
            <w:tcW w:w="2561" w:type="dxa"/>
            <w:gridSpan w:val="2"/>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Cyrl-RS" w:eastAsia="sl-SI"/>
              </w:rPr>
              <w:t>БАТ</w:t>
            </w:r>
          </w:p>
        </w:tc>
        <w:tc>
          <w:tcPr>
            <w:tcW w:w="1839" w:type="dxa"/>
            <w:vMerge w:val="restart"/>
          </w:tcPr>
          <w:p w:rsidR="001023FB" w:rsidRPr="001B5E3E" w:rsidRDefault="001023FB" w:rsidP="007753AD">
            <w:pPr>
              <w:jc w:val="both"/>
              <w:rPr>
                <w:rFonts w:ascii="Times New Roman" w:hAnsi="Times New Roman" w:cs="Times New Roman"/>
                <w:lang w:val="sr-Cyrl-RS" w:eastAsia="sl-SI"/>
              </w:rPr>
            </w:pPr>
            <w:r w:rsidRPr="001B5E3E">
              <w:rPr>
                <w:rFonts w:ascii="Times New Roman" w:hAnsi="Times New Roman" w:cs="Times New Roman"/>
                <w:lang w:val="sr-Cyrl-RS" w:eastAsia="sl-SI"/>
              </w:rPr>
              <w:t>Уредба ГВЕ</w:t>
            </w:r>
          </w:p>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 xml:space="preserve"> (</w:t>
            </w:r>
            <w:r w:rsidRPr="001B5E3E">
              <w:rPr>
                <w:rFonts w:ascii="Times New Roman" w:hAnsi="Times New Roman" w:cs="Times New Roman"/>
                <w:i/>
                <w:lang w:val="sr-Cyrl-RS" w:eastAsia="sl-SI"/>
              </w:rPr>
              <w:t>„Сл.гласник РС“бр.</w:t>
            </w:r>
            <w:r w:rsidRPr="001B5E3E">
              <w:rPr>
                <w:rFonts w:ascii="Times New Roman" w:hAnsi="Times New Roman" w:cs="Times New Roman"/>
                <w:i/>
                <w:lang w:val="sr-Latn-RS" w:eastAsia="sl-SI"/>
              </w:rPr>
              <w:t>.67/11,50/12</w:t>
            </w:r>
            <w:r w:rsidRPr="001B5E3E">
              <w:rPr>
                <w:rFonts w:ascii="Times New Roman" w:hAnsi="Times New Roman" w:cs="Times New Roman"/>
                <w:lang w:val="sr-Latn-RS" w:eastAsia="sl-SI"/>
              </w:rPr>
              <w:t>)</w:t>
            </w:r>
          </w:p>
        </w:tc>
        <w:tc>
          <w:tcPr>
            <w:tcW w:w="3761" w:type="dxa"/>
            <w:gridSpan w:val="4"/>
          </w:tcPr>
          <w:p w:rsidR="001023FB" w:rsidRPr="001B5E3E" w:rsidRDefault="001023FB" w:rsidP="007753AD">
            <w:pPr>
              <w:tabs>
                <w:tab w:val="center" w:pos="4320"/>
                <w:tab w:val="right" w:pos="8640"/>
              </w:tabs>
              <w:suppressAutoHyphens w:val="0"/>
              <w:jc w:val="center"/>
              <w:rPr>
                <w:rFonts w:ascii="Times New Roman" w:hAnsi="Times New Roman" w:cs="Times New Roman"/>
                <w:lang w:val="sr-Cyrl-RS" w:eastAsia="sl-SI"/>
              </w:rPr>
            </w:pPr>
            <w:r w:rsidRPr="001B5E3E">
              <w:rPr>
                <w:rFonts w:ascii="Times New Roman" w:hAnsi="Times New Roman" w:cs="Times New Roman"/>
                <w:lang w:val="sr-Cyrl-RS" w:eastAsia="sl-SI"/>
              </w:rPr>
              <w:t>Остварене вредности у предузећу (просечна годишња вредност)</w:t>
            </w:r>
          </w:p>
          <w:p w:rsidR="001023FB" w:rsidRPr="001B5E3E" w:rsidRDefault="001023FB" w:rsidP="007753AD">
            <w:pPr>
              <w:jc w:val="both"/>
              <w:rPr>
                <w:rFonts w:ascii="Times New Roman" w:eastAsia="Yu Mincho" w:hAnsi="Times New Roman" w:cs="Times New Roman"/>
                <w:lang w:val="sr-Cyrl-RS"/>
              </w:rPr>
            </w:pPr>
          </w:p>
        </w:tc>
      </w:tr>
      <w:tr w:rsidR="001023FB" w:rsidRPr="001B5E3E" w:rsidTr="007753AD">
        <w:tc>
          <w:tcPr>
            <w:tcW w:w="1620" w:type="dxa"/>
            <w:vMerge/>
          </w:tcPr>
          <w:p w:rsidR="001023FB" w:rsidRPr="001B5E3E" w:rsidRDefault="001023FB" w:rsidP="007753AD">
            <w:pPr>
              <w:jc w:val="both"/>
              <w:rPr>
                <w:rFonts w:ascii="Times New Roman" w:eastAsia="Yu Mincho" w:hAnsi="Times New Roman" w:cs="Times New Roman"/>
                <w:lang w:val="sr-Cyrl-RS"/>
              </w:rPr>
            </w:pPr>
          </w:p>
        </w:tc>
        <w:tc>
          <w:tcPr>
            <w:tcW w:w="1306" w:type="dxa"/>
          </w:tcPr>
          <w:p w:rsidR="001023FB" w:rsidRPr="001B5E3E" w:rsidRDefault="001023FB" w:rsidP="007753AD">
            <w:pPr>
              <w:jc w:val="both"/>
              <w:rPr>
                <w:rFonts w:ascii="Times New Roman" w:hAnsi="Times New Roman" w:cs="Times New Roman"/>
                <w:b/>
                <w:spacing w:val="-8"/>
                <w:lang w:val="sr-Cyrl-RS" w:eastAsia="sl-SI"/>
              </w:rPr>
            </w:pPr>
            <w:r w:rsidRPr="001B5E3E">
              <w:rPr>
                <w:rFonts w:ascii="Times New Roman" w:hAnsi="Times New Roman" w:cs="Times New Roman"/>
                <w:b/>
                <w:spacing w:val="-8"/>
                <w:lang w:val="sr-Cyrl-RS" w:eastAsia="sl-SI"/>
              </w:rPr>
              <w:t>Испуштање у канализацију или површински ток</w:t>
            </w:r>
          </w:p>
        </w:tc>
        <w:tc>
          <w:tcPr>
            <w:tcW w:w="1255" w:type="dxa"/>
          </w:tcPr>
          <w:p w:rsidR="001023FB" w:rsidRPr="001B5E3E" w:rsidRDefault="001023FB" w:rsidP="007753AD">
            <w:pPr>
              <w:jc w:val="both"/>
              <w:rPr>
                <w:rFonts w:ascii="Times New Roman" w:hAnsi="Times New Roman" w:cs="Times New Roman"/>
                <w:b/>
                <w:spacing w:val="-6"/>
                <w:lang w:val="sr-Cyrl-RS" w:eastAsia="sl-SI"/>
              </w:rPr>
            </w:pPr>
            <w:r w:rsidRPr="001B5E3E">
              <w:rPr>
                <w:rFonts w:ascii="Times New Roman" w:hAnsi="Times New Roman" w:cs="Times New Roman"/>
                <w:b/>
                <w:spacing w:val="-6"/>
                <w:lang w:val="sr-Cyrl-RS" w:eastAsia="sl-SI"/>
              </w:rPr>
              <w:t>Додатни захтеви за испуштање у површинске водотокове</w:t>
            </w:r>
          </w:p>
        </w:tc>
        <w:tc>
          <w:tcPr>
            <w:tcW w:w="1839" w:type="dxa"/>
            <w:vMerge/>
          </w:tcPr>
          <w:p w:rsidR="001023FB" w:rsidRPr="001B5E3E" w:rsidRDefault="001023FB" w:rsidP="007753AD">
            <w:pPr>
              <w:jc w:val="both"/>
              <w:rPr>
                <w:rFonts w:ascii="Times New Roman" w:eastAsia="Yu Mincho" w:hAnsi="Times New Roman" w:cs="Times New Roman"/>
                <w:lang w:val="sr-Cyrl-RS"/>
              </w:rPr>
            </w:pP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Latn-RS" w:eastAsia="sl-SI"/>
              </w:rPr>
              <w:t>201</w:t>
            </w:r>
            <w:r w:rsidRPr="001B5E3E">
              <w:rPr>
                <w:rFonts w:ascii="Times New Roman" w:hAnsi="Times New Roman" w:cs="Times New Roman"/>
                <w:b/>
                <w:lang w:val="sr-Cyrl-RS" w:eastAsia="sl-SI"/>
              </w:rPr>
              <w:t>5</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г.</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Latn-RS" w:eastAsia="sl-SI"/>
              </w:rPr>
              <w:t>201</w:t>
            </w:r>
            <w:r w:rsidRPr="001B5E3E">
              <w:rPr>
                <w:rFonts w:ascii="Times New Roman" w:hAnsi="Times New Roman" w:cs="Times New Roman"/>
                <w:b/>
                <w:lang w:val="sr-Cyrl-RS" w:eastAsia="sl-SI"/>
              </w:rPr>
              <w:t>6</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г.</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Latn-RS" w:eastAsia="sl-SI"/>
              </w:rPr>
              <w:t>201</w:t>
            </w:r>
            <w:r w:rsidRPr="001B5E3E">
              <w:rPr>
                <w:rFonts w:ascii="Times New Roman" w:hAnsi="Times New Roman" w:cs="Times New Roman"/>
                <w:b/>
                <w:lang w:val="sr-Cyrl-RS" w:eastAsia="sl-SI"/>
              </w:rPr>
              <w:t>7</w:t>
            </w:r>
            <w:r w:rsidRPr="001B5E3E">
              <w:rPr>
                <w:rFonts w:ascii="Times New Roman" w:hAnsi="Times New Roman" w:cs="Times New Roman"/>
                <w:b/>
                <w:lang w:val="sr-Latn-RS" w:eastAsia="sl-SI"/>
              </w:rPr>
              <w:t xml:space="preserve">. </w:t>
            </w:r>
            <w:r w:rsidRPr="001B5E3E">
              <w:rPr>
                <w:rFonts w:ascii="Times New Roman" w:hAnsi="Times New Roman" w:cs="Times New Roman"/>
                <w:b/>
                <w:lang w:val="sr-Cyrl-RS" w:eastAsia="sl-SI"/>
              </w:rPr>
              <w:t>г.</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b/>
                <w:lang w:val="sr-Latn-RS" w:eastAsia="sl-SI"/>
              </w:rPr>
              <w:t xml:space="preserve">2018. </w:t>
            </w:r>
            <w:r w:rsidRPr="001B5E3E">
              <w:rPr>
                <w:rFonts w:ascii="Times New Roman" w:hAnsi="Times New Roman" w:cs="Times New Roman"/>
                <w:b/>
                <w:lang w:val="sr-Cyrl-RS" w:eastAsia="sl-SI"/>
              </w:rPr>
              <w:t>г.</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Ag</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0,1-05</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Al</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1-10</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&lt;0,03</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&lt;0,03</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0,17</w:t>
            </w:r>
          </w:p>
        </w:tc>
        <w:tc>
          <w:tcPr>
            <w:tcW w:w="933" w:type="dxa"/>
          </w:tcPr>
          <w:p w:rsidR="001023FB" w:rsidRPr="001B5E3E" w:rsidRDefault="001023FB" w:rsidP="007753AD">
            <w:pPr>
              <w:jc w:val="both"/>
              <w:rPr>
                <w:rFonts w:ascii="Times New Roman" w:eastAsia="Yu Mincho" w:hAnsi="Times New Roman" w:cs="Times New Roman"/>
              </w:rPr>
            </w:pPr>
            <w:r w:rsidRPr="001B5E3E">
              <w:rPr>
                <w:rFonts w:ascii="Times New Roman" w:hAnsi="Times New Roman" w:cs="Times New Roman"/>
                <w:lang w:val="sr-Latn-RS" w:eastAsia="sl-SI"/>
              </w:rPr>
              <w:t>0.1525</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Cd</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0,1-0,2</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0,0155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0,004</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0,003</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0.00745</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Слободни CN</w:t>
            </w:r>
            <w:r w:rsidRPr="001B5E3E">
              <w:rPr>
                <w:rFonts w:ascii="Times New Roman" w:hAnsi="Times New Roman" w:cs="Times New Roman"/>
                <w:vertAlign w:val="superscript"/>
                <w:lang w:val="sr-Latn-RS" w:eastAsia="sl-SI"/>
              </w:rPr>
              <w:t>-</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0,01-0,2</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962"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933"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933"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933"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Cr</w:t>
            </w:r>
            <w:r w:rsidRPr="001B5E3E">
              <w:rPr>
                <w:rFonts w:ascii="Times New Roman" w:hAnsi="Times New Roman" w:cs="Times New Roman"/>
                <w:vertAlign w:val="superscript"/>
                <w:lang w:val="sr-Latn-RS" w:eastAsia="sl-SI"/>
              </w:rPr>
              <w:t>6+</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0,1-0,2</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w:t>
            </w:r>
          </w:p>
        </w:tc>
      </w:tr>
      <w:tr w:rsidR="001023FB" w:rsidRPr="001B5E3E" w:rsidTr="007753AD">
        <w:tc>
          <w:tcPr>
            <w:tcW w:w="1620"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 xml:space="preserve">Cr </w:t>
            </w:r>
            <w:r w:rsidRPr="001B5E3E">
              <w:rPr>
                <w:rFonts w:ascii="Times New Roman" w:hAnsi="Times New Roman" w:cs="Times New Roman"/>
                <w:lang w:val="sr-Cyrl-RS" w:eastAsia="sl-SI"/>
              </w:rPr>
              <w:t>укупни</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0,1-2,0</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0,5</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0.00675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Cu</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0,2-2,0</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0,5</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0,016</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0,009</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0.03</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F</w:t>
            </w:r>
            <w:r w:rsidRPr="001B5E3E">
              <w:rPr>
                <w:rFonts w:ascii="Times New Roman" w:hAnsi="Times New Roman" w:cs="Times New Roman"/>
                <w:vertAlign w:val="superscript"/>
                <w:lang w:val="sr-Latn-RS" w:eastAsia="sl-SI"/>
              </w:rPr>
              <w:t>-</w:t>
            </w:r>
          </w:p>
        </w:tc>
        <w:tc>
          <w:tcPr>
            <w:tcW w:w="1306"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10-20</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50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2,195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0,62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0.475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Fe</w:t>
            </w:r>
          </w:p>
        </w:tc>
        <w:tc>
          <w:tcPr>
            <w:tcW w:w="1306"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0,1-5</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3,0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0,4205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0,64</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1,72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1.14325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Ni</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0,2-2,0</w:t>
            </w:r>
          </w:p>
        </w:tc>
        <w:tc>
          <w:tcPr>
            <w:tcW w:w="1255" w:type="dxa"/>
          </w:tcPr>
          <w:p w:rsidR="001023FB" w:rsidRPr="001B5E3E" w:rsidRDefault="001023FB" w:rsidP="007753AD">
            <w:pPr>
              <w:jc w:val="both"/>
              <w:rPr>
                <w:rFonts w:ascii="Times New Roman" w:eastAsia="Yu Mincho" w:hAnsi="Times New Roman" w:cs="Times New Roman"/>
              </w:rPr>
            </w:pPr>
            <w:r w:rsidRPr="001B5E3E">
              <w:rPr>
                <w:rFonts w:ascii="Times New Roman" w:eastAsia="Yu Mincho" w:hAnsi="Times New Roman" w:cs="Times New Roman"/>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0,5</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0,046</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0,07</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0.048</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Cyrl-RS" w:eastAsia="sl-SI"/>
              </w:rPr>
            </w:pPr>
            <w:r w:rsidRPr="001B5E3E">
              <w:rPr>
                <w:rFonts w:ascii="Times New Roman" w:hAnsi="Times New Roman" w:cs="Times New Roman"/>
                <w:lang w:val="sr-Cyrl-RS" w:eastAsia="sl-SI"/>
              </w:rPr>
              <w:t>Укупни фосфор</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0,5-10</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0,082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0,052</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0,04</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0.12825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Pb</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0,05-0,5</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0,5</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0,1165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0,085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0.02275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Sn</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0,2-2,0</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Zn</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0,2-2,0</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0,045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0,03</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0.02825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HPK</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100-500</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100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68,64</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61,50</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65,35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29.8</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Cyrl-RS" w:eastAsia="sl-SI"/>
              </w:rPr>
              <w:t>Укупни у.в</w:t>
            </w:r>
            <w:r w:rsidRPr="001B5E3E">
              <w:rPr>
                <w:rFonts w:ascii="Times New Roman" w:hAnsi="Times New Roman" w:cs="Times New Roman"/>
                <w:lang w:val="sr-Latn-RS" w:eastAsia="sl-SI"/>
              </w:rPr>
              <w:t>.(</w:t>
            </w:r>
            <w:r w:rsidRPr="001B5E3E">
              <w:rPr>
                <w:rFonts w:ascii="Times New Roman" w:hAnsi="Times New Roman" w:cs="Times New Roman"/>
                <w:lang w:val="sr-Cyrl-RS" w:eastAsia="sl-SI"/>
              </w:rPr>
              <w:t>минерална уља</w:t>
            </w:r>
            <w:r w:rsidRPr="001B5E3E">
              <w:rPr>
                <w:rFonts w:ascii="Times New Roman" w:hAnsi="Times New Roman" w:cs="Times New Roman"/>
                <w:lang w:val="sr-Latn-RS" w:eastAsia="sl-SI"/>
              </w:rPr>
              <w:t>)</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1-5</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10</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0,2306</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0,2306</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0,26</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0.1905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Latn-RS" w:eastAsia="sl-SI"/>
              </w:rPr>
            </w:pPr>
            <w:r w:rsidRPr="001B5E3E">
              <w:rPr>
                <w:rFonts w:ascii="Times New Roman" w:hAnsi="Times New Roman" w:cs="Times New Roman"/>
                <w:lang w:val="sr-Latn-RS" w:eastAsia="sl-SI"/>
              </w:rPr>
              <w:t>AOX</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0,1-0,5</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&lt;0,05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0.0875</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Cyrl-RS" w:eastAsia="sl-SI"/>
              </w:rPr>
            </w:pPr>
            <w:r w:rsidRPr="001B5E3E">
              <w:rPr>
                <w:rFonts w:ascii="Times New Roman" w:hAnsi="Times New Roman" w:cs="Times New Roman"/>
                <w:lang w:val="sr-Cyrl-RS" w:eastAsia="sl-SI"/>
              </w:rPr>
              <w:t>Суспендоване материје</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5-30</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24,90</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23,88</w:t>
            </w:r>
          </w:p>
        </w:tc>
        <w:tc>
          <w:tcPr>
            <w:tcW w:w="933" w:type="dxa"/>
          </w:tcPr>
          <w:p w:rsidR="001023FB" w:rsidRPr="001B5E3E" w:rsidRDefault="001023FB" w:rsidP="00FF341F">
            <w:pPr>
              <w:jc w:val="both"/>
              <w:rPr>
                <w:rFonts w:ascii="Times New Roman" w:eastAsia="Yu Mincho" w:hAnsi="Times New Roman" w:cs="Times New Roman"/>
                <w:lang w:val="sr-Cyrl-RS"/>
              </w:rPr>
            </w:pPr>
            <w:r w:rsidRPr="001B5E3E">
              <w:rPr>
                <w:rFonts w:ascii="Times New Roman" w:hAnsi="Times New Roman" w:cs="Times New Roman"/>
                <w:lang w:val="sr-Latn-RS" w:eastAsia="sl-SI"/>
              </w:rPr>
              <w:t>23,</w:t>
            </w:r>
            <w:r w:rsidR="00FF341F" w:rsidRPr="001B5E3E">
              <w:rPr>
                <w:rFonts w:ascii="Times New Roman" w:hAnsi="Times New Roman" w:cs="Times New Roman"/>
                <w:lang w:val="sr-Cyrl-RS" w:eastAsia="sl-SI"/>
              </w:rPr>
              <w:t>95</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hAnsi="Times New Roman" w:cs="Times New Roman"/>
                <w:lang w:val="sr-Latn-RS" w:eastAsia="sl-SI"/>
              </w:rPr>
              <w:t>12.46</w:t>
            </w:r>
          </w:p>
        </w:tc>
      </w:tr>
      <w:tr w:rsidR="001023FB" w:rsidRPr="001B5E3E" w:rsidTr="007753AD">
        <w:tc>
          <w:tcPr>
            <w:tcW w:w="1620" w:type="dxa"/>
          </w:tcPr>
          <w:p w:rsidR="001023FB" w:rsidRPr="001B5E3E" w:rsidRDefault="001023FB" w:rsidP="007753AD">
            <w:pPr>
              <w:jc w:val="both"/>
              <w:rPr>
                <w:rFonts w:ascii="Times New Roman" w:hAnsi="Times New Roman" w:cs="Times New Roman"/>
                <w:lang w:val="sr-Cyrl-RS" w:eastAsia="sl-SI"/>
              </w:rPr>
            </w:pPr>
            <w:r w:rsidRPr="001B5E3E">
              <w:rPr>
                <w:rFonts w:ascii="Times New Roman" w:hAnsi="Times New Roman" w:cs="Times New Roman"/>
                <w:lang w:val="sr-Cyrl-RS" w:eastAsia="sl-SI"/>
              </w:rPr>
              <w:t>Токсичност за рибе</w:t>
            </w:r>
          </w:p>
        </w:tc>
        <w:tc>
          <w:tcPr>
            <w:tcW w:w="1306"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255"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w:t>
            </w:r>
          </w:p>
        </w:tc>
        <w:tc>
          <w:tcPr>
            <w:tcW w:w="1839"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4</w:t>
            </w:r>
          </w:p>
        </w:tc>
        <w:tc>
          <w:tcPr>
            <w:tcW w:w="962"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1</w:t>
            </w:r>
          </w:p>
        </w:tc>
        <w:tc>
          <w:tcPr>
            <w:tcW w:w="933" w:type="dxa"/>
          </w:tcPr>
          <w:p w:rsidR="001023FB" w:rsidRPr="001B5E3E" w:rsidRDefault="001023FB" w:rsidP="007753AD">
            <w:pPr>
              <w:jc w:val="both"/>
              <w:rPr>
                <w:rFonts w:ascii="Times New Roman" w:eastAsia="Yu Mincho" w:hAnsi="Times New Roman" w:cs="Times New Roman"/>
                <w:lang w:val="sr-Cyrl-RS"/>
              </w:rPr>
            </w:pPr>
            <w:r w:rsidRPr="001B5E3E">
              <w:rPr>
                <w:rFonts w:ascii="Times New Roman" w:eastAsia="Yu Mincho" w:hAnsi="Times New Roman" w:cs="Times New Roman"/>
                <w:lang w:val="sr-Cyrl-RS"/>
              </w:rPr>
              <w:t>1</w:t>
            </w:r>
          </w:p>
        </w:tc>
      </w:tr>
    </w:tbl>
    <w:p w:rsidR="00C73153" w:rsidRPr="001B5E3E" w:rsidRDefault="00C73153"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i/>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it-IT"/>
        </w:rPr>
        <w:t xml:space="preserve"> Поглавље 5.1, део 5.1.</w:t>
      </w:r>
      <w:r w:rsidRPr="001B5E3E">
        <w:rPr>
          <w:rFonts w:ascii="Times New Roman" w:eastAsia="Yu Mincho" w:hAnsi="Times New Roman" w:cs="Times New Roman"/>
          <w:lang w:val="sr-Cyrl-RS"/>
        </w:rPr>
        <w:t>8.3.</w:t>
      </w:r>
      <w:r w:rsidRPr="001B5E3E">
        <w:rPr>
          <w:rFonts w:ascii="Times New Roman" w:eastAsia="Yu Mincho" w:hAnsi="Times New Roman" w:cs="Times New Roman"/>
          <w:lang w:val="it-IT"/>
        </w:rPr>
        <w:t>;</w:t>
      </w:r>
    </w:p>
    <w:p w:rsidR="004365C3" w:rsidRPr="001B5E3E" w:rsidRDefault="000F433E"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4365C3" w:rsidRPr="001B5E3E">
        <w:rPr>
          <w:rFonts w:ascii="Times New Roman" w:eastAsia="Yu Mincho" w:hAnsi="Times New Roman" w:cs="Times New Roman"/>
          <w:b/>
          <w:sz w:val="24"/>
          <w:szCs w:val="24"/>
          <w:lang w:val="sr-Cyrl-RS"/>
        </w:rPr>
        <w:t xml:space="preserve">АТ 26 </w:t>
      </w:r>
      <w:r w:rsidR="004365C3" w:rsidRPr="001B5E3E">
        <w:rPr>
          <w:rFonts w:ascii="Times New Roman" w:eastAsia="Yu Mincho" w:hAnsi="Times New Roman" w:cs="Times New Roman"/>
          <w:sz w:val="24"/>
          <w:szCs w:val="24"/>
          <w:lang w:val="sr-Cyrl-RS"/>
        </w:rPr>
        <w:t xml:space="preserve">– </w:t>
      </w:r>
      <w:r w:rsidR="004365C3" w:rsidRPr="001B5E3E">
        <w:rPr>
          <w:rFonts w:ascii="Times New Roman" w:eastAsia="Yu Mincho" w:hAnsi="Times New Roman" w:cs="Times New Roman"/>
          <w:b/>
          <w:lang w:val="sr-Cyrl-RS"/>
        </w:rPr>
        <w:t xml:space="preserve">Бука – </w:t>
      </w:r>
    </w:p>
    <w:p w:rsidR="004365C3" w:rsidRPr="001B5E3E" w:rsidRDefault="00070F80" w:rsidP="009C2A3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основу мерења емисије буке на животну средину утврђено је да оператер не оптерећује прекомерно животну средину буком.</w:t>
      </w:r>
    </w:p>
    <w:p w:rsidR="00070F80" w:rsidRPr="001B5E3E" w:rsidRDefault="00070F80"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Довожење и одвожење материјала и производа врши се само</w:t>
      </w:r>
      <w:r w:rsidR="000F433E" w:rsidRPr="001B5E3E">
        <w:rPr>
          <w:rFonts w:ascii="Times New Roman" w:eastAsia="Yu Mincho" w:hAnsi="Times New Roman" w:cs="Times New Roman"/>
          <w:lang w:val="sr-Cyrl-RS"/>
        </w:rPr>
        <w:t xml:space="preserve"> </w:t>
      </w:r>
      <w:r w:rsidRPr="001B5E3E">
        <w:rPr>
          <w:rFonts w:ascii="Times New Roman" w:eastAsia="Yu Mincho" w:hAnsi="Times New Roman" w:cs="Times New Roman"/>
          <w:lang w:val="sr-Cyrl-RS"/>
        </w:rPr>
        <w:t>у току радног времена предузећа.</w:t>
      </w:r>
    </w:p>
    <w:p w:rsidR="000F433E" w:rsidRPr="001B5E3E" w:rsidRDefault="00070F80"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026895" w:rsidRPr="001B5E3E">
        <w:rPr>
          <w:rFonts w:ascii="Times New Roman" w:eastAsia="Yu Mincho" w:hAnsi="Times New Roman" w:cs="Times New Roman"/>
          <w:i/>
          <w:lang w:val="sr-Latn-RS"/>
        </w:rPr>
        <w:t>European Comission</w:t>
      </w:r>
      <w:r w:rsidR="00026895" w:rsidRPr="001B5E3E">
        <w:rPr>
          <w:rFonts w:ascii="Times New Roman" w:eastAsia="Yu Mincho" w:hAnsi="Times New Roman" w:cs="Times New Roman"/>
          <w:lang w:val="it-IT"/>
        </w:rPr>
        <w:t xml:space="preserve"> </w:t>
      </w:r>
      <w:r w:rsidR="00026895"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11.</w:t>
      </w:r>
      <w:r w:rsidRPr="001B5E3E">
        <w:rPr>
          <w:rFonts w:ascii="Times New Roman" w:eastAsia="Yu Mincho" w:hAnsi="Times New Roman" w:cs="Times New Roman"/>
          <w:lang w:val="it-IT"/>
        </w:rPr>
        <w:t>);</w:t>
      </w:r>
    </w:p>
    <w:p w:rsidR="003C7BA2" w:rsidRPr="001B5E3E" w:rsidRDefault="000F433E" w:rsidP="009C2A3D">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3C7BA2" w:rsidRPr="001B5E3E">
        <w:rPr>
          <w:rFonts w:ascii="Times New Roman" w:eastAsia="Yu Mincho" w:hAnsi="Times New Roman" w:cs="Times New Roman"/>
          <w:b/>
          <w:sz w:val="24"/>
          <w:szCs w:val="24"/>
          <w:lang w:val="sr-Cyrl-RS"/>
        </w:rPr>
        <w:t xml:space="preserve">АТ 27 </w:t>
      </w:r>
      <w:r w:rsidR="003C7BA2" w:rsidRPr="001B5E3E">
        <w:rPr>
          <w:rFonts w:ascii="Times New Roman" w:eastAsia="Yu Mincho" w:hAnsi="Times New Roman" w:cs="Times New Roman"/>
          <w:sz w:val="24"/>
          <w:szCs w:val="24"/>
          <w:lang w:val="sr-Cyrl-RS"/>
        </w:rPr>
        <w:t xml:space="preserve">– </w:t>
      </w:r>
      <w:r w:rsidR="000D5FB2" w:rsidRPr="001B5E3E">
        <w:rPr>
          <w:rFonts w:ascii="Times New Roman" w:eastAsia="Yu Mincho" w:hAnsi="Times New Roman" w:cs="Times New Roman"/>
          <w:b/>
          <w:lang w:val="sr-Cyrl-RS"/>
        </w:rPr>
        <w:t>Заштита подземне воде и престанак рада уређаја</w:t>
      </w:r>
      <w:r w:rsidR="003C7BA2" w:rsidRPr="001B5E3E">
        <w:rPr>
          <w:rFonts w:ascii="Times New Roman" w:eastAsia="Yu Mincho" w:hAnsi="Times New Roman" w:cs="Times New Roman"/>
          <w:b/>
          <w:lang w:val="sr-Cyrl-RS"/>
        </w:rPr>
        <w:t xml:space="preserve"> – </w:t>
      </w:r>
    </w:p>
    <w:p w:rsidR="00070F80" w:rsidRPr="001B5E3E" w:rsidRDefault="000D5FB2" w:rsidP="009C2A3D">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Линија је изведена тако да не долази у контакт са подземном водом. Код престанка, односно затварања уређаја, прво се издвајају опасне материје (предају се овлашћеном сакупљачу/одстрањивачу).</w:t>
      </w:r>
    </w:p>
    <w:p w:rsidR="002D518C" w:rsidRPr="001B5E3E" w:rsidRDefault="002D518C"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Опасне хемикалије се чувају у посебном складишту на прихватним посудама. </w:t>
      </w:r>
    </w:p>
    <w:p w:rsidR="000D5FB2" w:rsidRPr="001B5E3E" w:rsidRDefault="000D5FB2"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lastRenderedPageBreak/>
        <w:t>Оператер има израђена упутства у случају предузимања мера код изливања и/или разливања опасних материја</w:t>
      </w:r>
      <w:r w:rsidR="002D518C" w:rsidRPr="001B5E3E">
        <w:rPr>
          <w:rFonts w:ascii="Times New Roman" w:hAnsi="Times New Roman" w:cs="Times New Roman"/>
          <w:lang w:val="sr-Cyrl-RS"/>
        </w:rPr>
        <w:t>, а сачињен је План мера за заштиту животне средине након затварања постројења</w:t>
      </w:r>
      <w:r w:rsidRPr="001B5E3E">
        <w:rPr>
          <w:rFonts w:ascii="Times New Roman" w:hAnsi="Times New Roman" w:cs="Times New Roman"/>
          <w:lang w:val="sr-Cyrl-RS"/>
        </w:rPr>
        <w:t>.</w:t>
      </w:r>
    </w:p>
    <w:p w:rsidR="000F433E" w:rsidRPr="001B5E3E" w:rsidRDefault="000D5FB2"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026895" w:rsidRPr="001B5E3E">
        <w:rPr>
          <w:rFonts w:ascii="Times New Roman" w:eastAsia="Yu Mincho" w:hAnsi="Times New Roman" w:cs="Times New Roman"/>
          <w:i/>
          <w:lang w:val="sr-Latn-RS"/>
        </w:rPr>
        <w:t>European Comission</w:t>
      </w:r>
      <w:r w:rsidR="00026895" w:rsidRPr="001B5E3E">
        <w:rPr>
          <w:rFonts w:ascii="Times New Roman" w:eastAsia="Yu Mincho" w:hAnsi="Times New Roman" w:cs="Times New Roman"/>
          <w:lang w:val="it-IT"/>
        </w:rPr>
        <w:t xml:space="preserve"> </w:t>
      </w:r>
      <w:r w:rsidR="00026895"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5.1.</w:t>
      </w:r>
      <w:r w:rsidRPr="001B5E3E">
        <w:rPr>
          <w:rFonts w:ascii="Times New Roman" w:eastAsia="Yu Mincho" w:hAnsi="Times New Roman" w:cs="Times New Roman"/>
          <w:lang w:val="sr-Cyrl-RS"/>
        </w:rPr>
        <w:t>12.</w:t>
      </w:r>
      <w:r w:rsidRPr="001B5E3E">
        <w:rPr>
          <w:rFonts w:ascii="Times New Roman" w:eastAsia="Yu Mincho" w:hAnsi="Times New Roman" w:cs="Times New Roman"/>
          <w:lang w:val="it-IT"/>
        </w:rPr>
        <w:t>);</w:t>
      </w:r>
    </w:p>
    <w:p w:rsidR="000D5FB2" w:rsidRPr="001B5E3E" w:rsidRDefault="000F433E" w:rsidP="009C3528">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8B17A1" w:rsidRPr="001B5E3E">
        <w:rPr>
          <w:rFonts w:ascii="Times New Roman" w:eastAsia="Yu Mincho" w:hAnsi="Times New Roman" w:cs="Times New Roman"/>
          <w:b/>
          <w:sz w:val="24"/>
          <w:szCs w:val="24"/>
          <w:lang w:val="sr-Cyrl-RS"/>
        </w:rPr>
        <w:t xml:space="preserve">АТ 28 </w:t>
      </w:r>
      <w:r w:rsidR="008B17A1" w:rsidRPr="001B5E3E">
        <w:rPr>
          <w:rFonts w:ascii="Times New Roman" w:eastAsia="Yu Mincho" w:hAnsi="Times New Roman" w:cs="Times New Roman"/>
          <w:sz w:val="24"/>
          <w:szCs w:val="24"/>
          <w:lang w:val="sr-Cyrl-RS"/>
        </w:rPr>
        <w:t xml:space="preserve">– </w:t>
      </w:r>
      <w:r w:rsidR="00640355" w:rsidRPr="001B5E3E">
        <w:rPr>
          <w:rFonts w:ascii="Times New Roman" w:eastAsia="Yu Mincho" w:hAnsi="Times New Roman" w:cs="Times New Roman"/>
          <w:b/>
          <w:lang w:val="sr-Cyrl-RS"/>
        </w:rPr>
        <w:t>З</w:t>
      </w:r>
      <w:r w:rsidR="008B17A1" w:rsidRPr="001B5E3E">
        <w:rPr>
          <w:rFonts w:ascii="Times New Roman" w:eastAsia="Yu Mincho" w:hAnsi="Times New Roman" w:cs="Times New Roman"/>
          <w:b/>
          <w:lang w:val="sr-Cyrl-RS"/>
        </w:rPr>
        <w:t xml:space="preserve">ахтеви за површинску заштиту метала и пластике – </w:t>
      </w:r>
    </w:p>
    <w:p w:rsidR="008B17A1" w:rsidRPr="001B5E3E" w:rsidRDefault="008B17A1"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Полупроизводи се каче на носаче.</w:t>
      </w:r>
    </w:p>
    <w:p w:rsidR="008B17A1" w:rsidRPr="001B5E3E" w:rsidRDefault="008B17A1"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Линија је изведена тако да полупроизводи не падају са носача.</w:t>
      </w:r>
    </w:p>
    <w:p w:rsidR="008B17A1" w:rsidRPr="001B5E3E" w:rsidRDefault="008B17A1"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Носачи се редовно одржавају.</w:t>
      </w:r>
    </w:p>
    <w:p w:rsidR="000F433E" w:rsidRPr="001B5E3E" w:rsidRDefault="008B17A1"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026895" w:rsidRPr="001B5E3E">
        <w:rPr>
          <w:rFonts w:ascii="Times New Roman" w:eastAsia="Yu Mincho" w:hAnsi="Times New Roman" w:cs="Times New Roman"/>
          <w:i/>
          <w:lang w:val="sr-Latn-RS"/>
        </w:rPr>
        <w:t>European Comission</w:t>
      </w:r>
      <w:r w:rsidR="00026895" w:rsidRPr="001B5E3E">
        <w:rPr>
          <w:rFonts w:ascii="Times New Roman" w:eastAsia="Yu Mincho" w:hAnsi="Times New Roman" w:cs="Times New Roman"/>
          <w:lang w:val="it-IT"/>
        </w:rPr>
        <w:t xml:space="preserve"> </w:t>
      </w:r>
      <w:r w:rsidR="00026895"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w:t>
      </w:r>
      <w:r w:rsidRPr="001B5E3E">
        <w:rPr>
          <w:rFonts w:ascii="Times New Roman" w:eastAsia="Yu Mincho" w:hAnsi="Times New Roman" w:cs="Times New Roman"/>
          <w:lang w:val="sr-Cyrl-RS"/>
        </w:rPr>
        <w:t>2.1.</w:t>
      </w:r>
      <w:r w:rsidRPr="001B5E3E">
        <w:rPr>
          <w:rFonts w:ascii="Times New Roman" w:eastAsia="Yu Mincho" w:hAnsi="Times New Roman" w:cs="Times New Roman"/>
          <w:lang w:val="it-IT"/>
        </w:rPr>
        <w:t>);</w:t>
      </w:r>
    </w:p>
    <w:p w:rsidR="00640355" w:rsidRPr="001B5E3E" w:rsidRDefault="000F433E" w:rsidP="009C3528">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640355" w:rsidRPr="001B5E3E">
        <w:rPr>
          <w:rFonts w:ascii="Times New Roman" w:eastAsia="Yu Mincho" w:hAnsi="Times New Roman" w:cs="Times New Roman"/>
          <w:b/>
          <w:sz w:val="24"/>
          <w:szCs w:val="24"/>
          <w:lang w:val="sr-Cyrl-RS"/>
        </w:rPr>
        <w:t xml:space="preserve">АТ 29 </w:t>
      </w:r>
      <w:r w:rsidR="00640355" w:rsidRPr="001B5E3E">
        <w:rPr>
          <w:rFonts w:ascii="Times New Roman" w:eastAsia="Yu Mincho" w:hAnsi="Times New Roman" w:cs="Times New Roman"/>
          <w:sz w:val="24"/>
          <w:szCs w:val="24"/>
          <w:lang w:val="sr-Cyrl-RS"/>
        </w:rPr>
        <w:t xml:space="preserve">– </w:t>
      </w:r>
      <w:r w:rsidR="00640355" w:rsidRPr="001B5E3E">
        <w:rPr>
          <w:rFonts w:ascii="Times New Roman" w:eastAsia="Yu Mincho" w:hAnsi="Times New Roman" w:cs="Times New Roman"/>
          <w:b/>
          <w:lang w:val="sr-Cyrl-RS"/>
        </w:rPr>
        <w:t xml:space="preserve">Линије носача – смањивање износа – </w:t>
      </w:r>
    </w:p>
    <w:p w:rsidR="00640355" w:rsidRPr="001B5E3E" w:rsidRDefault="00640355"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640355" w:rsidRPr="001B5E3E" w:rsidRDefault="00640355"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Време цеђења са носача дефинисано је тактом линије која ради аутоматски.</w:t>
      </w:r>
    </w:p>
    <w:p w:rsidR="00640355" w:rsidRPr="001B5E3E" w:rsidRDefault="00640355"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Врше се редовни прегледи и поправке носача.</w:t>
      </w:r>
    </w:p>
    <w:p w:rsidR="00640355" w:rsidRPr="001B5E3E" w:rsidRDefault="00640355" w:rsidP="009C3528">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Линија се користи искључиво за хемијску предобаду полупроизвода пре емајлирања, који постају саставни делови бојлера.</w:t>
      </w:r>
    </w:p>
    <w:p w:rsidR="00640355" w:rsidRPr="001B5E3E" w:rsidRDefault="00640355" w:rsidP="00640355">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640355" w:rsidRPr="001B5E3E" w:rsidRDefault="00640355"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Полупроизводи су израђени од лима и каче се на одговарајуће носаче за одређени тип.</w:t>
      </w:r>
    </w:p>
    <w:p w:rsidR="00640355" w:rsidRPr="001B5E3E" w:rsidRDefault="00640355" w:rsidP="00640355">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Време цеђења са носача дефинисано је тактом линије која ради аутоматски.</w:t>
      </w:r>
    </w:p>
    <w:p w:rsidR="00640355" w:rsidRPr="001B5E3E" w:rsidRDefault="00640355" w:rsidP="00640355">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Врше се редовни прегледи и поправке носача.</w:t>
      </w:r>
    </w:p>
    <w:p w:rsidR="00640355" w:rsidRPr="001B5E3E" w:rsidRDefault="00640355" w:rsidP="00640355">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Линија се користи искључиво за хемијску предобаду полупроизвода пре</w:t>
      </w:r>
      <w:r w:rsidR="009F4C96" w:rsidRPr="001B5E3E">
        <w:rPr>
          <w:rFonts w:ascii="Times New Roman" w:eastAsia="Yu Mincho" w:hAnsi="Times New Roman" w:cs="Times New Roman"/>
          <w:lang w:val="sr-Cyrl-RS"/>
        </w:rPr>
        <w:t xml:space="preserve"> </w:t>
      </w:r>
      <w:r w:rsidRPr="001B5E3E">
        <w:rPr>
          <w:rFonts w:ascii="Times New Roman" w:eastAsia="Yu Mincho" w:hAnsi="Times New Roman" w:cs="Times New Roman"/>
          <w:lang w:val="sr-Cyrl-RS"/>
        </w:rPr>
        <w:t>лакирања, који постају саставни делови бојлера.</w:t>
      </w:r>
    </w:p>
    <w:p w:rsidR="00105741" w:rsidRPr="001B5E3E" w:rsidRDefault="004F39A1"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026895" w:rsidRPr="001B5E3E">
        <w:rPr>
          <w:rFonts w:ascii="Times New Roman" w:eastAsia="Yu Mincho" w:hAnsi="Times New Roman" w:cs="Times New Roman"/>
          <w:i/>
          <w:lang w:val="sr-Latn-RS"/>
        </w:rPr>
        <w:t>European Comission</w:t>
      </w:r>
      <w:r w:rsidR="00026895" w:rsidRPr="001B5E3E">
        <w:rPr>
          <w:rFonts w:ascii="Times New Roman" w:eastAsia="Yu Mincho" w:hAnsi="Times New Roman" w:cs="Times New Roman"/>
          <w:lang w:val="it-IT"/>
        </w:rPr>
        <w:t xml:space="preserve"> </w:t>
      </w:r>
      <w:r w:rsidR="00026895"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w:t>
      </w:r>
      <w:r w:rsidRPr="001B5E3E">
        <w:rPr>
          <w:rFonts w:ascii="Times New Roman" w:eastAsia="Yu Mincho" w:hAnsi="Times New Roman" w:cs="Times New Roman"/>
          <w:lang w:val="sr-Cyrl-RS"/>
        </w:rPr>
        <w:t>2.2.</w:t>
      </w:r>
      <w:r w:rsidRPr="001B5E3E">
        <w:rPr>
          <w:rFonts w:ascii="Times New Roman" w:eastAsia="Yu Mincho" w:hAnsi="Times New Roman" w:cs="Times New Roman"/>
          <w:lang w:val="it-IT"/>
        </w:rPr>
        <w:t>);</w:t>
      </w:r>
    </w:p>
    <w:p w:rsidR="00640355" w:rsidRPr="001B5E3E" w:rsidRDefault="00105741" w:rsidP="009C3528">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284E4D" w:rsidRPr="001B5E3E">
        <w:rPr>
          <w:rFonts w:ascii="Times New Roman" w:eastAsia="Yu Mincho" w:hAnsi="Times New Roman" w:cs="Times New Roman"/>
          <w:b/>
          <w:sz w:val="24"/>
          <w:szCs w:val="24"/>
          <w:lang w:val="sr-Cyrl-RS"/>
        </w:rPr>
        <w:t xml:space="preserve">АТ 30 </w:t>
      </w:r>
      <w:r w:rsidR="00284E4D" w:rsidRPr="001B5E3E">
        <w:rPr>
          <w:rFonts w:ascii="Times New Roman" w:eastAsia="Yu Mincho" w:hAnsi="Times New Roman" w:cs="Times New Roman"/>
          <w:sz w:val="24"/>
          <w:szCs w:val="24"/>
          <w:lang w:val="sr-Cyrl-RS"/>
        </w:rPr>
        <w:t xml:space="preserve">– </w:t>
      </w:r>
      <w:r w:rsidR="00284E4D" w:rsidRPr="001B5E3E">
        <w:rPr>
          <w:rFonts w:ascii="Times New Roman" w:eastAsia="Yu Mincho" w:hAnsi="Times New Roman" w:cs="Times New Roman"/>
          <w:b/>
          <w:lang w:val="sr-Cyrl-RS"/>
        </w:rPr>
        <w:t xml:space="preserve">Одмашћивање на основу воде – </w:t>
      </w:r>
    </w:p>
    <w:p w:rsidR="00284E4D" w:rsidRPr="001B5E3E" w:rsidRDefault="00284E4D" w:rsidP="00284E4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284E4D" w:rsidRPr="001B5E3E" w:rsidRDefault="00284E4D"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Изводи се рециклажа детерџента са излучивањем уља, суспрендованих честица и талог</w:t>
      </w:r>
      <w:r w:rsidR="0069065E" w:rsidRPr="001B5E3E">
        <w:rPr>
          <w:rFonts w:ascii="Times New Roman" w:hAnsi="Times New Roman" w:cs="Times New Roman"/>
          <w:lang w:val="sr-Cyrl-RS"/>
        </w:rPr>
        <w:t>а</w:t>
      </w:r>
      <w:r w:rsidR="00105741" w:rsidRPr="001B5E3E">
        <w:rPr>
          <w:rFonts w:ascii="Times New Roman" w:hAnsi="Times New Roman" w:cs="Times New Roman"/>
          <w:lang w:val="sr-Cyrl-RS"/>
        </w:rPr>
        <w:t xml:space="preserve"> </w:t>
      </w:r>
      <w:r w:rsidRPr="001B5E3E">
        <w:rPr>
          <w:rFonts w:ascii="Times New Roman" w:hAnsi="Times New Roman" w:cs="Times New Roman"/>
          <w:lang w:val="sr-Cyrl-RS"/>
        </w:rPr>
        <w:t>механичким путем.</w:t>
      </w:r>
    </w:p>
    <w:p w:rsidR="00284E4D" w:rsidRPr="001B5E3E" w:rsidRDefault="00284E4D" w:rsidP="00284E4D">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284E4D" w:rsidRPr="001B5E3E" w:rsidRDefault="00284E4D"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На кадама са радним растворима за одмашћивање постоје одвајачи масти и уља.</w:t>
      </w:r>
    </w:p>
    <w:p w:rsidR="00284E4D" w:rsidRPr="001B5E3E" w:rsidRDefault="00284E4D"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На овај начин се омогућава дужа примена радних раствора.</w:t>
      </w:r>
    </w:p>
    <w:p w:rsidR="00105741" w:rsidRPr="001B5E3E" w:rsidRDefault="00284E4D" w:rsidP="009C2A3D">
      <w:pPr>
        <w:spacing w:after="12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00026895" w:rsidRPr="001B5E3E">
        <w:rPr>
          <w:rFonts w:ascii="Times New Roman" w:eastAsia="Yu Mincho" w:hAnsi="Times New Roman" w:cs="Times New Roman"/>
          <w:i/>
          <w:lang w:val="sr-Latn-RS"/>
        </w:rPr>
        <w:t>European Comission</w:t>
      </w:r>
      <w:r w:rsidR="00026895" w:rsidRPr="001B5E3E">
        <w:rPr>
          <w:rFonts w:ascii="Times New Roman" w:eastAsia="Yu Mincho" w:hAnsi="Times New Roman" w:cs="Times New Roman"/>
          <w:lang w:val="it-IT"/>
        </w:rPr>
        <w:t xml:space="preserve"> </w:t>
      </w:r>
      <w:r w:rsidR="00026895"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Поглавље 5.1, део 5</w:t>
      </w:r>
      <w:r w:rsidR="00F83E68" w:rsidRPr="001B5E3E">
        <w:rPr>
          <w:rFonts w:ascii="Times New Roman" w:eastAsia="Yu Mincho" w:hAnsi="Times New Roman" w:cs="Times New Roman"/>
          <w:lang w:val="sr-Cyrl-RS"/>
        </w:rPr>
        <w:t>.2.7.3.</w:t>
      </w:r>
      <w:r w:rsidRPr="001B5E3E">
        <w:rPr>
          <w:rFonts w:ascii="Times New Roman" w:eastAsia="Yu Mincho" w:hAnsi="Times New Roman" w:cs="Times New Roman"/>
          <w:lang w:val="it-IT"/>
        </w:rPr>
        <w:t>);</w:t>
      </w:r>
    </w:p>
    <w:p w:rsidR="00284E4D" w:rsidRPr="001B5E3E" w:rsidRDefault="00105741" w:rsidP="009C3528">
      <w:pPr>
        <w:spacing w:after="0" w:line="240" w:lineRule="auto"/>
        <w:jc w:val="both"/>
        <w:rPr>
          <w:rFonts w:ascii="Times New Roman" w:eastAsia="Yu Mincho" w:hAnsi="Times New Roman" w:cs="Times New Roman"/>
          <w:b/>
          <w:lang w:val="sr-Cyrl-RS"/>
        </w:rPr>
      </w:pPr>
      <w:r w:rsidRPr="001B5E3E">
        <w:rPr>
          <w:rFonts w:ascii="Times New Roman" w:eastAsia="Yu Mincho" w:hAnsi="Times New Roman" w:cs="Times New Roman"/>
          <w:b/>
          <w:sz w:val="24"/>
          <w:szCs w:val="24"/>
          <w:lang w:val="sr-Cyrl-RS"/>
        </w:rPr>
        <w:t>Б</w:t>
      </w:r>
      <w:r w:rsidR="000C1A7F" w:rsidRPr="001B5E3E">
        <w:rPr>
          <w:rFonts w:ascii="Times New Roman" w:eastAsia="Yu Mincho" w:hAnsi="Times New Roman" w:cs="Times New Roman"/>
          <w:b/>
          <w:sz w:val="24"/>
          <w:szCs w:val="24"/>
          <w:lang w:val="sr-Cyrl-RS"/>
        </w:rPr>
        <w:t xml:space="preserve">АТ 31 </w:t>
      </w:r>
      <w:r w:rsidR="000C1A7F" w:rsidRPr="001B5E3E">
        <w:rPr>
          <w:rFonts w:ascii="Times New Roman" w:eastAsia="Yu Mincho" w:hAnsi="Times New Roman" w:cs="Times New Roman"/>
          <w:sz w:val="24"/>
          <w:szCs w:val="24"/>
          <w:lang w:val="sr-Cyrl-RS"/>
        </w:rPr>
        <w:t xml:space="preserve">– </w:t>
      </w:r>
      <w:r w:rsidR="000C1A7F" w:rsidRPr="001B5E3E">
        <w:rPr>
          <w:rFonts w:ascii="Times New Roman" w:eastAsia="Yu Mincho" w:hAnsi="Times New Roman" w:cs="Times New Roman"/>
          <w:b/>
          <w:lang w:val="sr-Cyrl-RS"/>
        </w:rPr>
        <w:t>Од</w:t>
      </w:r>
      <w:r w:rsidR="001827F3" w:rsidRPr="001B5E3E">
        <w:rPr>
          <w:rFonts w:ascii="Times New Roman" w:eastAsia="Yu Mincho" w:hAnsi="Times New Roman" w:cs="Times New Roman"/>
          <w:b/>
          <w:lang w:val="sr-Cyrl-RS"/>
        </w:rPr>
        <w:t xml:space="preserve">ржавање купки за одмашћивање </w:t>
      </w:r>
      <w:r w:rsidR="0069065E" w:rsidRPr="001B5E3E">
        <w:rPr>
          <w:rFonts w:ascii="Times New Roman" w:eastAsia="Yu Mincho" w:hAnsi="Times New Roman" w:cs="Times New Roman"/>
          <w:b/>
          <w:lang w:val="sr-Cyrl-RS"/>
        </w:rPr>
        <w:t>–</w:t>
      </w:r>
      <w:r w:rsidR="001827F3" w:rsidRPr="001B5E3E">
        <w:rPr>
          <w:rFonts w:ascii="Times New Roman" w:eastAsia="Yu Mincho" w:hAnsi="Times New Roman" w:cs="Times New Roman"/>
          <w:b/>
          <w:lang w:val="sr-Cyrl-RS"/>
        </w:rPr>
        <w:t xml:space="preserve"> </w:t>
      </w:r>
    </w:p>
    <w:p w:rsidR="0069065E" w:rsidRPr="001B5E3E" w:rsidRDefault="0069065E" w:rsidP="0069065E">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емајлирања:</w:t>
      </w:r>
    </w:p>
    <w:p w:rsidR="0069065E" w:rsidRPr="001B5E3E" w:rsidRDefault="0069065E"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Изводи се рециклажа детерџента са излучивањем уља, суспендованих честица и талога механичким путем.</w:t>
      </w:r>
    </w:p>
    <w:p w:rsidR="0069065E" w:rsidRPr="001B5E3E" w:rsidRDefault="0069065E" w:rsidP="0069065E">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линији лакирнице:</w:t>
      </w:r>
    </w:p>
    <w:p w:rsidR="0069065E" w:rsidRPr="001B5E3E" w:rsidRDefault="0069065E" w:rsidP="009C3528">
      <w:p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Постоји одвајач масти и уља.</w:t>
      </w:r>
    </w:p>
    <w:p w:rsidR="00306C42" w:rsidRPr="001B5E3E" w:rsidRDefault="00306C42" w:rsidP="00306C42">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it-IT"/>
        </w:rPr>
        <w:t>(</w:t>
      </w:r>
      <w:r w:rsidRPr="001B5E3E">
        <w:rPr>
          <w:rFonts w:ascii="Times New Roman" w:eastAsia="Yu Mincho" w:hAnsi="Times New Roman" w:cs="Times New Roman"/>
          <w:i/>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it-IT"/>
        </w:rPr>
        <w:t xml:space="preserve"> Поглавље 5.1, део 5</w:t>
      </w:r>
      <w:r w:rsidRPr="001B5E3E">
        <w:rPr>
          <w:rFonts w:ascii="Times New Roman" w:eastAsia="Yu Mincho" w:hAnsi="Times New Roman" w:cs="Times New Roman"/>
          <w:lang w:val="sr-Cyrl-RS"/>
        </w:rPr>
        <w:t>.2.8.</w:t>
      </w:r>
      <w:r w:rsidRPr="001B5E3E">
        <w:rPr>
          <w:rFonts w:ascii="Times New Roman" w:eastAsia="Yu Mincho" w:hAnsi="Times New Roman" w:cs="Times New Roman"/>
          <w:lang w:val="it-IT"/>
        </w:rPr>
        <w:t>);</w:t>
      </w:r>
    </w:p>
    <w:p w:rsidR="00734BFD" w:rsidRPr="001B5E3E" w:rsidRDefault="00734BFD" w:rsidP="00306C42">
      <w:pPr>
        <w:spacing w:after="0" w:line="240" w:lineRule="auto"/>
        <w:jc w:val="both"/>
        <w:rPr>
          <w:rFonts w:ascii="Times New Roman" w:eastAsia="Yu Mincho" w:hAnsi="Times New Roman" w:cs="Times New Roman"/>
          <w:lang w:val="sr-Cyrl-RS"/>
        </w:rPr>
      </w:pPr>
    </w:p>
    <w:p w:rsidR="009C2A3D" w:rsidRPr="001B5E3E" w:rsidRDefault="00734BFD" w:rsidP="008D635C">
      <w:pPr>
        <w:spacing w:after="0" w:line="240" w:lineRule="auto"/>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На основу наведног постројење је у потпуности усклађено са БАТ-ом.</w:t>
      </w:r>
    </w:p>
    <w:p w:rsidR="007701CE" w:rsidRDefault="007701CE" w:rsidP="00CC6377">
      <w:pPr>
        <w:spacing w:before="240" w:after="120" w:line="200" w:lineRule="atLeast"/>
        <w:jc w:val="both"/>
        <w:rPr>
          <w:rFonts w:ascii="Times New Roman" w:eastAsia="Calibri Light" w:hAnsi="Times New Roman" w:cs="Times New Roman"/>
          <w:b/>
          <w:bCs/>
          <w:iCs/>
          <w:color w:val="00000A"/>
          <w:sz w:val="24"/>
          <w:szCs w:val="24"/>
          <w:lang w:val="it-IT"/>
        </w:rPr>
      </w:pPr>
    </w:p>
    <w:p w:rsidR="007701CE" w:rsidRDefault="007701CE" w:rsidP="00CC6377">
      <w:pPr>
        <w:spacing w:before="240" w:after="120" w:line="200" w:lineRule="atLeast"/>
        <w:jc w:val="both"/>
        <w:rPr>
          <w:rFonts w:ascii="Times New Roman" w:eastAsia="Calibri Light" w:hAnsi="Times New Roman" w:cs="Times New Roman"/>
          <w:b/>
          <w:bCs/>
          <w:iCs/>
          <w:color w:val="00000A"/>
          <w:sz w:val="24"/>
          <w:szCs w:val="24"/>
          <w:lang w:val="it-IT"/>
        </w:rPr>
      </w:pPr>
    </w:p>
    <w:p w:rsidR="00CC6377" w:rsidRPr="001B5E3E" w:rsidRDefault="00CC6377" w:rsidP="00CC6377">
      <w:pPr>
        <w:spacing w:before="240" w:after="120" w:line="200" w:lineRule="atLeast"/>
        <w:jc w:val="both"/>
        <w:rPr>
          <w:rFonts w:ascii="Times New Roman" w:eastAsia="Calibri Light" w:hAnsi="Times New Roman" w:cs="Times New Roman"/>
          <w:b/>
          <w:bCs/>
          <w:iCs/>
          <w:color w:val="00000A"/>
          <w:sz w:val="24"/>
          <w:szCs w:val="24"/>
          <w:lang w:val="it-IT"/>
        </w:rPr>
      </w:pPr>
      <w:r w:rsidRPr="001B5E3E">
        <w:rPr>
          <w:rFonts w:ascii="Times New Roman" w:eastAsia="Calibri Light" w:hAnsi="Times New Roman" w:cs="Times New Roman"/>
          <w:b/>
          <w:bCs/>
          <w:iCs/>
          <w:color w:val="00000A"/>
          <w:sz w:val="24"/>
          <w:szCs w:val="24"/>
          <w:lang w:val="it-IT"/>
        </w:rPr>
        <w:lastRenderedPageBreak/>
        <w:t>6.2. Коришћење ресурса</w:t>
      </w:r>
    </w:p>
    <w:p w:rsidR="00CC6377" w:rsidRPr="001B5E3E" w:rsidRDefault="00CC6377" w:rsidP="00CC6377">
      <w:pPr>
        <w:spacing w:after="120" w:line="200" w:lineRule="atLeast"/>
        <w:jc w:val="both"/>
        <w:rPr>
          <w:rFonts w:ascii="Times New Roman" w:hAnsi="Times New Roman" w:cs="Times New Roman"/>
          <w:b/>
          <w:bCs/>
          <w:color w:val="000000"/>
          <w:sz w:val="24"/>
          <w:szCs w:val="24"/>
          <w:lang w:val="it-IT"/>
        </w:rPr>
      </w:pPr>
      <w:r w:rsidRPr="001B5E3E">
        <w:rPr>
          <w:rFonts w:ascii="Times New Roman" w:hAnsi="Times New Roman" w:cs="Times New Roman"/>
          <w:b/>
          <w:bCs/>
          <w:color w:val="000000"/>
          <w:sz w:val="24"/>
          <w:szCs w:val="24"/>
          <w:lang w:val="it-IT"/>
        </w:rPr>
        <w:t xml:space="preserve">Сировине </w:t>
      </w:r>
    </w:p>
    <w:p w:rsidR="00592C60" w:rsidRPr="001B5E3E" w:rsidRDefault="00CC6377" w:rsidP="009C2A3D">
      <w:pPr>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it-IT"/>
        </w:rPr>
        <w:t xml:space="preserve">Податке о сировинама и помоћним материјалима који се користе на </w:t>
      </w:r>
      <w:r w:rsidRPr="001B5E3E">
        <w:rPr>
          <w:rFonts w:ascii="Times New Roman" w:hAnsi="Times New Roman" w:cs="Times New Roman"/>
          <w:bCs/>
          <w:color w:val="000000"/>
          <w:lang w:val="sr-Cyrl-RS"/>
        </w:rPr>
        <w:t xml:space="preserve">комплексу оператер </w:t>
      </w:r>
      <w:r w:rsidRPr="001B5E3E">
        <w:rPr>
          <w:rFonts w:ascii="Times New Roman" w:hAnsi="Times New Roman" w:cs="Times New Roman"/>
          <w:bCs/>
          <w:color w:val="000000"/>
          <w:lang w:val="it-IT"/>
        </w:rPr>
        <w:t>је дао у делу захтева III.4.1. Сировине, помоћни материјали и друго, као и у Табелама 1 и 2.</w:t>
      </w:r>
    </w:p>
    <w:p w:rsidR="00CC6377" w:rsidRPr="001B5E3E" w:rsidRDefault="008417E7" w:rsidP="009C2A3D">
      <w:pPr>
        <w:spacing w:after="0" w:line="240" w:lineRule="auto"/>
        <w:ind w:firstLine="720"/>
        <w:jc w:val="both"/>
        <w:rPr>
          <w:rFonts w:ascii="Times New Roman" w:eastAsia="Yu Mincho" w:hAnsi="Times New Roman" w:cs="Times New Roman"/>
          <w:lang w:val="sr-Cyrl-RS"/>
        </w:rPr>
      </w:pPr>
      <w:r w:rsidRPr="001B5E3E">
        <w:rPr>
          <w:rFonts w:ascii="Times New Roman" w:hAnsi="Times New Roman" w:cs="Times New Roman"/>
          <w:bCs/>
          <w:color w:val="000000"/>
          <w:lang w:val="it-IT"/>
        </w:rPr>
        <w:t>Основн</w:t>
      </w:r>
      <w:r w:rsidRPr="001B5E3E">
        <w:rPr>
          <w:rFonts w:ascii="Times New Roman" w:hAnsi="Times New Roman" w:cs="Times New Roman"/>
          <w:bCs/>
          <w:color w:val="000000"/>
          <w:lang w:val="sr-Cyrl-RS"/>
        </w:rPr>
        <w:t>а</w:t>
      </w:r>
      <w:r w:rsidRPr="001B5E3E">
        <w:rPr>
          <w:rFonts w:ascii="Times New Roman" w:hAnsi="Times New Roman" w:cs="Times New Roman"/>
          <w:bCs/>
          <w:color w:val="000000"/>
          <w:lang w:val="it-IT"/>
        </w:rPr>
        <w:t xml:space="preserve"> сировин</w:t>
      </w:r>
      <w:r w:rsidRPr="001B5E3E">
        <w:rPr>
          <w:rFonts w:ascii="Times New Roman" w:hAnsi="Times New Roman" w:cs="Times New Roman"/>
          <w:bCs/>
          <w:color w:val="000000"/>
          <w:lang w:val="sr-Cyrl-RS"/>
        </w:rPr>
        <w:t>а</w:t>
      </w:r>
      <w:r w:rsidRPr="001B5E3E">
        <w:rPr>
          <w:rFonts w:ascii="Times New Roman" w:hAnsi="Times New Roman" w:cs="Times New Roman"/>
          <w:bCs/>
          <w:color w:val="000000"/>
          <w:lang w:val="it-IT"/>
        </w:rPr>
        <w:t xml:space="preserve"> </w:t>
      </w:r>
      <w:r w:rsidRPr="001B5E3E">
        <w:rPr>
          <w:rFonts w:ascii="Times New Roman" w:hAnsi="Times New Roman" w:cs="Times New Roman"/>
          <w:bCs/>
          <w:color w:val="000000"/>
          <w:lang w:val="sr-Cyrl-RS"/>
        </w:rPr>
        <w:t xml:space="preserve">за производњу бојлера су: лим, фрита, полипропилен, полистирен, </w:t>
      </w:r>
      <w:r w:rsidR="00FB3F24" w:rsidRPr="001B5E3E">
        <w:rPr>
          <w:rFonts w:ascii="Times New Roman" w:hAnsi="Times New Roman" w:cs="Times New Roman"/>
          <w:bCs/>
          <w:color w:val="000000"/>
          <w:lang w:val="sr-Cyrl-RS"/>
        </w:rPr>
        <w:t xml:space="preserve">лак, полиуретан, </w:t>
      </w:r>
      <w:r w:rsidR="00FB3F24" w:rsidRPr="001B5E3E">
        <w:rPr>
          <w:rFonts w:ascii="Times New Roman" w:hAnsi="Times New Roman" w:cs="Times New Roman"/>
          <w:bCs/>
          <w:color w:val="000000"/>
          <w:lang w:val="sr-Latn-RS"/>
        </w:rPr>
        <w:t>optimer</w:t>
      </w:r>
      <w:r w:rsidR="00FB3F24" w:rsidRPr="001B5E3E">
        <w:rPr>
          <w:rFonts w:ascii="Times New Roman" w:hAnsi="Times New Roman" w:cs="Times New Roman"/>
          <w:bCs/>
          <w:color w:val="000000"/>
          <w:lang w:val="sr-Cyrl-RS"/>
        </w:rPr>
        <w:t xml:space="preserve"> 9901 и глицеринско уље. </w:t>
      </w:r>
    </w:p>
    <w:p w:rsidR="003E5E62" w:rsidRPr="001B5E3E" w:rsidRDefault="00FB3F24" w:rsidP="009C2A3D">
      <w:pPr>
        <w:spacing w:after="0" w:line="240" w:lineRule="auto"/>
        <w:ind w:firstLine="720"/>
        <w:jc w:val="both"/>
        <w:rPr>
          <w:rFonts w:ascii="Times New Roman" w:hAnsi="Times New Roman" w:cs="Times New Roman"/>
          <w:b/>
          <w:bCs/>
          <w:color w:val="000000"/>
          <w:lang w:val="sr-Cyrl-RS"/>
        </w:rPr>
      </w:pPr>
      <w:r w:rsidRPr="001B5E3E">
        <w:rPr>
          <w:rFonts w:ascii="Times New Roman" w:hAnsi="Times New Roman" w:cs="Times New Roman"/>
          <w:lang w:val="sr-Latn-RS"/>
        </w:rPr>
        <w:t>O</w:t>
      </w:r>
      <w:r w:rsidRPr="001B5E3E">
        <w:rPr>
          <w:rFonts w:ascii="Times New Roman" w:hAnsi="Times New Roman" w:cs="Times New Roman"/>
          <w:lang w:val="sr-Cyrl-RS"/>
        </w:rPr>
        <w:t xml:space="preserve">стале сировине које се користе у процесу производње су: </w:t>
      </w:r>
      <w:r w:rsidR="00DB70C9" w:rsidRPr="001B5E3E">
        <w:rPr>
          <w:rFonts w:ascii="Times New Roman" w:hAnsi="Times New Roman" w:cs="Times New Roman"/>
          <w:lang w:val="sr-Cyrl-RS"/>
        </w:rPr>
        <w:t xml:space="preserve">жице, цеви, жице за варење, </w:t>
      </w:r>
      <w:r w:rsidR="00DB70C9" w:rsidRPr="001B5E3E">
        <w:rPr>
          <w:rFonts w:ascii="Times New Roman" w:hAnsi="Times New Roman" w:cs="Times New Roman"/>
          <w:lang w:val="sr-Latn-RS"/>
        </w:rPr>
        <w:t xml:space="preserve">PVC </w:t>
      </w:r>
      <w:r w:rsidR="00DB70C9" w:rsidRPr="001B5E3E">
        <w:rPr>
          <w:rFonts w:ascii="Times New Roman" w:hAnsi="Times New Roman" w:cs="Times New Roman"/>
          <w:lang w:val="sr-Cyrl-RS"/>
        </w:rPr>
        <w:t>кесе.</w:t>
      </w:r>
      <w:r w:rsidR="00DB70C9" w:rsidRPr="001B5E3E">
        <w:rPr>
          <w:rFonts w:ascii="Times New Roman" w:hAnsi="Times New Roman" w:cs="Times New Roman"/>
          <w:lang w:val="sr-Latn-RS"/>
        </w:rPr>
        <w:t xml:space="preserve"> </w:t>
      </w:r>
    </w:p>
    <w:p w:rsidR="003E5E62" w:rsidRPr="001B5E3E" w:rsidRDefault="000177B5" w:rsidP="009C2A3D">
      <w:pPr>
        <w:spacing w:after="120" w:line="240" w:lineRule="auto"/>
        <w:jc w:val="both"/>
        <w:rPr>
          <w:rFonts w:ascii="Times New Roman" w:hAnsi="Times New Roman" w:cs="Times New Roman"/>
          <w:bCs/>
          <w:color w:val="000000"/>
          <w:lang w:val="sr-Cyrl-RS"/>
        </w:rPr>
      </w:pPr>
      <w:r w:rsidRPr="001B5E3E">
        <w:rPr>
          <w:rFonts w:ascii="Times New Roman" w:hAnsi="Times New Roman" w:cs="Times New Roman"/>
          <w:bCs/>
          <w:color w:val="000000"/>
          <w:lang w:val="it-IT"/>
        </w:rPr>
        <w:t>Количине коришћених сировина приказане су у Табели II.1.</w:t>
      </w:r>
    </w:p>
    <w:p w:rsidR="00FB3F24" w:rsidRPr="001B5E3E" w:rsidRDefault="003E5E62" w:rsidP="003E5E62">
      <w:pPr>
        <w:spacing w:after="0" w:line="240" w:lineRule="auto"/>
        <w:jc w:val="both"/>
        <w:rPr>
          <w:rFonts w:ascii="Times New Roman" w:hAnsi="Times New Roman" w:cs="Times New Roman"/>
          <w:b/>
          <w:bCs/>
          <w:color w:val="000000"/>
          <w:sz w:val="24"/>
          <w:szCs w:val="24"/>
          <w:lang w:val="sr-Cyrl-RS"/>
        </w:rPr>
      </w:pPr>
      <w:r w:rsidRPr="001B5E3E">
        <w:rPr>
          <w:rFonts w:ascii="Times New Roman" w:hAnsi="Times New Roman" w:cs="Times New Roman"/>
          <w:b/>
          <w:bCs/>
          <w:color w:val="000000"/>
          <w:sz w:val="24"/>
          <w:szCs w:val="24"/>
          <w:lang w:val="sr-Cyrl-RS"/>
        </w:rPr>
        <w:t>П</w:t>
      </w:r>
      <w:r w:rsidRPr="001B5E3E">
        <w:rPr>
          <w:rFonts w:ascii="Times New Roman" w:hAnsi="Times New Roman" w:cs="Times New Roman"/>
          <w:b/>
          <w:bCs/>
          <w:color w:val="000000"/>
          <w:sz w:val="24"/>
          <w:szCs w:val="24"/>
          <w:lang w:val="it-IT"/>
        </w:rPr>
        <w:t>омоћни материјали</w:t>
      </w:r>
    </w:p>
    <w:p w:rsidR="00760D41" w:rsidRPr="001B5E3E" w:rsidRDefault="00760D41" w:rsidP="003E5E62">
      <w:pPr>
        <w:spacing w:after="0" w:line="240" w:lineRule="auto"/>
        <w:jc w:val="both"/>
        <w:rPr>
          <w:rFonts w:ascii="Times New Roman" w:hAnsi="Times New Roman" w:cs="Times New Roman"/>
          <w:b/>
          <w:bCs/>
          <w:color w:val="000000"/>
          <w:sz w:val="24"/>
          <w:szCs w:val="24"/>
          <w:lang w:val="sr-Cyrl-RS"/>
        </w:rPr>
      </w:pPr>
    </w:p>
    <w:p w:rsidR="003E5E62" w:rsidRPr="001B5E3E" w:rsidRDefault="00760D41" w:rsidP="009C2A3D">
      <w:pPr>
        <w:autoSpaceDE w:val="0"/>
        <w:autoSpaceDN w:val="0"/>
        <w:adjustRightInd w:val="0"/>
        <w:spacing w:after="0" w:line="240" w:lineRule="auto"/>
        <w:jc w:val="both"/>
        <w:rPr>
          <w:rFonts w:ascii="Times New Roman" w:hAnsi="Times New Roman" w:cs="Times New Roman"/>
          <w:noProof/>
          <w:lang w:val="en-US" w:eastAsia="en-US"/>
        </w:rPr>
      </w:pPr>
      <w:r w:rsidRPr="001B5E3E">
        <w:rPr>
          <w:rFonts w:ascii="Times New Roman" w:hAnsi="Times New Roman" w:cs="Times New Roman"/>
          <w:b/>
          <w:bCs/>
          <w:color w:val="000000"/>
          <w:sz w:val="24"/>
          <w:szCs w:val="24"/>
          <w:lang w:val="sr-Cyrl-RS"/>
        </w:rPr>
        <w:tab/>
      </w:r>
      <w:r w:rsidRPr="001B5E3E">
        <w:rPr>
          <w:rFonts w:ascii="Times New Roman" w:hAnsi="Times New Roman" w:cs="Times New Roman"/>
          <w:bCs/>
          <w:lang w:val="sr-Cyrl-RS"/>
        </w:rPr>
        <w:t xml:space="preserve">Помоћни материјали у процесу производње су: </w:t>
      </w:r>
      <w:r w:rsidRPr="001B5E3E">
        <w:rPr>
          <w:rFonts w:ascii="Times New Roman" w:hAnsi="Times New Roman" w:cs="Times New Roman"/>
          <w:lang w:val="sr-Cyrl-RS"/>
        </w:rPr>
        <w:t>полиол</w:t>
      </w:r>
      <w:r w:rsidR="004742BC" w:rsidRPr="001B5E3E">
        <w:rPr>
          <w:rFonts w:ascii="Times New Roman" w:hAnsi="Times New Roman" w:cs="Times New Roman"/>
          <w:lang w:val="sr-Cyrl-RS"/>
        </w:rPr>
        <w:t xml:space="preserve"> </w:t>
      </w:r>
      <w:r w:rsidR="004742BC" w:rsidRPr="001B5E3E">
        <w:rPr>
          <w:rFonts w:ascii="Times New Roman" w:hAnsi="Times New Roman" w:cs="Times New Roman"/>
          <w:noProof/>
        </w:rPr>
        <w:t>(</w:t>
      </w:r>
      <w:r w:rsidR="004A5C85" w:rsidRPr="001B5E3E">
        <w:rPr>
          <w:rFonts w:ascii="Times New Roman" w:hAnsi="Times New Roman" w:cs="Times New Roman"/>
          <w:noProof/>
          <w:lang w:val="sr-Cyrl-RS"/>
        </w:rPr>
        <w:t>смеша</w:t>
      </w:r>
      <w:r w:rsidR="004742BC" w:rsidRPr="001B5E3E">
        <w:rPr>
          <w:rFonts w:ascii="Times New Roman" w:hAnsi="Times New Roman" w:cs="Times New Roman"/>
          <w:noProof/>
        </w:rPr>
        <w:t xml:space="preserve">: </w:t>
      </w:r>
      <w:r w:rsidR="004A5C85" w:rsidRPr="001B5E3E">
        <w:rPr>
          <w:rFonts w:ascii="Times New Roman" w:hAnsi="Times New Roman" w:cs="Times New Roman"/>
          <w:noProof/>
          <w:lang w:val="sr-Cyrl-RS"/>
        </w:rPr>
        <w:t>циклохексилдиметиламин, бензилдиметиламин, пропилен-карбонат, полипропиленглокол)</w:t>
      </w:r>
      <w:r w:rsidR="004A5C85" w:rsidRPr="001B5E3E">
        <w:rPr>
          <w:rFonts w:ascii="Times New Roman" w:hAnsi="Times New Roman" w:cs="Times New Roman"/>
          <w:lang w:val="sr-Cyrl-RS"/>
        </w:rPr>
        <w:t xml:space="preserve">, изоцијанат (дифенилметан диизоцијанат, изомери и хомолози (полимери на бази </w:t>
      </w:r>
      <w:r w:rsidR="004A5C85" w:rsidRPr="001B5E3E">
        <w:rPr>
          <w:rFonts w:ascii="Times New Roman" w:hAnsi="Times New Roman" w:cs="Times New Roman"/>
          <w:noProof/>
        </w:rPr>
        <w:t xml:space="preserve">MDI), </w:t>
      </w:r>
      <w:r w:rsidR="006E29BF" w:rsidRPr="001B5E3E">
        <w:rPr>
          <w:rFonts w:ascii="Times New Roman" w:hAnsi="Times New Roman" w:cs="Times New Roman"/>
          <w:lang w:val="sr-Cyrl-RS"/>
        </w:rPr>
        <w:t xml:space="preserve">сумпорна киселина, </w:t>
      </w:r>
      <w:r w:rsidRPr="001B5E3E">
        <w:rPr>
          <w:rFonts w:ascii="Times New Roman" w:hAnsi="Times New Roman" w:cs="Times New Roman"/>
          <w:lang w:val="sr-Cyrl-RS"/>
        </w:rPr>
        <w:t>детерџент, одмашћивач са гвожђефосфатом, неутрализатор</w:t>
      </w:r>
      <w:r w:rsidR="00BE451A" w:rsidRPr="001B5E3E">
        <w:rPr>
          <w:rFonts w:ascii="Times New Roman" w:hAnsi="Times New Roman" w:cs="Times New Roman"/>
          <w:lang w:val="sr-Latn-RS"/>
        </w:rPr>
        <w:t xml:space="preserve"> </w:t>
      </w:r>
      <w:r w:rsidR="00BE451A" w:rsidRPr="001B5E3E">
        <w:rPr>
          <w:rFonts w:ascii="Times New Roman" w:hAnsi="Times New Roman" w:cs="Times New Roman"/>
          <w:noProof/>
        </w:rPr>
        <w:t>(</w:t>
      </w:r>
      <w:r w:rsidR="004A5C85" w:rsidRPr="001B5E3E">
        <w:rPr>
          <w:rFonts w:ascii="Times New Roman" w:hAnsi="Times New Roman" w:cs="Times New Roman"/>
          <w:noProof/>
          <w:lang w:val="sr-Cyrl-RS"/>
        </w:rPr>
        <w:t>смеша</w:t>
      </w:r>
      <w:r w:rsidR="00BE451A" w:rsidRPr="001B5E3E">
        <w:rPr>
          <w:rFonts w:ascii="Times New Roman" w:hAnsi="Times New Roman" w:cs="Times New Roman"/>
          <w:noProof/>
        </w:rPr>
        <w:t xml:space="preserve"> KOH 25-50%)</w:t>
      </w:r>
      <w:r w:rsidRPr="001B5E3E">
        <w:rPr>
          <w:rFonts w:ascii="Times New Roman" w:hAnsi="Times New Roman" w:cs="Times New Roman"/>
          <w:lang w:val="sr-Cyrl-RS"/>
        </w:rPr>
        <w:t xml:space="preserve">, негашени креч, водоник пероксид, </w:t>
      </w:r>
      <w:r w:rsidR="004A5C85" w:rsidRPr="001B5E3E">
        <w:rPr>
          <w:rFonts w:ascii="Times New Roman" w:hAnsi="Times New Roman" w:cs="Times New Roman"/>
          <w:lang w:val="sr-Cyrl-RS"/>
        </w:rPr>
        <w:t>антипенушавац</w:t>
      </w:r>
      <w:r w:rsidR="00BE451A" w:rsidRPr="001B5E3E">
        <w:rPr>
          <w:rFonts w:ascii="Times New Roman" w:hAnsi="Times New Roman" w:cs="Times New Roman"/>
          <w:lang w:val="sr-Latn-RS"/>
        </w:rPr>
        <w:t xml:space="preserve"> </w:t>
      </w:r>
      <w:r w:rsidR="00BE451A" w:rsidRPr="001B5E3E">
        <w:rPr>
          <w:rFonts w:ascii="Times New Roman" w:hAnsi="Times New Roman" w:cs="Times New Roman"/>
        </w:rPr>
        <w:t>(</w:t>
      </w:r>
      <w:r w:rsidR="00BE451A" w:rsidRPr="001B5E3E">
        <w:rPr>
          <w:rFonts w:ascii="Times New Roman" w:hAnsi="Times New Roman" w:cs="Times New Roman"/>
          <w:lang w:eastAsia="sr-Latn-ME"/>
        </w:rPr>
        <w:t xml:space="preserve">&gt; 30% </w:t>
      </w:r>
      <w:r w:rsidR="004A5C85" w:rsidRPr="001B5E3E">
        <w:rPr>
          <w:rFonts w:ascii="Times New Roman" w:hAnsi="Times New Roman" w:cs="Times New Roman"/>
          <w:lang w:val="sr-Cyrl-RS" w:eastAsia="sr-Latn-ME"/>
        </w:rPr>
        <w:t>нејонских сурфактаната</w:t>
      </w:r>
      <w:r w:rsidR="00BE451A" w:rsidRPr="001B5E3E">
        <w:rPr>
          <w:rFonts w:ascii="Times New Roman" w:hAnsi="Times New Roman" w:cs="Times New Roman"/>
          <w:lang w:eastAsia="sr-Latn-ME"/>
        </w:rPr>
        <w:t>)</w:t>
      </w:r>
      <w:r w:rsidR="004A5C85" w:rsidRPr="001B5E3E">
        <w:rPr>
          <w:rFonts w:ascii="Times New Roman" w:hAnsi="Times New Roman" w:cs="Times New Roman"/>
          <w:lang w:val="sr-Cyrl-RS" w:eastAsia="sr-Latn-ME"/>
        </w:rPr>
        <w:t>, средство за скидање каменца</w:t>
      </w:r>
      <w:r w:rsidR="00BE451A" w:rsidRPr="001B5E3E">
        <w:rPr>
          <w:rFonts w:ascii="Times New Roman" w:hAnsi="Times New Roman" w:cs="Times New Roman"/>
        </w:rPr>
        <w:t>(</w:t>
      </w:r>
      <w:r w:rsidR="004A5C85" w:rsidRPr="001B5E3E">
        <w:rPr>
          <w:rFonts w:ascii="Times New Roman" w:hAnsi="Times New Roman" w:cs="Times New Roman"/>
          <w:lang w:val="sr-Cyrl-RS"/>
        </w:rPr>
        <w:t>смеша фосфорне, гликолне, сумпорне и мравље киселине</w:t>
      </w:r>
      <w:r w:rsidR="00BE451A" w:rsidRPr="001B5E3E">
        <w:rPr>
          <w:rFonts w:ascii="Times New Roman" w:hAnsi="Times New Roman" w:cs="Times New Roman"/>
        </w:rPr>
        <w:t>)</w:t>
      </w:r>
      <w:r w:rsidR="00BE451A" w:rsidRPr="001B5E3E">
        <w:rPr>
          <w:rFonts w:ascii="Times New Roman" w:hAnsi="Times New Roman" w:cs="Times New Roman"/>
          <w:lang w:val="sr-Cyrl-RS"/>
        </w:rPr>
        <w:t xml:space="preserve">, </w:t>
      </w:r>
      <w:r w:rsidR="004A5C85" w:rsidRPr="001B5E3E">
        <w:rPr>
          <w:rFonts w:ascii="Times New Roman" w:hAnsi="Times New Roman" w:cs="Times New Roman"/>
          <w:lang w:val="sr-Cyrl-RS"/>
        </w:rPr>
        <w:t xml:space="preserve">средство за одајање полиуретанске </w:t>
      </w:r>
      <w:r w:rsidR="003C6183" w:rsidRPr="001B5E3E">
        <w:rPr>
          <w:rFonts w:ascii="Times New Roman" w:hAnsi="Times New Roman" w:cs="Times New Roman"/>
          <w:lang w:val="sr-Cyrl-RS"/>
        </w:rPr>
        <w:t>пене (алкиламини)</w:t>
      </w:r>
      <w:r w:rsidR="00BE451A" w:rsidRPr="001B5E3E">
        <w:rPr>
          <w:rFonts w:ascii="Times New Roman" w:hAnsi="Times New Roman" w:cs="Times New Roman"/>
          <w:lang w:val="sr-Cyrl-RS"/>
        </w:rPr>
        <w:t>,</w:t>
      </w:r>
      <w:r w:rsidR="003C6183" w:rsidRPr="001B5E3E">
        <w:rPr>
          <w:rFonts w:ascii="Times New Roman" w:hAnsi="Times New Roman" w:cs="Times New Roman"/>
          <w:lang w:val="sr-Cyrl-RS"/>
        </w:rPr>
        <w:t xml:space="preserve"> средство за одвајање полиуретанске смеше (смеша циклиичних изоалкана, алкиламини)</w:t>
      </w:r>
      <w:r w:rsidR="00BE451A" w:rsidRPr="001B5E3E">
        <w:rPr>
          <w:rFonts w:ascii="Times New Roman" w:hAnsi="Times New Roman" w:cs="Times New Roman"/>
          <w:lang w:val="sr-Cyrl-RS"/>
        </w:rPr>
        <w:t xml:space="preserve">, </w:t>
      </w:r>
      <w:r w:rsidR="003C6183" w:rsidRPr="001B5E3E">
        <w:rPr>
          <w:rFonts w:ascii="Times New Roman" w:hAnsi="Times New Roman" w:cs="Times New Roman"/>
          <w:lang w:val="sr-Cyrl-RS"/>
        </w:rPr>
        <w:t>мастило за штампање</w:t>
      </w:r>
      <w:r w:rsidR="00BE451A" w:rsidRPr="001B5E3E">
        <w:rPr>
          <w:rFonts w:ascii="Times New Roman" w:hAnsi="Times New Roman" w:cs="Times New Roman"/>
        </w:rPr>
        <w:t xml:space="preserve"> (</w:t>
      </w:r>
      <w:r w:rsidR="003C6183" w:rsidRPr="001B5E3E">
        <w:rPr>
          <w:rFonts w:ascii="Times New Roman" w:hAnsi="Times New Roman" w:cs="Times New Roman"/>
          <w:lang w:val="sr-Cyrl-RS"/>
        </w:rPr>
        <w:t xml:space="preserve">смеша течне нафтеа лака ароматична фракција, циклохексанон, </w:t>
      </w:r>
      <w:r w:rsidR="00BE451A" w:rsidRPr="001B5E3E">
        <w:rPr>
          <w:rFonts w:ascii="Times New Roman" w:hAnsi="Times New Roman" w:cs="Times New Roman"/>
        </w:rPr>
        <w:t>n-</w:t>
      </w:r>
      <w:r w:rsidR="003C6183" w:rsidRPr="001B5E3E">
        <w:rPr>
          <w:rFonts w:ascii="Times New Roman" w:hAnsi="Times New Roman" w:cs="Times New Roman"/>
          <w:lang w:val="sr-Cyrl-RS"/>
        </w:rPr>
        <w:t>бутил</w:t>
      </w:r>
      <w:r w:rsidR="00BE451A" w:rsidRPr="001B5E3E">
        <w:rPr>
          <w:rFonts w:ascii="Times New Roman" w:hAnsi="Times New Roman" w:cs="Times New Roman"/>
        </w:rPr>
        <w:t>-</w:t>
      </w:r>
      <w:r w:rsidR="003C6183" w:rsidRPr="001B5E3E">
        <w:rPr>
          <w:rFonts w:ascii="Times New Roman" w:hAnsi="Times New Roman" w:cs="Times New Roman"/>
          <w:lang w:val="sr-Cyrl-RS"/>
        </w:rPr>
        <w:t>ацетат</w:t>
      </w:r>
      <w:r w:rsidR="00BE451A" w:rsidRPr="001B5E3E">
        <w:rPr>
          <w:rFonts w:ascii="Times New Roman" w:hAnsi="Times New Roman" w:cs="Times New Roman"/>
        </w:rPr>
        <w:t>, 1,2,4-</w:t>
      </w:r>
      <w:r w:rsidR="003C6183" w:rsidRPr="001B5E3E">
        <w:rPr>
          <w:rFonts w:ascii="Times New Roman" w:hAnsi="Times New Roman" w:cs="Times New Roman"/>
          <w:lang w:val="sr-Cyrl-RS"/>
        </w:rPr>
        <w:t>тримтилбензен</w:t>
      </w:r>
      <w:r w:rsidR="003C6183" w:rsidRPr="001B5E3E">
        <w:rPr>
          <w:rFonts w:ascii="Times New Roman" w:hAnsi="Times New Roman" w:cs="Times New Roman"/>
        </w:rPr>
        <w:t>, 2-метокси-1-</w:t>
      </w:r>
      <w:r w:rsidR="003C6183" w:rsidRPr="001B5E3E">
        <w:rPr>
          <w:rFonts w:ascii="Times New Roman" w:hAnsi="Times New Roman" w:cs="Times New Roman"/>
          <w:lang w:val="sr-Cyrl-RS"/>
        </w:rPr>
        <w:t>метил</w:t>
      </w:r>
      <w:r w:rsidR="003C6183" w:rsidRPr="001B5E3E">
        <w:rPr>
          <w:rFonts w:ascii="Times New Roman" w:hAnsi="Times New Roman" w:cs="Times New Roman"/>
        </w:rPr>
        <w:t xml:space="preserve"> aцетат, местилен</w:t>
      </w:r>
      <w:r w:rsidR="00BE451A" w:rsidRPr="001B5E3E">
        <w:rPr>
          <w:rFonts w:ascii="Times New Roman" w:hAnsi="Times New Roman" w:cs="Times New Roman"/>
        </w:rPr>
        <w:t>)</w:t>
      </w:r>
      <w:r w:rsidR="00BE451A" w:rsidRPr="001B5E3E">
        <w:rPr>
          <w:rFonts w:ascii="Times New Roman" w:hAnsi="Times New Roman" w:cs="Times New Roman"/>
          <w:lang w:val="sr-Cyrl-RS"/>
        </w:rPr>
        <w:t xml:space="preserve">, </w:t>
      </w:r>
      <w:r w:rsidR="003C6183" w:rsidRPr="001B5E3E">
        <w:rPr>
          <w:rFonts w:ascii="Times New Roman" w:hAnsi="Times New Roman" w:cs="Times New Roman"/>
          <w:lang w:val="sr-Cyrl-RS"/>
        </w:rPr>
        <w:t>средство за чишћење (смеша бензински растварач (нафта), лаки ароматични</w:t>
      </w:r>
      <w:r w:rsidR="00BE451A" w:rsidRPr="001B5E3E">
        <w:rPr>
          <w:rFonts w:ascii="Times New Roman" w:hAnsi="Times New Roman" w:cs="Times New Roman"/>
          <w:lang w:val="sr-Cyrl-RS"/>
        </w:rPr>
        <w:t xml:space="preserve">, </w:t>
      </w:r>
      <w:r w:rsidR="00BE451A" w:rsidRPr="001B5E3E">
        <w:rPr>
          <w:rFonts w:ascii="Times New Roman" w:hAnsi="Times New Roman" w:cs="Times New Roman"/>
        </w:rPr>
        <w:t>2-</w:t>
      </w:r>
      <w:r w:rsidR="003C6183" w:rsidRPr="001B5E3E">
        <w:rPr>
          <w:rFonts w:ascii="Times New Roman" w:hAnsi="Times New Roman" w:cs="Times New Roman"/>
          <w:lang w:val="sr-Cyrl-RS"/>
        </w:rPr>
        <w:t>метокси</w:t>
      </w:r>
      <w:r w:rsidR="00BE451A" w:rsidRPr="001B5E3E">
        <w:rPr>
          <w:rFonts w:ascii="Times New Roman" w:hAnsi="Times New Roman" w:cs="Times New Roman"/>
        </w:rPr>
        <w:t>-1</w:t>
      </w:r>
      <w:r w:rsidR="003C6183" w:rsidRPr="001B5E3E">
        <w:rPr>
          <w:rFonts w:ascii="Times New Roman" w:hAnsi="Times New Roman" w:cs="Times New Roman"/>
          <w:lang w:val="sr-Cyrl-RS"/>
        </w:rPr>
        <w:t>метил</w:t>
      </w:r>
      <w:r w:rsidR="00BE451A" w:rsidRPr="001B5E3E">
        <w:rPr>
          <w:rFonts w:ascii="Times New Roman" w:hAnsi="Times New Roman" w:cs="Times New Roman"/>
        </w:rPr>
        <w:t>-</w:t>
      </w:r>
      <w:r w:rsidR="003C6183" w:rsidRPr="001B5E3E">
        <w:rPr>
          <w:rFonts w:ascii="Times New Roman" w:hAnsi="Times New Roman" w:cs="Times New Roman"/>
          <w:lang w:val="sr-Cyrl-RS"/>
        </w:rPr>
        <w:t>етил</w:t>
      </w:r>
      <w:r w:rsidR="00BE451A" w:rsidRPr="001B5E3E">
        <w:rPr>
          <w:rFonts w:ascii="Times New Roman" w:hAnsi="Times New Roman" w:cs="Times New Roman"/>
        </w:rPr>
        <w:t>-</w:t>
      </w:r>
      <w:r w:rsidR="003C6183" w:rsidRPr="001B5E3E">
        <w:rPr>
          <w:rFonts w:ascii="Times New Roman" w:hAnsi="Times New Roman" w:cs="Times New Roman"/>
          <w:lang w:val="sr-Cyrl-RS"/>
        </w:rPr>
        <w:t>ацетат</w:t>
      </w:r>
      <w:r w:rsidR="00BE451A" w:rsidRPr="001B5E3E">
        <w:rPr>
          <w:rFonts w:ascii="Times New Roman" w:hAnsi="Times New Roman" w:cs="Times New Roman"/>
        </w:rPr>
        <w:t>, 2-</w:t>
      </w:r>
      <w:r w:rsidR="003C6183" w:rsidRPr="001B5E3E">
        <w:rPr>
          <w:rFonts w:ascii="Times New Roman" w:hAnsi="Times New Roman" w:cs="Times New Roman"/>
          <w:lang w:val="sr-Cyrl-RS"/>
        </w:rPr>
        <w:t>метоксиметиленетоксипропанол,</w:t>
      </w:r>
      <w:r w:rsidR="00BE451A" w:rsidRPr="001B5E3E">
        <w:rPr>
          <w:rFonts w:ascii="Times New Roman" w:hAnsi="Times New Roman" w:cs="Times New Roman"/>
        </w:rPr>
        <w:t xml:space="preserve"> 1-</w:t>
      </w:r>
      <w:r w:rsidR="003C6183" w:rsidRPr="001B5E3E">
        <w:rPr>
          <w:rFonts w:ascii="Times New Roman" w:hAnsi="Times New Roman" w:cs="Times New Roman"/>
          <w:lang w:val="sr-Cyrl-RS"/>
        </w:rPr>
        <w:t>етоксипропан</w:t>
      </w:r>
      <w:r w:rsidR="00BE451A" w:rsidRPr="001B5E3E">
        <w:rPr>
          <w:rFonts w:ascii="Times New Roman" w:hAnsi="Times New Roman" w:cs="Times New Roman"/>
        </w:rPr>
        <w:t>-2-</w:t>
      </w:r>
      <w:r w:rsidR="003C6183" w:rsidRPr="001B5E3E">
        <w:rPr>
          <w:rFonts w:ascii="Times New Roman" w:hAnsi="Times New Roman" w:cs="Times New Roman"/>
          <w:lang w:val="sr-Cyrl-RS"/>
        </w:rPr>
        <w:t>ол</w:t>
      </w:r>
      <w:r w:rsidR="00BE451A" w:rsidRPr="001B5E3E">
        <w:rPr>
          <w:rFonts w:ascii="Times New Roman" w:hAnsi="Times New Roman" w:cs="Times New Roman"/>
        </w:rPr>
        <w:t>)</w:t>
      </w:r>
      <w:r w:rsidR="00BE451A" w:rsidRPr="001B5E3E">
        <w:rPr>
          <w:rFonts w:ascii="Times New Roman" w:hAnsi="Times New Roman" w:cs="Times New Roman"/>
          <w:lang w:val="sr-Cyrl-RS"/>
        </w:rPr>
        <w:t xml:space="preserve">, </w:t>
      </w:r>
      <w:r w:rsidR="003C6183" w:rsidRPr="001B5E3E">
        <w:rPr>
          <w:rFonts w:ascii="Times New Roman" w:hAnsi="Times New Roman" w:cs="Times New Roman"/>
          <w:lang w:val="sr-Cyrl-RS"/>
        </w:rPr>
        <w:t>боја за ситоштампу</w:t>
      </w:r>
      <w:r w:rsidR="00BE451A" w:rsidRPr="001B5E3E">
        <w:rPr>
          <w:rFonts w:ascii="Times New Roman" w:hAnsi="Times New Roman" w:cs="Times New Roman"/>
          <w:noProof/>
        </w:rPr>
        <w:t xml:space="preserve"> (</w:t>
      </w:r>
      <w:r w:rsidR="003C6183" w:rsidRPr="001B5E3E">
        <w:rPr>
          <w:rFonts w:ascii="Times New Roman" w:hAnsi="Times New Roman" w:cs="Times New Roman"/>
          <w:noProof/>
          <w:lang w:val="sr-Cyrl-RS"/>
        </w:rPr>
        <w:t>смеша:циклохексанон, течна нафта, лака ароматична фракција</w:t>
      </w:r>
      <w:r w:rsidR="00BE451A" w:rsidRPr="001B5E3E">
        <w:rPr>
          <w:rFonts w:ascii="Times New Roman" w:hAnsi="Times New Roman" w:cs="Times New Roman"/>
          <w:noProof/>
        </w:rPr>
        <w:t>; 2-</w:t>
      </w:r>
      <w:r w:rsidR="003C6183" w:rsidRPr="001B5E3E">
        <w:rPr>
          <w:rFonts w:ascii="Times New Roman" w:hAnsi="Times New Roman" w:cs="Times New Roman"/>
          <w:noProof/>
          <w:lang w:val="sr-Cyrl-RS"/>
        </w:rPr>
        <w:t>бутоксиетил ацетат,</w:t>
      </w:r>
      <w:r w:rsidR="00BE451A" w:rsidRPr="001B5E3E">
        <w:rPr>
          <w:rFonts w:ascii="Times New Roman" w:hAnsi="Times New Roman" w:cs="Times New Roman"/>
          <w:noProof/>
        </w:rPr>
        <w:t xml:space="preserve"> 2 -</w:t>
      </w:r>
      <w:r w:rsidR="003C6183" w:rsidRPr="001B5E3E">
        <w:rPr>
          <w:rFonts w:ascii="Times New Roman" w:hAnsi="Times New Roman" w:cs="Times New Roman"/>
          <w:noProof/>
          <w:lang w:val="sr-Cyrl-RS"/>
        </w:rPr>
        <w:t>метокси</w:t>
      </w:r>
      <w:r w:rsidR="00BE451A" w:rsidRPr="001B5E3E">
        <w:rPr>
          <w:rFonts w:ascii="Times New Roman" w:hAnsi="Times New Roman" w:cs="Times New Roman"/>
          <w:noProof/>
        </w:rPr>
        <w:t>-1-</w:t>
      </w:r>
      <w:r w:rsidR="003C6183" w:rsidRPr="001B5E3E">
        <w:rPr>
          <w:rFonts w:ascii="Times New Roman" w:hAnsi="Times New Roman" w:cs="Times New Roman"/>
          <w:noProof/>
          <w:lang w:val="sr-Cyrl-RS"/>
        </w:rPr>
        <w:t>метилетил ацетат</w:t>
      </w:r>
      <w:r w:rsidR="00BE451A" w:rsidRPr="001B5E3E">
        <w:rPr>
          <w:rFonts w:ascii="Times New Roman" w:hAnsi="Times New Roman" w:cs="Times New Roman"/>
          <w:noProof/>
        </w:rPr>
        <w:t>)</w:t>
      </w:r>
      <w:r w:rsidR="004A5C85" w:rsidRPr="001B5E3E">
        <w:rPr>
          <w:rFonts w:ascii="Times New Roman" w:hAnsi="Times New Roman" w:cs="Times New Roman"/>
          <w:lang w:val="sr-Cyrl-RS" w:eastAsia="en-US"/>
        </w:rPr>
        <w:t xml:space="preserve">, </w:t>
      </w:r>
      <w:r w:rsidRPr="001B5E3E">
        <w:rPr>
          <w:rFonts w:ascii="Times New Roman" w:hAnsi="Times New Roman" w:cs="Times New Roman"/>
          <w:lang w:val="sr-Cyrl-RS"/>
        </w:rPr>
        <w:t>ацетилен (растворен), угљендиоксид,</w:t>
      </w:r>
      <w:r w:rsidR="006E29BF" w:rsidRPr="001B5E3E">
        <w:rPr>
          <w:rFonts w:ascii="Times New Roman" w:hAnsi="Times New Roman" w:cs="Times New Roman"/>
          <w:lang w:val="sr-Cyrl-RS"/>
        </w:rPr>
        <w:t xml:space="preserve"> компримовани кисеоник, аргон (</w:t>
      </w:r>
      <w:r w:rsidRPr="001B5E3E">
        <w:rPr>
          <w:rFonts w:ascii="Times New Roman" w:hAnsi="Times New Roman" w:cs="Times New Roman"/>
          <w:lang w:val="sr-Cyrl-RS"/>
        </w:rPr>
        <w:t xml:space="preserve">у цистерни), 1,1,1,2-тетрафлуороетан, компримовани азот, </w:t>
      </w:r>
      <w:r w:rsidR="003C6183" w:rsidRPr="001B5E3E">
        <w:rPr>
          <w:rFonts w:ascii="Times New Roman" w:hAnsi="Times New Roman" w:cs="Times New Roman"/>
          <w:lang w:val="sr-Cyrl-RS"/>
        </w:rPr>
        <w:t xml:space="preserve">смеша </w:t>
      </w:r>
      <w:r w:rsidR="004A5C85" w:rsidRPr="001B5E3E">
        <w:rPr>
          <w:rFonts w:ascii="Times New Roman" w:hAnsi="Times New Roman" w:cs="Times New Roman"/>
        </w:rPr>
        <w:t xml:space="preserve"> Ar, CO</w:t>
      </w:r>
      <w:r w:rsidR="004A5C85" w:rsidRPr="001B5E3E">
        <w:rPr>
          <w:rFonts w:ascii="Times New Roman" w:hAnsi="Times New Roman" w:cs="Times New Roman"/>
          <w:vertAlign w:val="subscript"/>
        </w:rPr>
        <w:t>2</w:t>
      </w:r>
      <w:r w:rsidR="003D1ED2" w:rsidRPr="001B5E3E">
        <w:rPr>
          <w:rFonts w:ascii="Times New Roman" w:hAnsi="Times New Roman" w:cs="Times New Roman"/>
        </w:rPr>
        <w:t xml:space="preserve"> </w:t>
      </w:r>
      <w:r w:rsidR="003C6183" w:rsidRPr="001B5E3E">
        <w:rPr>
          <w:rFonts w:ascii="Times New Roman" w:hAnsi="Times New Roman" w:cs="Times New Roman"/>
          <w:lang w:val="sr-Cyrl-RS"/>
        </w:rPr>
        <w:t>и</w:t>
      </w:r>
      <w:r w:rsidR="004A5C85" w:rsidRPr="001B5E3E">
        <w:rPr>
          <w:rFonts w:ascii="Times New Roman" w:hAnsi="Times New Roman" w:cs="Times New Roman"/>
        </w:rPr>
        <w:t xml:space="preserve"> O</w:t>
      </w:r>
      <w:r w:rsidR="004A5C85" w:rsidRPr="001B5E3E">
        <w:rPr>
          <w:rFonts w:ascii="Times New Roman" w:hAnsi="Times New Roman" w:cs="Times New Roman"/>
          <w:vertAlign w:val="subscript"/>
        </w:rPr>
        <w:t>2</w:t>
      </w:r>
      <w:r w:rsidRPr="001B5E3E">
        <w:rPr>
          <w:rFonts w:ascii="Times New Roman" w:hAnsi="Times New Roman" w:cs="Times New Roman"/>
          <w:lang w:val="sr-Latn-RS"/>
        </w:rPr>
        <w:t xml:space="preserve">, </w:t>
      </w:r>
      <w:r w:rsidRPr="001B5E3E">
        <w:rPr>
          <w:rFonts w:ascii="Times New Roman" w:hAnsi="Times New Roman" w:cs="Times New Roman"/>
          <w:lang w:val="sr-Cyrl-RS"/>
        </w:rPr>
        <w:t>ТНГ</w:t>
      </w:r>
      <w:r w:rsidRPr="001B5E3E">
        <w:rPr>
          <w:rFonts w:ascii="Times New Roman" w:hAnsi="Times New Roman" w:cs="Times New Roman"/>
          <w:lang w:val="sr-Latn-RS"/>
        </w:rPr>
        <w:t xml:space="preserve">, </w:t>
      </w:r>
      <w:r w:rsidR="003C6183" w:rsidRPr="001B5E3E">
        <w:rPr>
          <w:rFonts w:ascii="Times New Roman" w:hAnsi="Times New Roman" w:cs="Times New Roman"/>
          <w:lang w:val="sr-Cyrl-RS"/>
        </w:rPr>
        <w:t>средство за третман нерђајућег челика (смеша азотне киселине и амонијумбифлуорида)</w:t>
      </w:r>
      <w:r w:rsidRPr="001B5E3E">
        <w:rPr>
          <w:rFonts w:ascii="Times New Roman" w:hAnsi="Times New Roman" w:cs="Times New Roman"/>
          <w:lang w:val="sr-Latn-RS"/>
        </w:rPr>
        <w:t>,</w:t>
      </w:r>
      <w:r w:rsidRPr="001B5E3E">
        <w:rPr>
          <w:rFonts w:ascii="Times New Roman" w:hAnsi="Times New Roman" w:cs="Times New Roman"/>
          <w:lang w:val="sr-Cyrl-RS"/>
        </w:rPr>
        <w:t xml:space="preserve"> парафинско уље</w:t>
      </w:r>
    </w:p>
    <w:p w:rsidR="003E5E62" w:rsidRPr="001B5E3E" w:rsidRDefault="003E5E62" w:rsidP="009C2A3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sr-Cyrl-RS" w:eastAsia="en-US"/>
        </w:rPr>
        <w:t>У</w:t>
      </w:r>
      <w:r w:rsidRPr="001B5E3E">
        <w:rPr>
          <w:rFonts w:ascii="Times New Roman" w:eastAsiaTheme="minorHAnsi" w:hAnsi="Times New Roman" w:cs="Times New Roman"/>
          <w:color w:val="000000"/>
          <w:lang w:val="en-US" w:eastAsia="en-US"/>
        </w:rPr>
        <w:t xml:space="preserve"> процесу производње користе се опасне хемијске супстанце, и њихов ниво коришћења је у складу са најбољим доступним техникама. </w:t>
      </w:r>
    </w:p>
    <w:p w:rsidR="00534A31" w:rsidRPr="001B5E3E" w:rsidRDefault="003E5E62" w:rsidP="009C2A3D">
      <w:pPr>
        <w:spacing w:after="0" w:line="240" w:lineRule="auto"/>
        <w:ind w:firstLine="720"/>
        <w:jc w:val="both"/>
        <w:rPr>
          <w:rFonts w:ascii="Times New Roman" w:eastAsiaTheme="minorHAnsi" w:hAnsi="Times New Roman" w:cs="Times New Roman"/>
          <w:lang w:val="sr-Cyrl-RS" w:eastAsia="en-US"/>
        </w:rPr>
      </w:pPr>
      <w:r w:rsidRPr="001B5E3E">
        <w:rPr>
          <w:rFonts w:ascii="Times New Roman" w:eastAsiaTheme="minorHAnsi" w:hAnsi="Times New Roman" w:cs="Times New Roman"/>
          <w:lang w:val="en-US" w:eastAsia="en-US"/>
        </w:rPr>
        <w:t>Из датих података о коришћењу сировина и максимално предвиђеној годишњој потрошњи истих, у Поглављу II. Табела 3</w:t>
      </w:r>
      <w:r w:rsidR="00760D41" w:rsidRPr="001B5E3E">
        <w:rPr>
          <w:rFonts w:ascii="Times New Roman" w:eastAsiaTheme="minorHAnsi" w:hAnsi="Times New Roman" w:cs="Times New Roman"/>
          <w:lang w:val="sr-Cyrl-RS" w:eastAsia="en-US"/>
        </w:rPr>
        <w:t>.6</w:t>
      </w:r>
      <w:r w:rsidRPr="001B5E3E">
        <w:rPr>
          <w:rFonts w:ascii="Times New Roman" w:eastAsiaTheme="minorHAnsi" w:hAnsi="Times New Roman" w:cs="Times New Roman"/>
          <w:lang w:val="en-US" w:eastAsia="en-US"/>
        </w:rPr>
        <w:t>.</w:t>
      </w:r>
      <w:r w:rsidR="004B06A4" w:rsidRPr="001B5E3E">
        <w:rPr>
          <w:rFonts w:ascii="Times New Roman" w:eastAsiaTheme="minorHAnsi" w:hAnsi="Times New Roman" w:cs="Times New Roman"/>
          <w:lang w:val="sr-Cyrl-RS" w:eastAsia="en-US"/>
        </w:rPr>
        <w:t>,</w:t>
      </w:r>
      <w:r w:rsidRPr="001B5E3E">
        <w:rPr>
          <w:rFonts w:ascii="Times New Roman" w:eastAsiaTheme="minorHAnsi" w:hAnsi="Times New Roman" w:cs="Times New Roman"/>
          <w:lang w:val="en-US" w:eastAsia="en-US"/>
        </w:rPr>
        <w:t xml:space="preserve"> у Поглављу III.4. захтева и у Прилогу 2. табелама 1 до 4., </w:t>
      </w:r>
      <w:r w:rsidR="00534A31" w:rsidRPr="001B5E3E">
        <w:rPr>
          <w:rFonts w:ascii="Times New Roman" w:eastAsiaTheme="minorHAnsi" w:hAnsi="Times New Roman" w:cs="Times New Roman"/>
          <w:lang w:val="sr-Cyrl-RS" w:eastAsia="en-US"/>
        </w:rPr>
        <w:t>а сходно Правилнику о врстама и количинама опасних материја, објектима и другим критеријумима на основу којих се сачињава План заштите од удеса и предузимају мере за спречавање удеса и ограничавање утицаја удеса на живот и здавље људи, материјална добра и животну средину („Сл.гласник РС“ бр.48/16</w:t>
      </w:r>
      <w:r w:rsidR="00525B9E" w:rsidRPr="001B5E3E">
        <w:rPr>
          <w:rFonts w:ascii="Times New Roman" w:eastAsiaTheme="minorHAnsi" w:hAnsi="Times New Roman" w:cs="Times New Roman"/>
          <w:lang w:val="sr-Cyrl-RS" w:eastAsia="en-US"/>
        </w:rPr>
        <w:t>)</w:t>
      </w:r>
      <w:r w:rsidR="00534A31" w:rsidRPr="001B5E3E">
        <w:rPr>
          <w:rFonts w:ascii="Times New Roman" w:eastAsiaTheme="minorHAnsi" w:hAnsi="Times New Roman" w:cs="Times New Roman"/>
          <w:lang w:val="sr-Cyrl-RS" w:eastAsia="en-US"/>
        </w:rPr>
        <w:t xml:space="preserve"> оператер је у обавези израде Плана </w:t>
      </w:r>
      <w:r w:rsidR="00E04D96" w:rsidRPr="001B5E3E">
        <w:rPr>
          <w:rFonts w:ascii="Times New Roman" w:eastAsiaTheme="minorHAnsi" w:hAnsi="Times New Roman" w:cs="Times New Roman"/>
          <w:lang w:val="sr-Cyrl-RS" w:eastAsia="en-US"/>
        </w:rPr>
        <w:t>заштите од удеса.</w:t>
      </w:r>
    </w:p>
    <w:p w:rsidR="00243ABA" w:rsidRPr="001B5E3E" w:rsidRDefault="00485009" w:rsidP="009C2A3D">
      <w:pPr>
        <w:spacing w:after="0" w:line="240" w:lineRule="auto"/>
        <w:ind w:firstLine="720"/>
        <w:jc w:val="both"/>
        <w:rPr>
          <w:rFonts w:ascii="Times New Roman" w:eastAsiaTheme="minorHAnsi" w:hAnsi="Times New Roman" w:cs="Times New Roman"/>
          <w:lang w:val="sr-Cyrl-RS" w:eastAsia="en-US"/>
        </w:rPr>
      </w:pPr>
      <w:r w:rsidRPr="001B5E3E">
        <w:rPr>
          <w:rFonts w:ascii="Times New Roman" w:eastAsiaTheme="minorHAnsi" w:hAnsi="Times New Roman" w:cs="Times New Roman"/>
          <w:lang w:val="sr-Cyrl-RS" w:eastAsia="en-US"/>
        </w:rPr>
        <w:t>Оператер има израђен</w:t>
      </w:r>
      <w:r w:rsidR="003E5E62" w:rsidRPr="001B5E3E">
        <w:rPr>
          <w:rFonts w:ascii="Times New Roman" w:eastAsiaTheme="minorHAnsi" w:hAnsi="Times New Roman" w:cs="Times New Roman"/>
          <w:lang w:val="en-US" w:eastAsia="en-US"/>
        </w:rPr>
        <w:t xml:space="preserve"> План заштите од удеса</w:t>
      </w:r>
      <w:r w:rsidR="00E04D96" w:rsidRPr="001B5E3E">
        <w:rPr>
          <w:rFonts w:ascii="Times New Roman" w:eastAsiaTheme="minorHAnsi" w:hAnsi="Times New Roman" w:cs="Times New Roman"/>
          <w:lang w:val="sr-Cyrl-RS" w:eastAsia="en-US"/>
        </w:rPr>
        <w:t xml:space="preserve"> од новембра 2017.године,</w:t>
      </w:r>
      <w:r w:rsidRPr="001B5E3E">
        <w:rPr>
          <w:rFonts w:ascii="Times New Roman" w:eastAsiaTheme="minorHAnsi" w:hAnsi="Times New Roman" w:cs="Times New Roman"/>
          <w:lang w:val="sr-Cyrl-RS" w:eastAsia="en-US"/>
        </w:rPr>
        <w:t xml:space="preserve"> на који је </w:t>
      </w:r>
      <w:r w:rsidR="00E04D96" w:rsidRPr="001B5E3E">
        <w:rPr>
          <w:rFonts w:ascii="Times New Roman" w:eastAsiaTheme="minorHAnsi" w:hAnsi="Times New Roman" w:cs="Times New Roman"/>
          <w:lang w:val="sr-Cyrl-RS" w:eastAsia="en-US"/>
        </w:rPr>
        <w:t xml:space="preserve">дана 31.01.2018.године, </w:t>
      </w:r>
      <w:r w:rsidRPr="001B5E3E">
        <w:rPr>
          <w:rFonts w:ascii="Times New Roman" w:eastAsiaTheme="minorHAnsi" w:hAnsi="Times New Roman" w:cs="Times New Roman"/>
          <w:lang w:val="sr-Cyrl-RS" w:eastAsia="en-US"/>
        </w:rPr>
        <w:t xml:space="preserve">прибавио сагласност </w:t>
      </w:r>
      <w:r w:rsidR="00E04D96" w:rsidRPr="001B5E3E">
        <w:rPr>
          <w:rFonts w:ascii="Times New Roman" w:eastAsiaTheme="minorHAnsi" w:hAnsi="Times New Roman" w:cs="Times New Roman"/>
          <w:lang w:val="sr-Cyrl-RS" w:eastAsia="en-US"/>
        </w:rPr>
        <w:t>Одељења за ванредне ситуације у Сремској Митровици Сектора за ванредне ситуације МУП-а Републике Србије, под бројем 09/30/03 бр.88-3375/18</w:t>
      </w:r>
      <w:r w:rsidR="003E5E62" w:rsidRPr="001B5E3E">
        <w:rPr>
          <w:rFonts w:ascii="Times New Roman" w:eastAsiaTheme="minorHAnsi" w:hAnsi="Times New Roman" w:cs="Times New Roman"/>
          <w:lang w:val="en-US" w:eastAsia="en-US"/>
        </w:rPr>
        <w:t>.</w:t>
      </w:r>
    </w:p>
    <w:p w:rsidR="00243ABA" w:rsidRPr="001B5E3E" w:rsidRDefault="00760D41" w:rsidP="00760D41">
      <w:pPr>
        <w:widowControl w:val="0"/>
        <w:autoSpaceDE w:val="0"/>
        <w:spacing w:before="240" w:after="120" w:line="100" w:lineRule="atLeast"/>
        <w:jc w:val="both"/>
        <w:rPr>
          <w:rFonts w:ascii="Times New Roman" w:hAnsi="Times New Roman" w:cs="Times New Roman"/>
          <w:b/>
          <w:bCs/>
          <w:color w:val="000000"/>
          <w:sz w:val="24"/>
          <w:szCs w:val="24"/>
          <w:lang w:val="sr-Cyrl-RS"/>
        </w:rPr>
      </w:pPr>
      <w:r w:rsidRPr="001B5E3E">
        <w:rPr>
          <w:rFonts w:ascii="Times New Roman" w:hAnsi="Times New Roman" w:cs="Times New Roman"/>
          <w:b/>
          <w:bCs/>
          <w:color w:val="000000"/>
          <w:sz w:val="24"/>
          <w:szCs w:val="24"/>
        </w:rPr>
        <w:t>Вода</w:t>
      </w:r>
    </w:p>
    <w:p w:rsidR="00760D41" w:rsidRPr="001B5E3E"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pl-PL"/>
        </w:rPr>
        <w:t xml:space="preserve">Подаци о коришћењу воде дати су у прилогу </w:t>
      </w:r>
      <w:r w:rsidRPr="001B5E3E">
        <w:rPr>
          <w:rFonts w:ascii="Times New Roman" w:hAnsi="Times New Roman" w:cs="Times New Roman"/>
          <w:bCs/>
          <w:color w:val="000000"/>
          <w:lang w:val="sr-Latn-RS"/>
        </w:rPr>
        <w:t>III.</w:t>
      </w:r>
      <w:r w:rsidRPr="001B5E3E">
        <w:rPr>
          <w:rFonts w:ascii="Times New Roman" w:hAnsi="Times New Roman" w:cs="Times New Roman"/>
          <w:bCs/>
          <w:color w:val="000000"/>
          <w:lang w:val="sr-Cyrl-RS"/>
        </w:rPr>
        <w:t xml:space="preserve">4.3. захтева  и у Прилогу </w:t>
      </w:r>
      <w:r w:rsidRPr="001B5E3E">
        <w:rPr>
          <w:rFonts w:ascii="Times New Roman" w:hAnsi="Times New Roman" w:cs="Times New Roman"/>
          <w:bCs/>
          <w:color w:val="000000"/>
          <w:lang w:val="pl-PL"/>
        </w:rPr>
        <w:t>II</w:t>
      </w:r>
      <w:r w:rsidRPr="001B5E3E">
        <w:rPr>
          <w:rFonts w:ascii="Times New Roman" w:hAnsi="Times New Roman" w:cs="Times New Roman"/>
          <w:bCs/>
          <w:color w:val="000000"/>
          <w:lang w:val="sr-Cyrl-RS"/>
        </w:rPr>
        <w:t>, Табелама 10, 32, 33 и 34, које је саставни део захтева.</w:t>
      </w:r>
    </w:p>
    <w:p w:rsidR="00760D41" w:rsidRPr="001B5E3E"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Комплекс се водом снабдева из градског водовода и из бунара који се налази у кругу фабрике. Вода из градског водовода се користи као санитарна вода и вода за пиће.</w:t>
      </w:r>
    </w:p>
    <w:p w:rsidR="00760D41" w:rsidRPr="001B5E3E"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За технолошке потребе се користи и вода из водовода и бунарска вода. У фабрици не постоји систем за</w:t>
      </w:r>
      <w:r w:rsidR="002D1875" w:rsidRPr="001B5E3E">
        <w:rPr>
          <w:rFonts w:ascii="Times New Roman" w:hAnsi="Times New Roman" w:cs="Times New Roman"/>
          <w:bCs/>
          <w:color w:val="000000"/>
          <w:lang w:val="sr-Cyrl-RS"/>
        </w:rPr>
        <w:t xml:space="preserve"> рециркулацију воде Т</w:t>
      </w:r>
      <w:r w:rsidRPr="001B5E3E">
        <w:rPr>
          <w:rFonts w:ascii="Times New Roman" w:hAnsi="Times New Roman" w:cs="Times New Roman"/>
          <w:bCs/>
          <w:color w:val="000000"/>
          <w:lang w:val="sr-Cyrl-RS"/>
        </w:rPr>
        <w:t>ехнолошка отпадна вода</w:t>
      </w:r>
      <w:r w:rsidR="002D1875" w:rsidRPr="001B5E3E">
        <w:rPr>
          <w:rFonts w:ascii="Times New Roman" w:hAnsi="Times New Roman" w:cs="Times New Roman"/>
          <w:bCs/>
          <w:color w:val="000000"/>
          <w:lang w:val="sr-Cyrl-RS"/>
        </w:rPr>
        <w:t xml:space="preserve"> се</w:t>
      </w:r>
      <w:r w:rsidRPr="001B5E3E">
        <w:rPr>
          <w:rFonts w:ascii="Times New Roman" w:hAnsi="Times New Roman" w:cs="Times New Roman"/>
          <w:bCs/>
          <w:color w:val="000000"/>
          <w:lang w:val="sr-Cyrl-RS"/>
        </w:rPr>
        <w:t xml:space="preserve"> након пречишћавања </w:t>
      </w:r>
      <w:r w:rsidR="002D1875" w:rsidRPr="001B5E3E">
        <w:rPr>
          <w:rFonts w:ascii="Times New Roman" w:hAnsi="Times New Roman" w:cs="Times New Roman"/>
          <w:bCs/>
          <w:color w:val="000000"/>
          <w:lang w:val="sr-Cyrl-RS"/>
        </w:rPr>
        <w:t xml:space="preserve">испушта </w:t>
      </w:r>
      <w:r w:rsidRPr="001B5E3E">
        <w:rPr>
          <w:rFonts w:ascii="Times New Roman" w:hAnsi="Times New Roman" w:cs="Times New Roman"/>
          <w:bCs/>
          <w:color w:val="000000"/>
          <w:lang w:val="sr-Cyrl-RS"/>
        </w:rPr>
        <w:t>у мелирациони канал, а санитарно-фекална вода</w:t>
      </w:r>
      <w:r w:rsidR="002D1875" w:rsidRPr="001B5E3E">
        <w:rPr>
          <w:rFonts w:ascii="Times New Roman" w:hAnsi="Times New Roman" w:cs="Times New Roman"/>
          <w:bCs/>
          <w:color w:val="000000"/>
          <w:lang w:val="sr-Cyrl-RS"/>
        </w:rPr>
        <w:t xml:space="preserve"> </w:t>
      </w:r>
      <w:r w:rsidRPr="001B5E3E">
        <w:rPr>
          <w:rFonts w:ascii="Times New Roman" w:hAnsi="Times New Roman" w:cs="Times New Roman"/>
          <w:bCs/>
          <w:color w:val="000000"/>
          <w:lang w:val="sr-Cyrl-RS"/>
        </w:rPr>
        <w:t>у септичке јаме.</w:t>
      </w:r>
    </w:p>
    <w:p w:rsidR="002D1875" w:rsidRPr="001B5E3E" w:rsidRDefault="002D1875" w:rsidP="00132143">
      <w:pPr>
        <w:widowControl w:val="0"/>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Бунарска вода се користи и за хидрантску мрежу, која има капацитет 30l/s.</w:t>
      </w:r>
    </w:p>
    <w:p w:rsidR="002D1875" w:rsidRPr="001B5E3E" w:rsidRDefault="002D1875" w:rsidP="00132143">
      <w:pPr>
        <w:widowControl w:val="0"/>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Прикључак на улични водовод поседује одвојен</w:t>
      </w:r>
      <w:r w:rsidR="00666764" w:rsidRPr="001B5E3E">
        <w:rPr>
          <w:rFonts w:ascii="Times New Roman" w:hAnsi="Times New Roman" w:cs="Times New Roman"/>
          <w:bCs/>
          <w:color w:val="000000"/>
          <w:lang w:val="sr-Cyrl-RS"/>
        </w:rPr>
        <w:t>о</w:t>
      </w:r>
      <w:r w:rsidRPr="001B5E3E">
        <w:rPr>
          <w:rFonts w:ascii="Times New Roman" w:hAnsi="Times New Roman" w:cs="Times New Roman"/>
          <w:bCs/>
          <w:color w:val="000000"/>
          <w:lang w:val="sr-Cyrl-RS"/>
        </w:rPr>
        <w:t xml:space="preserve"> мерење санитарне и противпожарне воде. </w:t>
      </w:r>
    </w:p>
    <w:p w:rsidR="00CF0D7E" w:rsidRPr="001B5E3E" w:rsidRDefault="00132143" w:rsidP="00E132B6">
      <w:pPr>
        <w:tabs>
          <w:tab w:val="left" w:pos="142"/>
        </w:tabs>
        <w:autoSpaceDE w:val="0"/>
        <w:autoSpaceDN w:val="0"/>
        <w:adjustRightInd w:val="0"/>
        <w:spacing w:after="0" w:line="240" w:lineRule="auto"/>
        <w:jc w:val="both"/>
        <w:rPr>
          <w:rFonts w:ascii="Times New Roman" w:hAnsi="Times New Roman" w:cs="Times New Roman"/>
          <w:noProof/>
          <w:lang w:val="sr-Cyrl-RS"/>
        </w:rPr>
      </w:pPr>
      <w:r w:rsidRPr="001B5E3E">
        <w:rPr>
          <w:rFonts w:ascii="Times New Roman" w:hAnsi="Times New Roman" w:cs="Times New Roman"/>
        </w:rPr>
        <w:lastRenderedPageBreak/>
        <w:tab/>
      </w:r>
      <w:r w:rsidR="00CF0D7E" w:rsidRPr="001B5E3E">
        <w:rPr>
          <w:rFonts w:ascii="Times New Roman" w:hAnsi="Times New Roman" w:cs="Times New Roman"/>
        </w:rPr>
        <w:t xml:space="preserve">Укупна потрошња воде је </w:t>
      </w:r>
      <w:r w:rsidR="00381709" w:rsidRPr="001B5E3E">
        <w:rPr>
          <w:rFonts w:ascii="Times New Roman" w:hAnsi="Times New Roman" w:cs="Times New Roman"/>
          <w:noProof/>
        </w:rPr>
        <w:t>28 655 m</w:t>
      </w:r>
      <w:r w:rsidR="00381709" w:rsidRPr="001B5E3E">
        <w:rPr>
          <w:rFonts w:ascii="Times New Roman" w:hAnsi="Times New Roman" w:cs="Times New Roman"/>
          <w:noProof/>
          <w:vertAlign w:val="superscript"/>
        </w:rPr>
        <w:t>3</w:t>
      </w:r>
      <w:r w:rsidR="00381709" w:rsidRPr="001B5E3E">
        <w:rPr>
          <w:rFonts w:ascii="Times New Roman" w:hAnsi="Times New Roman" w:cs="Times New Roman"/>
          <w:noProof/>
        </w:rPr>
        <w:t>/god</w:t>
      </w:r>
      <w:r w:rsidR="00381709" w:rsidRPr="001B5E3E">
        <w:rPr>
          <w:rFonts w:ascii="Times New Roman" w:hAnsi="Times New Roman" w:cs="Times New Roman"/>
          <w:noProof/>
          <w:lang w:val="sr-Cyrl-RS"/>
        </w:rPr>
        <w:t xml:space="preserve">,  од тога за хлађење </w:t>
      </w:r>
      <w:r w:rsidR="00381709" w:rsidRPr="001B5E3E">
        <w:rPr>
          <w:rFonts w:ascii="Times New Roman" w:hAnsi="Times New Roman" w:cs="Times New Roman"/>
          <w:noProof/>
        </w:rPr>
        <w:t>12 425 m</w:t>
      </w:r>
      <w:r w:rsidR="00381709" w:rsidRPr="001B5E3E">
        <w:rPr>
          <w:rFonts w:ascii="Times New Roman" w:hAnsi="Times New Roman" w:cs="Times New Roman"/>
          <w:noProof/>
          <w:vertAlign w:val="superscript"/>
        </w:rPr>
        <w:t>3</w:t>
      </w:r>
      <w:r w:rsidR="00381709" w:rsidRPr="001B5E3E">
        <w:rPr>
          <w:rFonts w:ascii="Times New Roman" w:hAnsi="Times New Roman" w:cs="Times New Roman"/>
          <w:noProof/>
        </w:rPr>
        <w:t>/god</w:t>
      </w:r>
      <w:r w:rsidR="00381709" w:rsidRPr="001B5E3E">
        <w:rPr>
          <w:rFonts w:ascii="Times New Roman" w:hAnsi="Times New Roman" w:cs="Times New Roman"/>
          <w:noProof/>
          <w:lang w:val="sr-Cyrl-RS"/>
        </w:rPr>
        <w:t xml:space="preserve">, за процес производње </w:t>
      </w:r>
      <w:r w:rsidR="00381709" w:rsidRPr="001B5E3E">
        <w:rPr>
          <w:rFonts w:ascii="Times New Roman" w:hAnsi="Times New Roman" w:cs="Times New Roman"/>
          <w:noProof/>
        </w:rPr>
        <w:t>14 200 m</w:t>
      </w:r>
      <w:r w:rsidR="00381709" w:rsidRPr="001B5E3E">
        <w:rPr>
          <w:rFonts w:ascii="Times New Roman" w:hAnsi="Times New Roman" w:cs="Times New Roman"/>
          <w:noProof/>
          <w:vertAlign w:val="superscript"/>
        </w:rPr>
        <w:t>3</w:t>
      </w:r>
      <w:r w:rsidR="00381709" w:rsidRPr="001B5E3E">
        <w:rPr>
          <w:rFonts w:ascii="Times New Roman" w:hAnsi="Times New Roman" w:cs="Times New Roman"/>
          <w:noProof/>
        </w:rPr>
        <w:t>/god</w:t>
      </w:r>
      <w:r w:rsidR="00381709" w:rsidRPr="001B5E3E">
        <w:rPr>
          <w:rFonts w:ascii="Times New Roman" w:hAnsi="Times New Roman" w:cs="Times New Roman"/>
          <w:noProof/>
          <w:lang w:val="sr-Cyrl-RS"/>
        </w:rPr>
        <w:t xml:space="preserve">,  за непроизводне процесе (кухиња и сл.) </w:t>
      </w:r>
      <w:r w:rsidR="00381709" w:rsidRPr="001B5E3E">
        <w:rPr>
          <w:rFonts w:ascii="Times New Roman" w:hAnsi="Times New Roman" w:cs="Times New Roman"/>
          <w:noProof/>
        </w:rPr>
        <w:t>2 030 m</w:t>
      </w:r>
      <w:r w:rsidR="00381709" w:rsidRPr="001B5E3E">
        <w:rPr>
          <w:rFonts w:ascii="Times New Roman" w:hAnsi="Times New Roman" w:cs="Times New Roman"/>
          <w:noProof/>
          <w:vertAlign w:val="superscript"/>
        </w:rPr>
        <w:t>3</w:t>
      </w:r>
      <w:r w:rsidR="00381709" w:rsidRPr="001B5E3E">
        <w:rPr>
          <w:rFonts w:ascii="Times New Roman" w:hAnsi="Times New Roman" w:cs="Times New Roman"/>
          <w:noProof/>
        </w:rPr>
        <w:t>/god</w:t>
      </w:r>
      <w:r w:rsidR="00381709" w:rsidRPr="001B5E3E">
        <w:rPr>
          <w:rFonts w:ascii="Times New Roman" w:hAnsi="Times New Roman" w:cs="Times New Roman"/>
          <w:noProof/>
          <w:lang w:val="sr-Cyrl-RS"/>
        </w:rPr>
        <w:t>.</w:t>
      </w:r>
    </w:p>
    <w:p w:rsidR="00F220D6" w:rsidRPr="001B5E3E" w:rsidRDefault="00F220D6" w:rsidP="00F220D6">
      <w:pPr>
        <w:spacing w:before="240" w:after="120" w:line="200" w:lineRule="atLeast"/>
        <w:jc w:val="both"/>
        <w:rPr>
          <w:rFonts w:ascii="Times New Roman" w:hAnsi="Times New Roman" w:cs="Times New Roman"/>
          <w:b/>
          <w:bCs/>
          <w:color w:val="00000A"/>
          <w:sz w:val="24"/>
        </w:rPr>
      </w:pPr>
      <w:r w:rsidRPr="001B5E3E">
        <w:rPr>
          <w:rFonts w:ascii="Times New Roman" w:hAnsi="Times New Roman" w:cs="Times New Roman"/>
          <w:b/>
          <w:bCs/>
          <w:color w:val="00000A"/>
          <w:sz w:val="24"/>
          <w:szCs w:val="24"/>
        </w:rPr>
        <w:t>Енергија</w:t>
      </w:r>
    </w:p>
    <w:p w:rsidR="00F220D6" w:rsidRPr="001B5E3E" w:rsidRDefault="00F220D6" w:rsidP="00132143">
      <w:pPr>
        <w:widowControl w:val="0"/>
        <w:autoSpaceDE w:val="0"/>
        <w:spacing w:after="0" w:line="240" w:lineRule="auto"/>
        <w:ind w:left="30" w:right="30" w:firstLine="690"/>
        <w:jc w:val="both"/>
        <w:rPr>
          <w:rFonts w:ascii="Times New Roman" w:eastAsia="Yu Mincho" w:hAnsi="Times New Roman" w:cs="Times New Roman"/>
          <w:lang w:val="sr-Cyrl-RS"/>
        </w:rPr>
      </w:pPr>
      <w:r w:rsidRPr="001B5E3E">
        <w:rPr>
          <w:rFonts w:ascii="Times New Roman" w:eastAsia="Yu Mincho" w:hAnsi="Times New Roman" w:cs="Times New Roman"/>
          <w:lang w:val="pl-PL"/>
        </w:rPr>
        <w:t xml:space="preserve">Подаци о коришћењу енергије дати су у прилогу </w:t>
      </w:r>
      <w:r w:rsidRPr="001B5E3E">
        <w:rPr>
          <w:rFonts w:ascii="Times New Roman" w:eastAsia="Yu Mincho" w:hAnsi="Times New Roman" w:cs="Times New Roman"/>
          <w:lang w:val="sr-Latn-RS"/>
        </w:rPr>
        <w:t>III.</w:t>
      </w:r>
      <w:r w:rsidRPr="001B5E3E">
        <w:rPr>
          <w:rFonts w:ascii="Times New Roman" w:eastAsia="Yu Mincho" w:hAnsi="Times New Roman" w:cs="Times New Roman"/>
          <w:lang w:val="sr-Cyrl-RS"/>
        </w:rPr>
        <w:t>4.2. захтева  и у  Табелама 2. и 7.  које су саставни део захтева за интегрисану дозволу.</w:t>
      </w:r>
    </w:p>
    <w:p w:rsidR="00F220D6" w:rsidRPr="001B5E3E"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sr-Cyrl-RS" w:eastAsia="en-US"/>
        </w:rPr>
        <w:t>Оператер као</w:t>
      </w:r>
      <w:r w:rsidR="00F220D6" w:rsidRPr="001B5E3E">
        <w:rPr>
          <w:rFonts w:ascii="Times New Roman" w:eastAsiaTheme="minorHAnsi" w:hAnsi="Times New Roman" w:cs="Times New Roman"/>
          <w:color w:val="000000"/>
          <w:lang w:val="en-US" w:eastAsia="en-US"/>
        </w:rPr>
        <w:t xml:space="preserve"> енергент у процесу производње користи: </w:t>
      </w:r>
    </w:p>
    <w:p w:rsidR="00E25771" w:rsidRPr="001B5E3E"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природни гас</w:t>
      </w:r>
      <w:r w:rsidRPr="001B5E3E">
        <w:rPr>
          <w:rFonts w:ascii="Times New Roman" w:eastAsiaTheme="minorHAnsi" w:hAnsi="Times New Roman" w:cs="Times New Roman"/>
          <w:color w:val="000000"/>
          <w:lang w:val="sr-Cyrl-RS" w:eastAsia="en-US"/>
        </w:rPr>
        <w:t xml:space="preserve">, </w:t>
      </w:r>
    </w:p>
    <w:p w:rsidR="00E25771" w:rsidRPr="001B5E3E" w:rsidRDefault="00F220D6"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еле</w:t>
      </w:r>
      <w:r w:rsidR="00E25771" w:rsidRPr="001B5E3E">
        <w:rPr>
          <w:rFonts w:ascii="Times New Roman" w:eastAsiaTheme="minorHAnsi" w:hAnsi="Times New Roman" w:cs="Times New Roman"/>
          <w:color w:val="000000"/>
          <w:lang w:val="en-US" w:eastAsia="en-US"/>
        </w:rPr>
        <w:t>ктричну енергију</w:t>
      </w:r>
      <w:r w:rsidR="00E25771" w:rsidRPr="001B5E3E">
        <w:rPr>
          <w:rFonts w:ascii="Times New Roman" w:eastAsiaTheme="minorHAnsi" w:hAnsi="Times New Roman" w:cs="Times New Roman"/>
          <w:color w:val="000000"/>
          <w:lang w:val="sr-Cyrl-RS" w:eastAsia="en-US"/>
        </w:rPr>
        <w:t>,</w:t>
      </w:r>
    </w:p>
    <w:p w:rsidR="00E25771" w:rsidRPr="001B5E3E"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 xml:space="preserve">- течни </w:t>
      </w:r>
      <w:r w:rsidR="00320121" w:rsidRPr="001B5E3E">
        <w:rPr>
          <w:rFonts w:ascii="Times New Roman" w:eastAsiaTheme="minorHAnsi" w:hAnsi="Times New Roman" w:cs="Times New Roman"/>
          <w:color w:val="000000"/>
          <w:lang w:val="sr-Cyrl-RS" w:eastAsia="en-US"/>
        </w:rPr>
        <w:t>нафтни гас.</w:t>
      </w:r>
    </w:p>
    <w:p w:rsidR="00F220D6" w:rsidRPr="001B5E3E" w:rsidRDefault="00F220D6" w:rsidP="00E132B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Електрична енергија се углавном једним делом користи у само</w:t>
      </w:r>
      <w:r w:rsidR="002D72D5" w:rsidRPr="001B5E3E">
        <w:rPr>
          <w:rFonts w:ascii="Times New Roman" w:eastAsiaTheme="minorHAnsi" w:hAnsi="Times New Roman" w:cs="Times New Roman"/>
          <w:color w:val="000000"/>
          <w:lang w:val="en-US" w:eastAsia="en-US"/>
        </w:rPr>
        <w:t>м технолошком процесу производњ</w:t>
      </w:r>
      <w:r w:rsidR="002D72D5" w:rsidRPr="001B5E3E">
        <w:rPr>
          <w:rFonts w:ascii="Times New Roman" w:eastAsiaTheme="minorHAnsi" w:hAnsi="Times New Roman" w:cs="Times New Roman"/>
          <w:color w:val="000000"/>
          <w:lang w:val="sr-Cyrl-RS" w:eastAsia="en-US"/>
        </w:rPr>
        <w:t>е</w:t>
      </w:r>
      <w:r w:rsidR="00E25771" w:rsidRPr="001B5E3E">
        <w:rPr>
          <w:rFonts w:ascii="Times New Roman" w:eastAsiaTheme="minorHAnsi" w:hAnsi="Times New Roman" w:cs="Times New Roman"/>
          <w:color w:val="000000"/>
          <w:lang w:val="sr-Cyrl-RS" w:eastAsia="en-US"/>
        </w:rPr>
        <w:t>,</w:t>
      </w:r>
      <w:r w:rsidRPr="001B5E3E">
        <w:rPr>
          <w:rFonts w:ascii="Times New Roman" w:eastAsiaTheme="minorHAnsi" w:hAnsi="Times New Roman" w:cs="Times New Roman"/>
          <w:color w:val="000000"/>
          <w:lang w:val="en-US" w:eastAsia="en-US"/>
        </w:rPr>
        <w:t xml:space="preserve"> а другим делом за моторни погон вентилатора у системима убацне и одсисне вентилације. </w:t>
      </w:r>
    </w:p>
    <w:p w:rsidR="00F220D6" w:rsidRPr="001B5E3E" w:rsidRDefault="00F220D6" w:rsidP="00E132B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Природни гас се користи</w:t>
      </w:r>
      <w:r w:rsidR="003247A0" w:rsidRPr="001B5E3E">
        <w:rPr>
          <w:rFonts w:ascii="Times New Roman" w:eastAsiaTheme="minorHAnsi" w:hAnsi="Times New Roman" w:cs="Times New Roman"/>
          <w:color w:val="000000"/>
          <w:lang w:val="sr-Cyrl-RS" w:eastAsia="en-US"/>
        </w:rPr>
        <w:t xml:space="preserve"> за производњу водене паре за грејање када за предобраду линија емајлирнице, сушнице и пећи за печење емајла, IC грејача по производним халама, канцеларија</w:t>
      </w:r>
      <w:r w:rsidRPr="001B5E3E">
        <w:rPr>
          <w:rFonts w:ascii="Times New Roman" w:eastAsiaTheme="minorHAnsi" w:hAnsi="Times New Roman" w:cs="Times New Roman"/>
          <w:color w:val="000000"/>
          <w:lang w:val="en-US" w:eastAsia="en-US"/>
        </w:rPr>
        <w:t>. Уграђени котао (</w:t>
      </w:r>
      <w:r w:rsidR="003247A0" w:rsidRPr="001B5E3E">
        <w:rPr>
          <w:rFonts w:ascii="Times New Roman" w:eastAsiaTheme="minorHAnsi" w:hAnsi="Times New Roman" w:cs="Times New Roman"/>
          <w:color w:val="000000"/>
          <w:lang w:val="sr-Cyrl-RS" w:eastAsia="en-US"/>
        </w:rPr>
        <w:t>1600kW</w:t>
      </w:r>
      <w:r w:rsidRPr="001B5E3E">
        <w:rPr>
          <w:rFonts w:ascii="Times New Roman" w:eastAsiaTheme="minorHAnsi" w:hAnsi="Times New Roman" w:cs="Times New Roman"/>
          <w:color w:val="000000"/>
          <w:lang w:val="en-US" w:eastAsia="en-US"/>
        </w:rPr>
        <w:t xml:space="preserve">) има врло висок степен енергетске ефикасности и представља најрационалније решење за предметне потребе. Такође треба имати у виду да је природни гас сасвим прихватљив као гориво са аспекта заштите животне средине. </w:t>
      </w:r>
    </w:p>
    <w:p w:rsidR="00F220D6" w:rsidRPr="001B5E3E" w:rsidRDefault="00F220D6" w:rsidP="00E132B6">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Електрична енергија се користи од спољних снабдевача. </w:t>
      </w:r>
    </w:p>
    <w:p w:rsidR="003247A0" w:rsidRPr="001B5E3E" w:rsidRDefault="003247A0" w:rsidP="0013214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Течни нафтни гас се користи за виљушкаре.</w:t>
      </w:r>
    </w:p>
    <w:p w:rsidR="00F220D6" w:rsidRPr="001B5E3E" w:rsidRDefault="00F220D6" w:rsidP="00132143">
      <w:pPr>
        <w:suppressAutoHyphens w:val="0"/>
        <w:autoSpaceDE w:val="0"/>
        <w:autoSpaceDN w:val="0"/>
        <w:adjustRightInd w:val="0"/>
        <w:spacing w:after="0" w:line="240" w:lineRule="auto"/>
        <w:ind w:firstLine="720"/>
        <w:jc w:val="both"/>
        <w:rPr>
          <w:rFonts w:ascii="Times New Roman" w:eastAsiaTheme="minorHAnsi" w:hAnsi="Times New Roman" w:cs="Times New Roman"/>
          <w:lang w:val="en-US" w:eastAsia="en-US"/>
        </w:rPr>
      </w:pPr>
      <w:r w:rsidRPr="001B5E3E">
        <w:rPr>
          <w:rFonts w:ascii="Times New Roman" w:eastAsiaTheme="minorHAnsi" w:hAnsi="Times New Roman" w:cs="Times New Roman"/>
          <w:lang w:val="en-US" w:eastAsia="en-US"/>
        </w:rPr>
        <w:t>Податке о коришћењу енергије оператер је дао у Захтеву</w:t>
      </w:r>
      <w:r w:rsidR="00C43D8F" w:rsidRPr="001B5E3E">
        <w:rPr>
          <w:rFonts w:ascii="Times New Roman" w:eastAsiaTheme="minorHAnsi" w:hAnsi="Times New Roman" w:cs="Times New Roman"/>
          <w:lang w:val="sr-Cyrl-RS" w:eastAsia="en-US"/>
        </w:rPr>
        <w:t xml:space="preserve"> </w:t>
      </w:r>
      <w:r w:rsidRPr="001B5E3E">
        <w:rPr>
          <w:rFonts w:ascii="Times New Roman" w:eastAsiaTheme="minorHAnsi" w:hAnsi="Times New Roman" w:cs="Times New Roman"/>
          <w:lang w:val="en-US" w:eastAsia="en-US"/>
        </w:rPr>
        <w:t>-</w:t>
      </w:r>
      <w:r w:rsidR="00C43D8F" w:rsidRPr="001B5E3E">
        <w:rPr>
          <w:rFonts w:ascii="Times New Roman" w:eastAsiaTheme="minorHAnsi" w:hAnsi="Times New Roman" w:cs="Times New Roman"/>
          <w:lang w:val="sr-Cyrl-RS" w:eastAsia="en-US"/>
        </w:rPr>
        <w:t xml:space="preserve"> </w:t>
      </w:r>
      <w:r w:rsidRPr="001B5E3E">
        <w:rPr>
          <w:rFonts w:ascii="Times New Roman" w:eastAsiaTheme="minorHAnsi" w:hAnsi="Times New Roman" w:cs="Times New Roman"/>
          <w:lang w:val="en-US" w:eastAsia="en-US"/>
        </w:rPr>
        <w:t>Поглавље III.тачка 4.2.</w:t>
      </w:r>
      <w:r w:rsidR="007F68BA" w:rsidRPr="001B5E3E">
        <w:rPr>
          <w:rFonts w:ascii="Times New Roman" w:eastAsiaTheme="minorHAnsi" w:hAnsi="Times New Roman" w:cs="Times New Roman"/>
          <w:lang w:val="sr-Cyrl-RS" w:eastAsia="en-US"/>
        </w:rPr>
        <w:t xml:space="preserve"> и у Табелама 5-9.</w:t>
      </w:r>
      <w:r w:rsidRPr="001B5E3E">
        <w:rPr>
          <w:rFonts w:ascii="Times New Roman" w:eastAsiaTheme="minorHAnsi" w:hAnsi="Times New Roman" w:cs="Times New Roman"/>
          <w:lang w:val="en-US" w:eastAsia="en-US"/>
        </w:rPr>
        <w:t xml:space="preserve"> </w:t>
      </w:r>
    </w:p>
    <w:p w:rsidR="00F220D6" w:rsidRPr="001B5E3E" w:rsidRDefault="00F220D6" w:rsidP="00132143">
      <w:pPr>
        <w:pStyle w:val="Default"/>
        <w:ind w:firstLine="720"/>
        <w:jc w:val="both"/>
        <w:rPr>
          <w:rFonts w:ascii="Times New Roman" w:hAnsi="Times New Roman" w:cs="Times New Roman"/>
          <w:color w:val="auto"/>
          <w:sz w:val="22"/>
          <w:szCs w:val="22"/>
        </w:rPr>
      </w:pPr>
      <w:r w:rsidRPr="001B5E3E">
        <w:rPr>
          <w:rFonts w:ascii="Times New Roman" w:hAnsi="Times New Roman" w:cs="Times New Roman"/>
          <w:color w:val="auto"/>
          <w:sz w:val="22"/>
          <w:szCs w:val="22"/>
        </w:rPr>
        <w:t xml:space="preserve">Уз захтев за добијање интегрисане дозволе оператер је приложио и План мера за ефикасно коришћење енергије (Документација – Прилог 1.6). </w:t>
      </w:r>
    </w:p>
    <w:p w:rsidR="00F220D6" w:rsidRPr="001B5E3E" w:rsidRDefault="00F220D6" w:rsidP="00E132B6">
      <w:pPr>
        <w:widowControl w:val="0"/>
        <w:autoSpaceDE w:val="0"/>
        <w:spacing w:after="0" w:line="240" w:lineRule="auto"/>
        <w:ind w:firstLine="720"/>
        <w:jc w:val="both"/>
        <w:rPr>
          <w:rFonts w:ascii="Times New Roman" w:hAnsi="Times New Roman" w:cs="Times New Roman"/>
          <w:bCs/>
          <w:lang w:val="sr-Cyrl-RS"/>
        </w:rPr>
      </w:pPr>
      <w:r w:rsidRPr="001B5E3E">
        <w:rPr>
          <w:rFonts w:ascii="Times New Roman" w:eastAsiaTheme="minorHAnsi" w:hAnsi="Times New Roman" w:cs="Times New Roman"/>
          <w:color w:val="000000"/>
          <w:lang w:val="en-US" w:eastAsia="en-US"/>
        </w:rPr>
        <w:t>Оператер не планира увођење коришћења алтернативних горива, односно коришћење појединих токова отпада као горива, којим би се у одређеној мери извршила супституција природног гаса.</w:t>
      </w:r>
    </w:p>
    <w:p w:rsidR="00381709" w:rsidRPr="001B5E3E" w:rsidRDefault="00381709" w:rsidP="00381709">
      <w:pPr>
        <w:autoSpaceDE w:val="0"/>
        <w:spacing w:before="240" w:after="120" w:line="240" w:lineRule="auto"/>
        <w:jc w:val="both"/>
        <w:rPr>
          <w:rFonts w:ascii="Times New Roman" w:eastAsia="Calibri Light" w:hAnsi="Times New Roman" w:cs="Times New Roman"/>
          <w:b/>
          <w:bCs/>
          <w:iCs/>
          <w:sz w:val="24"/>
          <w:szCs w:val="24"/>
        </w:rPr>
      </w:pPr>
      <w:r w:rsidRPr="001B5E3E">
        <w:rPr>
          <w:rFonts w:ascii="Times New Roman" w:eastAsia="Calibri Light" w:hAnsi="Times New Roman" w:cs="Times New Roman"/>
          <w:b/>
          <w:bCs/>
          <w:iCs/>
          <w:sz w:val="24"/>
          <w:szCs w:val="24"/>
        </w:rPr>
        <w:t>6.3. Емисије у ваздух и њихов утицај на животну средину</w:t>
      </w:r>
    </w:p>
    <w:p w:rsidR="00381709" w:rsidRPr="001B5E3E" w:rsidRDefault="00381709" w:rsidP="009C2A3D">
      <w:pPr>
        <w:autoSpaceDE w:val="0"/>
        <w:spacing w:after="0" w:line="240" w:lineRule="auto"/>
        <w:jc w:val="both"/>
        <w:rPr>
          <w:rFonts w:ascii="Times New Roman" w:eastAsia="Times New Roman" w:hAnsi="Times New Roman" w:cs="Times New Roman"/>
        </w:rPr>
      </w:pPr>
      <w:r w:rsidRPr="001B5E3E">
        <w:rPr>
          <w:rFonts w:ascii="Times New Roman" w:eastAsia="Times New Roman" w:hAnsi="Times New Roman" w:cs="Times New Roman"/>
        </w:rPr>
        <w:t>Податке о емисијама у ваздух, Оператер је дао у захтеву у:</w:t>
      </w:r>
    </w:p>
    <w:p w:rsidR="00381709" w:rsidRPr="001B5E3E" w:rsidRDefault="00381709" w:rsidP="009C2A3D">
      <w:pPr>
        <w:autoSpaceDE w:val="0"/>
        <w:spacing w:after="0" w:line="240" w:lineRule="auto"/>
        <w:jc w:val="both"/>
        <w:rPr>
          <w:rFonts w:ascii="Times New Roman" w:eastAsia="Times New Roman" w:hAnsi="Times New Roman" w:cs="Times New Roman"/>
        </w:rPr>
      </w:pPr>
      <w:r w:rsidRPr="001B5E3E">
        <w:rPr>
          <w:rFonts w:ascii="Times New Roman" w:eastAsia="Times New Roman" w:hAnsi="Times New Roman" w:cs="Times New Roman"/>
        </w:rPr>
        <w:t>•</w:t>
      </w:r>
      <w:r w:rsidRPr="001B5E3E">
        <w:rPr>
          <w:rFonts w:ascii="Times New Roman" w:eastAsia="Times New Roman" w:hAnsi="Times New Roman" w:cs="Times New Roman"/>
        </w:rPr>
        <w:tab/>
        <w:t>Поглављу III.5. захтева за издавање интегрисане дозволе, као и у Прилогу II. Табеле 11-21, које се саставни део захтева и које се односе на емисије у ваздух.</w:t>
      </w:r>
    </w:p>
    <w:p w:rsidR="00381709" w:rsidRPr="001B5E3E" w:rsidRDefault="00381709" w:rsidP="009C2A3D">
      <w:pPr>
        <w:autoSpaceDE w:val="0"/>
        <w:spacing w:after="0" w:line="240" w:lineRule="auto"/>
        <w:jc w:val="both"/>
        <w:rPr>
          <w:rFonts w:ascii="Times New Roman" w:eastAsia="Times New Roman" w:hAnsi="Times New Roman" w:cs="Times New Roman"/>
        </w:rPr>
      </w:pPr>
      <w:r w:rsidRPr="001B5E3E">
        <w:rPr>
          <w:rFonts w:ascii="Times New Roman" w:eastAsia="Times New Roman" w:hAnsi="Times New Roman" w:cs="Times New Roman"/>
        </w:rPr>
        <w:t>•</w:t>
      </w:r>
      <w:r w:rsidRPr="001B5E3E">
        <w:rPr>
          <w:rFonts w:ascii="Times New Roman" w:eastAsia="Times New Roman" w:hAnsi="Times New Roman" w:cs="Times New Roman"/>
        </w:rPr>
        <w:tab/>
        <w:t>Прилогу I.3. План вршења мониторинга</w:t>
      </w:r>
    </w:p>
    <w:p w:rsidR="002B58E7" w:rsidRPr="001B5E3E" w:rsidRDefault="00CA46CC" w:rsidP="00CA46CC">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Основне емисије у ваздух </w:t>
      </w:r>
      <w:r w:rsidRPr="001B5E3E">
        <w:rPr>
          <w:rFonts w:ascii="Times New Roman" w:eastAsiaTheme="minorHAnsi" w:hAnsi="Times New Roman" w:cs="Times New Roman"/>
          <w:color w:val="000000"/>
          <w:lang w:val="sr-Cyrl-RS" w:eastAsia="en-US"/>
        </w:rPr>
        <w:t>фабрике за производњу електричних апарата за домаћинство с</w:t>
      </w:r>
      <w:r w:rsidRPr="001B5E3E">
        <w:rPr>
          <w:rFonts w:ascii="Times New Roman" w:eastAsiaTheme="minorHAnsi" w:hAnsi="Times New Roman" w:cs="Times New Roman"/>
          <w:color w:val="000000"/>
          <w:lang w:val="en-US" w:eastAsia="en-US"/>
        </w:rPr>
        <w:t xml:space="preserve">у: </w:t>
      </w:r>
      <w:r w:rsidRPr="001B5E3E">
        <w:rPr>
          <w:rFonts w:ascii="Times New Roman" w:eastAsiaTheme="minorHAnsi" w:hAnsi="Times New Roman" w:cs="Times New Roman"/>
          <w:color w:val="000000"/>
          <w:lang w:val="sr-Cyrl-RS" w:eastAsia="en-US"/>
        </w:rPr>
        <w:t>азотдиоксид</w:t>
      </w:r>
      <w:r w:rsidRPr="001B5E3E">
        <w:rPr>
          <w:rFonts w:ascii="Times New Roman" w:eastAsiaTheme="minorHAnsi" w:hAnsi="Times New Roman" w:cs="Times New Roman"/>
          <w:color w:val="000000"/>
          <w:lang w:val="en-US" w:eastAsia="en-US"/>
        </w:rPr>
        <w:t xml:space="preserve"> (NO</w:t>
      </w:r>
      <w:r w:rsidRPr="001B5E3E">
        <w:rPr>
          <w:rFonts w:ascii="Times New Roman" w:eastAsiaTheme="minorHAnsi" w:hAnsi="Times New Roman" w:cs="Times New Roman"/>
          <w:color w:val="000000"/>
          <w:vertAlign w:val="subscript"/>
          <w:lang w:val="sr-Cyrl-RS" w:eastAsia="en-US"/>
        </w:rPr>
        <w:t>2</w:t>
      </w:r>
      <w:r w:rsidRPr="001B5E3E">
        <w:rPr>
          <w:rFonts w:ascii="Times New Roman" w:eastAsiaTheme="minorHAnsi" w:hAnsi="Times New Roman" w:cs="Times New Roman"/>
          <w:color w:val="000000"/>
          <w:lang w:val="en-US" w:eastAsia="en-US"/>
        </w:rPr>
        <w:t>), угљен моноксид (CO),</w:t>
      </w:r>
      <w:r w:rsidRPr="001B5E3E">
        <w:rPr>
          <w:rFonts w:ascii="Times New Roman" w:eastAsiaTheme="minorHAnsi" w:hAnsi="Times New Roman" w:cs="Times New Roman"/>
          <w:color w:val="000000"/>
          <w:lang w:val="sr-Cyrl-RS" w:eastAsia="en-US"/>
        </w:rPr>
        <w:t xml:space="preserve"> сумпордиоксид (SO</w:t>
      </w:r>
      <w:r w:rsidRPr="001B5E3E">
        <w:rPr>
          <w:rFonts w:ascii="Times New Roman" w:eastAsiaTheme="minorHAnsi" w:hAnsi="Times New Roman" w:cs="Times New Roman"/>
          <w:color w:val="000000"/>
          <w:vertAlign w:val="subscript"/>
          <w:lang w:val="sr-Cyrl-RS" w:eastAsia="en-US"/>
        </w:rPr>
        <w:t>2</w:t>
      </w:r>
      <w:r w:rsidRPr="001B5E3E">
        <w:rPr>
          <w:rFonts w:ascii="Times New Roman" w:eastAsiaTheme="minorHAnsi" w:hAnsi="Times New Roman" w:cs="Times New Roman"/>
          <w:color w:val="000000"/>
          <w:lang w:val="sr-Cyrl-RS" w:eastAsia="en-US"/>
        </w:rPr>
        <w:t>)</w:t>
      </w:r>
      <w:r w:rsidRPr="001B5E3E">
        <w:rPr>
          <w:rFonts w:ascii="Times New Roman" w:eastAsiaTheme="minorHAnsi" w:hAnsi="Times New Roman" w:cs="Times New Roman"/>
          <w:color w:val="000000"/>
          <w:lang w:val="en-US" w:eastAsia="en-US"/>
        </w:rPr>
        <w:t>, укупне органске материје (TOC</w:t>
      </w:r>
      <w:r w:rsidRPr="001B5E3E">
        <w:rPr>
          <w:rFonts w:ascii="Times New Roman" w:eastAsiaTheme="minorHAnsi" w:hAnsi="Times New Roman" w:cs="Times New Roman"/>
          <w:color w:val="000000"/>
          <w:lang w:val="sr-Cyrl-RS" w:eastAsia="en-US"/>
        </w:rPr>
        <w:t xml:space="preserve">), </w:t>
      </w:r>
      <w:r w:rsidR="00DA793E" w:rsidRPr="001B5E3E">
        <w:rPr>
          <w:rFonts w:ascii="Times New Roman" w:eastAsiaTheme="minorHAnsi" w:hAnsi="Times New Roman" w:cs="Times New Roman"/>
          <w:color w:val="000000"/>
          <w:lang w:val="sr-Cyrl-RS" w:eastAsia="en-US"/>
        </w:rPr>
        <w:t>укупне прашкасте материје</w:t>
      </w:r>
      <w:r w:rsidRPr="001B5E3E">
        <w:rPr>
          <w:rFonts w:ascii="Times New Roman" w:eastAsiaTheme="minorHAnsi" w:hAnsi="Times New Roman" w:cs="Times New Roman"/>
          <w:color w:val="000000"/>
          <w:lang w:val="sr-Cyrl-RS" w:eastAsia="en-US"/>
        </w:rPr>
        <w:t xml:space="preserve"> (</w:t>
      </w:r>
      <w:r w:rsidR="00DA793E" w:rsidRPr="001B5E3E">
        <w:rPr>
          <w:rFonts w:ascii="Times New Roman" w:eastAsiaTheme="minorHAnsi" w:hAnsi="Times New Roman" w:cs="Times New Roman"/>
          <w:color w:val="000000"/>
          <w:lang w:val="sr-Latn-RS" w:eastAsia="en-US"/>
        </w:rPr>
        <w:t>TPM</w:t>
      </w:r>
      <w:r w:rsidR="009C2A3D" w:rsidRPr="001B5E3E">
        <w:rPr>
          <w:rFonts w:ascii="Times New Roman" w:eastAsiaTheme="minorHAnsi" w:hAnsi="Times New Roman" w:cs="Times New Roman"/>
          <w:color w:val="000000"/>
          <w:lang w:val="sr-Cyrl-RS" w:eastAsia="en-US"/>
        </w:rPr>
        <w:t>).</w:t>
      </w:r>
    </w:p>
    <w:p w:rsidR="00CA46CC" w:rsidRPr="001B5E3E" w:rsidRDefault="00CA46CC" w:rsidP="00CA46CC">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Тачкастих извора емисија има укупно </w:t>
      </w:r>
      <w:r w:rsidRPr="001B5E3E">
        <w:rPr>
          <w:rFonts w:ascii="Times New Roman" w:eastAsiaTheme="minorHAnsi" w:hAnsi="Times New Roman" w:cs="Times New Roman"/>
          <w:b/>
          <w:bCs/>
          <w:color w:val="000000"/>
          <w:lang w:val="sr-Cyrl-RS" w:eastAsia="en-US"/>
        </w:rPr>
        <w:t>десет</w:t>
      </w:r>
      <w:r w:rsidRPr="001B5E3E">
        <w:rPr>
          <w:rFonts w:ascii="Times New Roman" w:eastAsiaTheme="minorHAnsi" w:hAnsi="Times New Roman" w:cs="Times New Roman"/>
          <w:b/>
          <w:bCs/>
          <w:color w:val="000000"/>
          <w:lang w:val="en-US" w:eastAsia="en-US"/>
        </w:rPr>
        <w:t xml:space="preserve">. </w:t>
      </w:r>
    </w:p>
    <w:p w:rsidR="00CA46CC" w:rsidRPr="001B5E3E" w:rsidRDefault="00CA46CC" w:rsidP="009C2A3D">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Главни извори емисија у ваздух у оквиру постројења су следећи: </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котла на природни гас (Е1),</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монтаже мале литраже – постројење за производњу пур пене (Е2),</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пречистача отпадних вода (Е3),</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пећи за печење емајла (Е4),</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хемијске предобраде (стара линија) (Е5),</w:t>
      </w:r>
    </w:p>
    <w:p w:rsidR="00CA46CC" w:rsidRPr="001B5E3E"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хемијске предобраде (нова линија</w:t>
      </w:r>
      <w:r w:rsidR="00D41F09" w:rsidRPr="001B5E3E">
        <w:rPr>
          <w:rFonts w:ascii="Times New Roman" w:eastAsiaTheme="minorHAnsi" w:hAnsi="Times New Roman" w:cs="Times New Roman"/>
          <w:color w:val="000000"/>
          <w:lang w:val="sr-Cyrl-RS" w:eastAsia="en-US"/>
        </w:rPr>
        <w:t>-1</w:t>
      </w:r>
      <w:r w:rsidRPr="001B5E3E">
        <w:rPr>
          <w:rFonts w:ascii="Times New Roman" w:eastAsiaTheme="minorHAnsi" w:hAnsi="Times New Roman" w:cs="Times New Roman"/>
          <w:color w:val="000000"/>
          <w:lang w:val="sr-Cyrl-RS" w:eastAsia="en-US"/>
        </w:rPr>
        <w:t>) (Е6),</w:t>
      </w:r>
    </w:p>
    <w:p w:rsidR="00D41F09" w:rsidRPr="001B5E3E"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хемијске предобраде (нова линија-2) (Е7),</w:t>
      </w:r>
    </w:p>
    <w:p w:rsidR="00CA46CC" w:rsidRPr="001B5E3E"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лакирнице (спалионица лака) (Е8),</w:t>
      </w:r>
    </w:p>
    <w:p w:rsidR="00D41F09" w:rsidRPr="001B5E3E"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пећи за печење лака – 1 (Е9),</w:t>
      </w:r>
    </w:p>
    <w:p w:rsidR="00D41F09" w:rsidRPr="001B5E3E"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Емитер пећи за печење лака – 2 (Е10),</w:t>
      </w:r>
    </w:p>
    <w:p w:rsidR="002D1875" w:rsidRPr="001B5E3E" w:rsidRDefault="00844642" w:rsidP="009C2A3D">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Оператер врши прописана мерења и нема прекорачења граничних вредности загађујућих материја у ваздух</w:t>
      </w:r>
      <w:r w:rsidR="00B51697" w:rsidRPr="001B5E3E">
        <w:rPr>
          <w:rFonts w:ascii="Times New Roman" w:hAnsi="Times New Roman" w:cs="Times New Roman"/>
          <w:lang w:val="sr-Cyrl-RS"/>
        </w:rPr>
        <w:t>.</w:t>
      </w:r>
    </w:p>
    <w:p w:rsidR="00AB2A2E" w:rsidRPr="001B5E3E" w:rsidRDefault="00AB2A2E" w:rsidP="00AB2A2E">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lastRenderedPageBreak/>
        <w:t>У постројењу за производњу пур пене инсталиран је уређај за смањење емисије отпадних гасова у виду филтера (12 комада), произвођача „</w:t>
      </w:r>
      <w:r w:rsidRPr="001B5E3E">
        <w:rPr>
          <w:rFonts w:ascii="Times New Roman" w:hAnsi="Times New Roman" w:cs="Times New Roman"/>
          <w:lang w:val="sr-Latn-RS"/>
        </w:rPr>
        <w:t>Systemair“</w:t>
      </w:r>
      <w:r w:rsidRPr="001B5E3E">
        <w:rPr>
          <w:rFonts w:ascii="Times New Roman" w:hAnsi="Times New Roman" w:cs="Times New Roman"/>
          <w:lang w:val="sr-Cyrl-RS"/>
        </w:rPr>
        <w:t xml:space="preserve"> Немачка, тип </w:t>
      </w:r>
      <w:r w:rsidRPr="001B5E3E">
        <w:rPr>
          <w:rFonts w:ascii="Times New Roman" w:hAnsi="Times New Roman" w:cs="Times New Roman"/>
          <w:lang w:val="sr-Latn-RS"/>
        </w:rPr>
        <w:t>„MUB 100 630D4-L“</w:t>
      </w:r>
      <w:r w:rsidRPr="001B5E3E">
        <w:rPr>
          <w:rFonts w:ascii="Times New Roman" w:hAnsi="Times New Roman" w:cs="Times New Roman"/>
          <w:lang w:val="sr-Cyrl-RS"/>
        </w:rPr>
        <w:t xml:space="preserve">, година производње 2010., снага 4 kW, фабрички број 30584/700794. Филтери су ознаке </w:t>
      </w:r>
      <w:r w:rsidRPr="001B5E3E">
        <w:rPr>
          <w:rFonts w:ascii="Times New Roman" w:hAnsi="Times New Roman" w:cs="Times New Roman"/>
          <w:lang w:val="sr-Latn-RS"/>
        </w:rPr>
        <w:t xml:space="preserve">KFS </w:t>
      </w:r>
      <w:r w:rsidRPr="001B5E3E">
        <w:rPr>
          <w:rFonts w:ascii="Times New Roman" w:hAnsi="Times New Roman" w:cs="Times New Roman"/>
          <w:lang w:val="sr-Cyrl-RS"/>
        </w:rPr>
        <w:t xml:space="preserve">50, филтрационог разреда </w:t>
      </w:r>
      <w:r w:rsidRPr="001B5E3E">
        <w:rPr>
          <w:rFonts w:ascii="Times New Roman" w:hAnsi="Times New Roman" w:cs="Times New Roman"/>
          <w:lang w:val="sr-Latn-RS"/>
        </w:rPr>
        <w:t xml:space="preserve">EU3/G3, </w:t>
      </w:r>
      <w:r w:rsidRPr="001B5E3E">
        <w:rPr>
          <w:rFonts w:ascii="Times New Roman" w:hAnsi="Times New Roman" w:cs="Times New Roman"/>
          <w:lang w:val="sr-Cyrl-RS"/>
        </w:rPr>
        <w:t>дебљине 75mm, густине 250g/m², капацитет задржавања 4000 g/m²  и интегрисани су у калупе.</w:t>
      </w:r>
    </w:p>
    <w:p w:rsidR="00B51697" w:rsidRPr="001B5E3E" w:rsidRDefault="00B51697"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Котловско постројење инсталирано у котларници се користи током целе године. У летњем периоду се топлотна енергија користи за хемијску предобраду, а зими за хемијску предобраду и грејање просторија.</w:t>
      </w:r>
      <w:r w:rsidR="00BB5A64" w:rsidRPr="001B5E3E">
        <w:rPr>
          <w:rFonts w:ascii="Times New Roman" w:hAnsi="Times New Roman" w:cs="Times New Roman"/>
        </w:rPr>
        <w:t xml:space="preserve"> Емитер котла не поседују системе за смањење емисија.</w:t>
      </w:r>
    </w:p>
    <w:p w:rsidR="00B51697" w:rsidRPr="001B5E3E" w:rsidRDefault="00B51697"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 xml:space="preserve">Монтажа мале литраже обухвата две линије на којима се монтирају бојлери. У истој </w:t>
      </w:r>
      <w:r w:rsidR="00F81795" w:rsidRPr="001B5E3E">
        <w:rPr>
          <w:rFonts w:ascii="Times New Roman" w:hAnsi="Times New Roman" w:cs="Times New Roman"/>
          <w:lang w:val="sr-Cyrl-RS"/>
        </w:rPr>
        <w:t>х</w:t>
      </w:r>
      <w:r w:rsidRPr="001B5E3E">
        <w:rPr>
          <w:rFonts w:ascii="Times New Roman" w:hAnsi="Times New Roman" w:cs="Times New Roman"/>
          <w:lang w:val="sr-Cyrl-RS"/>
        </w:rPr>
        <w:t xml:space="preserve">али се налази и машина за израду </w:t>
      </w:r>
      <w:r w:rsidRPr="001B5E3E">
        <w:rPr>
          <w:rFonts w:ascii="Times New Roman" w:hAnsi="Times New Roman" w:cs="Times New Roman"/>
          <w:lang w:val="sr-Latn-RS"/>
        </w:rPr>
        <w:t xml:space="preserve">PUR </w:t>
      </w:r>
      <w:r w:rsidRPr="001B5E3E">
        <w:rPr>
          <w:rFonts w:ascii="Times New Roman" w:hAnsi="Times New Roman" w:cs="Times New Roman"/>
          <w:lang w:val="sr-Cyrl-RS"/>
        </w:rPr>
        <w:t xml:space="preserve">изолације за бојлере. За дозирање </w:t>
      </w:r>
      <w:r w:rsidRPr="001B5E3E">
        <w:rPr>
          <w:rFonts w:ascii="Times New Roman" w:hAnsi="Times New Roman" w:cs="Times New Roman"/>
          <w:lang w:val="sr-Latn-RS"/>
        </w:rPr>
        <w:t>PUR</w:t>
      </w:r>
      <w:r w:rsidRPr="001B5E3E">
        <w:rPr>
          <w:rFonts w:ascii="Times New Roman" w:hAnsi="Times New Roman" w:cs="Times New Roman"/>
          <w:lang w:val="sr-Cyrl-RS"/>
        </w:rPr>
        <w:t xml:space="preserve"> пене користи се нископритисни агрегат.</w:t>
      </w:r>
      <w:r w:rsidR="00BB5A64" w:rsidRPr="001B5E3E">
        <w:rPr>
          <w:rFonts w:ascii="Times New Roman" w:hAnsi="Times New Roman" w:cs="Times New Roman"/>
          <w:lang w:val="sr-Cyrl-RS"/>
        </w:rPr>
        <w:t xml:space="preserve"> У постројењу за производњу пур пене постоји инсталисан уређај за смањење емисије отпадних гасова у виду филтера</w:t>
      </w:r>
    </w:p>
    <w:p w:rsidR="00B51697" w:rsidRPr="001B5E3E" w:rsidRDefault="00B51697"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Отпадне технолошке воде из процеса емајлирања и лакирања се одводе у пречистач отпадних вода пластичним цевима, које су у каналима. Постоје две врсте отпадних вода: испирне и концентроване. Испирне воде долазе из производње континуално, а концентроване повремено. На пречистачу отпадних вода постоје четри базена: базен за концентрате, егализациони базен, базен за неутрализацију и базен за флокулацију.</w:t>
      </w:r>
    </w:p>
    <w:p w:rsidR="007237F6" w:rsidRPr="001B5E3E" w:rsidRDefault="007237F6"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Печење емајла се врши у пећи на 850°C 15 минута, након сушења. При печењу емајла се истовремено одвијају следеће реакције: оксидација површине челика, топљење емајла и квашење челичног лима, електрохемијско кородирање површине лима са интензивним храпављењем и отапање кварца и глине.</w:t>
      </w:r>
    </w:p>
    <w:p w:rsidR="007237F6" w:rsidRPr="001B5E3E" w:rsidRDefault="00EE5CB3"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Хеми</w:t>
      </w:r>
      <w:r w:rsidR="00884BB1" w:rsidRPr="001B5E3E">
        <w:rPr>
          <w:rFonts w:ascii="Times New Roman" w:hAnsi="Times New Roman" w:cs="Times New Roman"/>
          <w:lang w:val="sr-Cyrl-RS"/>
        </w:rPr>
        <w:t>ј</w:t>
      </w:r>
      <w:r w:rsidRPr="001B5E3E">
        <w:rPr>
          <w:rFonts w:ascii="Times New Roman" w:hAnsi="Times New Roman" w:cs="Times New Roman"/>
          <w:lang w:val="sr-Cyrl-RS"/>
        </w:rPr>
        <w:t>с</w:t>
      </w:r>
      <w:r w:rsidR="00884BB1" w:rsidRPr="001B5E3E">
        <w:rPr>
          <w:rFonts w:ascii="Times New Roman" w:hAnsi="Times New Roman" w:cs="Times New Roman"/>
          <w:lang w:val="sr-Cyrl-RS"/>
        </w:rPr>
        <w:t>к</w:t>
      </w:r>
      <w:r w:rsidR="007237F6" w:rsidRPr="001B5E3E">
        <w:rPr>
          <w:rFonts w:ascii="Times New Roman" w:hAnsi="Times New Roman" w:cs="Times New Roman"/>
          <w:lang w:val="sr-Cyrl-RS"/>
        </w:rPr>
        <w:t>а</w:t>
      </w:r>
      <w:r w:rsidR="00884BB1" w:rsidRPr="001B5E3E">
        <w:rPr>
          <w:rFonts w:ascii="Times New Roman" w:hAnsi="Times New Roman" w:cs="Times New Roman"/>
          <w:lang w:val="sr-Cyrl-RS"/>
        </w:rPr>
        <w:t xml:space="preserve"> </w:t>
      </w:r>
      <w:r w:rsidR="007237F6" w:rsidRPr="001B5E3E">
        <w:rPr>
          <w:rFonts w:ascii="Times New Roman" w:hAnsi="Times New Roman" w:cs="Times New Roman"/>
          <w:lang w:val="sr-Cyrl-RS"/>
        </w:rPr>
        <w:t>предобрада (стара)</w:t>
      </w:r>
      <w:r w:rsidR="00884BB1" w:rsidRPr="001B5E3E">
        <w:rPr>
          <w:rFonts w:ascii="Times New Roman" w:hAnsi="Times New Roman" w:cs="Times New Roman"/>
          <w:lang w:val="sr-Cyrl-RS"/>
        </w:rPr>
        <w:t xml:space="preserve">, </w:t>
      </w:r>
      <w:r w:rsidR="00884BB1" w:rsidRPr="001B5E3E">
        <w:rPr>
          <w:rFonts w:ascii="Times New Roman" w:hAnsi="Times New Roman" w:cs="Times New Roman"/>
          <w:bCs/>
          <w:color w:val="000000"/>
          <w:lang w:val="sr-Cyrl-RS"/>
        </w:rPr>
        <w:t xml:space="preserve">Хемијска предобрада (нова линија 1), Хемијска предобрада (нова линија 2)  </w:t>
      </w:r>
      <w:r w:rsidR="007237F6" w:rsidRPr="001B5E3E">
        <w:rPr>
          <w:rFonts w:ascii="Times New Roman" w:hAnsi="Times New Roman" w:cs="Times New Roman"/>
          <w:lang w:val="sr-Cyrl-RS"/>
        </w:rPr>
        <w:t>припада</w:t>
      </w:r>
      <w:r w:rsidR="00884BB1" w:rsidRPr="001B5E3E">
        <w:rPr>
          <w:rFonts w:ascii="Times New Roman" w:hAnsi="Times New Roman" w:cs="Times New Roman"/>
          <w:lang w:val="sr-Cyrl-RS"/>
        </w:rPr>
        <w:t>ју</w:t>
      </w:r>
      <w:r w:rsidR="007237F6" w:rsidRPr="001B5E3E">
        <w:rPr>
          <w:rFonts w:ascii="Times New Roman" w:hAnsi="Times New Roman" w:cs="Times New Roman"/>
          <w:lang w:val="sr-Cyrl-RS"/>
        </w:rPr>
        <w:t xml:space="preserve"> погону емајлирнице. Заварени котлови се најпре одвозе на прву позицију линије предобраде. Предобрада се врши хемијским путем. Радне каде су постављене у линију која омогућава несметан рад и распоред им је следећи: две каде за грубо одмашћивање, две каде за фино одмашћивање, две испитне каде након нагризања, две каде за неутрализацију, два сушионика. Испод када се налази канал за одвод отпадних вода од предобраде котлова у базене на пречистачу отпадних вода. У овом поступку користи се топла вода, за загревање грејача у кадама. За одмашћивање користи се детерџент </w:t>
      </w:r>
      <w:r w:rsidR="007237F6" w:rsidRPr="001B5E3E">
        <w:rPr>
          <w:rFonts w:ascii="Times New Roman" w:hAnsi="Times New Roman" w:cs="Times New Roman"/>
          <w:lang w:val="sr-Latn-RS"/>
        </w:rPr>
        <w:t>„Ekasit CD</w:t>
      </w:r>
      <w:r w:rsidR="007237F6" w:rsidRPr="001B5E3E">
        <w:rPr>
          <w:rFonts w:ascii="Times New Roman" w:hAnsi="Times New Roman" w:cs="Times New Roman"/>
          <w:lang w:val="sr-Cyrl-RS"/>
        </w:rPr>
        <w:t>“, за нагризање сумпорна киселина, а за неутрализацију „</w:t>
      </w:r>
      <w:r w:rsidR="007237F6" w:rsidRPr="001B5E3E">
        <w:rPr>
          <w:rFonts w:ascii="Times New Roman" w:hAnsi="Times New Roman" w:cs="Times New Roman"/>
          <w:lang w:val="sr-Latn-RS"/>
        </w:rPr>
        <w:t>Surfaseal 20</w:t>
      </w:r>
      <w:r w:rsidR="007237F6" w:rsidRPr="001B5E3E">
        <w:rPr>
          <w:rFonts w:ascii="Times New Roman" w:hAnsi="Times New Roman" w:cs="Times New Roman"/>
          <w:lang w:val="sr-Cyrl-RS"/>
        </w:rPr>
        <w:t>“.</w:t>
      </w:r>
    </w:p>
    <w:p w:rsidR="00EA29AC" w:rsidRPr="001B5E3E" w:rsidRDefault="00F35001" w:rsidP="00E132B6">
      <w:pPr>
        <w:autoSpaceDE w:val="0"/>
        <w:spacing w:after="0" w:line="240" w:lineRule="auto"/>
        <w:ind w:firstLine="357"/>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У спалионици лака фазе у процесу спаљивања обешала су следеће: слагање офа</w:t>
      </w:r>
      <w:r w:rsidR="00885F1C" w:rsidRPr="001B5E3E">
        <w:rPr>
          <w:rFonts w:ascii="Times New Roman" w:hAnsi="Times New Roman" w:cs="Times New Roman"/>
          <w:bCs/>
          <w:color w:val="000000"/>
          <w:lang w:val="sr-Cyrl-RS"/>
        </w:rPr>
        <w:t>р</w:t>
      </w:r>
      <w:r w:rsidRPr="001B5E3E">
        <w:rPr>
          <w:rFonts w:ascii="Times New Roman" w:hAnsi="Times New Roman" w:cs="Times New Roman"/>
          <w:bCs/>
          <w:color w:val="000000"/>
          <w:lang w:val="sr-Cyrl-RS"/>
        </w:rPr>
        <w:t>баних обешала на колица која се стављају у пећ за спаљивање, спаљивање, чишћење обешала млазом воде под високим притиском и механичко поправљање обешала. Приликом прецеса термичке обраде ослобађају се гасови који се кроз димњак одводе у спољашњу атмосферу.</w:t>
      </w:r>
    </w:p>
    <w:p w:rsidR="00F35001" w:rsidRPr="001B5E3E" w:rsidRDefault="00F35001"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bCs/>
          <w:color w:val="000000"/>
          <w:lang w:val="sr-Cyrl-RS"/>
        </w:rPr>
        <w:t>Лакирани производи одлазе у пећ за полимеризацију лака. Полимеризација се одвија на температури од око 190</w:t>
      </w:r>
      <w:r w:rsidRPr="001B5E3E">
        <w:rPr>
          <w:rFonts w:ascii="Times New Roman" w:hAnsi="Times New Roman" w:cs="Times New Roman"/>
          <w:lang w:val="sr-Cyrl-RS"/>
        </w:rPr>
        <w:t>°C. Након печења лакирани производи се хладе на температуру околног ваздуха. Пећ је конструисана тако да се у њу вентилатором удувава топао ваздух. Гасови који настају услед сагоревања гаса за потребе процеса полимеризације, из пећи се одводе помоћу два димњака.</w:t>
      </w:r>
    </w:p>
    <w:p w:rsidR="00B77244" w:rsidRPr="001B5E3E" w:rsidRDefault="00B77244"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rPr>
        <w:t xml:space="preserve">У процесу производње </w:t>
      </w:r>
      <w:r w:rsidRPr="001B5E3E">
        <w:rPr>
          <w:rFonts w:ascii="Times New Roman" w:hAnsi="Times New Roman" w:cs="Times New Roman"/>
          <w:lang w:val="sr-Cyrl-RS"/>
        </w:rPr>
        <w:t xml:space="preserve">се </w:t>
      </w:r>
      <w:r w:rsidRPr="001B5E3E">
        <w:rPr>
          <w:rFonts w:ascii="Times New Roman" w:hAnsi="Times New Roman" w:cs="Times New Roman"/>
        </w:rPr>
        <w:t>не користе материје са снажно израженим мирисима</w:t>
      </w:r>
      <w:r w:rsidRPr="001B5E3E">
        <w:rPr>
          <w:rFonts w:ascii="Times New Roman" w:hAnsi="Times New Roman" w:cs="Times New Roman"/>
          <w:lang w:val="sr-Cyrl-RS"/>
        </w:rPr>
        <w:t>.</w:t>
      </w:r>
    </w:p>
    <w:p w:rsidR="00C216C6" w:rsidRPr="001B5E3E" w:rsidRDefault="00C216C6"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rPr>
        <w:t xml:space="preserve">Мерење емисија полутаната у ваздух на свих </w:t>
      </w:r>
      <w:r w:rsidR="001E4AFB" w:rsidRPr="001B5E3E">
        <w:rPr>
          <w:rFonts w:ascii="Times New Roman" w:hAnsi="Times New Roman" w:cs="Times New Roman"/>
          <w:lang w:val="sr-Cyrl-RS"/>
        </w:rPr>
        <w:t>10</w:t>
      </w:r>
      <w:r w:rsidRPr="001B5E3E">
        <w:rPr>
          <w:rFonts w:ascii="Times New Roman" w:hAnsi="Times New Roman" w:cs="Times New Roman"/>
        </w:rPr>
        <w:t xml:space="preserve"> емитера се обавља у обиму и учесталости у складу са </w:t>
      </w:r>
      <w:r w:rsidR="00D64C11" w:rsidRPr="001B5E3E">
        <w:rPr>
          <w:rFonts w:ascii="Times New Roman" w:hAnsi="Times New Roman" w:cs="Times New Roman"/>
          <w:lang w:val="sr-Cyrl-RS"/>
        </w:rPr>
        <w:t>У</w:t>
      </w:r>
      <w:r w:rsidR="001E4AFB" w:rsidRPr="001B5E3E">
        <w:rPr>
          <w:rFonts w:ascii="Times New Roman" w:hAnsi="Times New Roman" w:cs="Times New Roman"/>
          <w:lang w:val="sr-Cyrl-RS"/>
        </w:rPr>
        <w:t xml:space="preserve">редбом о мерењима емисија загађујућих материја у ваздух из стационарних извора загађивања </w:t>
      </w:r>
      <w:r w:rsidRPr="001B5E3E">
        <w:rPr>
          <w:rFonts w:ascii="Times New Roman" w:hAnsi="Times New Roman" w:cs="Times New Roman"/>
        </w:rPr>
        <w:t xml:space="preserve">(„Службени гласник РС“, бр. </w:t>
      </w:r>
      <w:r w:rsidR="001E4AFB" w:rsidRPr="001B5E3E">
        <w:rPr>
          <w:rFonts w:ascii="Times New Roman" w:hAnsi="Times New Roman" w:cs="Times New Roman"/>
          <w:lang w:val="sr-Cyrl-RS"/>
        </w:rPr>
        <w:t>5/16</w:t>
      </w:r>
      <w:r w:rsidRPr="001B5E3E">
        <w:rPr>
          <w:rFonts w:ascii="Times New Roman" w:hAnsi="Times New Roman" w:cs="Times New Roman"/>
        </w:rPr>
        <w:t>)</w:t>
      </w:r>
      <w:r w:rsidR="001E4AFB" w:rsidRPr="001B5E3E">
        <w:rPr>
          <w:rFonts w:ascii="Times New Roman" w:hAnsi="Times New Roman" w:cs="Times New Roman"/>
          <w:lang w:val="sr-Cyrl-RS"/>
        </w:rPr>
        <w:t xml:space="preserve">, Уредбом о граничним вредностима емисија загађујућих материја у ваздух из постројења за сагоревање („Сл.гласник РС“ бр.6/16) и </w:t>
      </w:r>
      <w:r w:rsidR="008A32C8" w:rsidRPr="001B5E3E">
        <w:rPr>
          <w:rFonts w:ascii="Times New Roman" w:hAnsi="Times New Roman" w:cs="Times New Roman"/>
          <w:lang w:val="sr-Cyrl-RS"/>
        </w:rPr>
        <w:t>Уредбом о граничким вредностима емисија у ваздух из стационарних извора загађивања, осим постројења за сагоревање („Сл.гласник РС“ бр.111/15)</w:t>
      </w:r>
      <w:r w:rsidRPr="001B5E3E">
        <w:rPr>
          <w:rFonts w:ascii="Times New Roman" w:hAnsi="Times New Roman" w:cs="Times New Roman"/>
        </w:rPr>
        <w:t>. Мерење емисије врши се од стране овлашћене организације.</w:t>
      </w:r>
    </w:p>
    <w:p w:rsidR="009819AD" w:rsidRPr="001B5E3E" w:rsidRDefault="009819AD" w:rsidP="00E132B6">
      <w:pPr>
        <w:autoSpaceDE w:val="0"/>
        <w:spacing w:after="0" w:line="240" w:lineRule="auto"/>
        <w:ind w:firstLine="357"/>
        <w:jc w:val="both"/>
        <w:rPr>
          <w:rFonts w:ascii="Times New Roman" w:hAnsi="Times New Roman" w:cs="Times New Roman"/>
          <w:lang w:val="sr-Cyrl-RS"/>
        </w:rPr>
      </w:pPr>
      <w:r w:rsidRPr="001B5E3E">
        <w:rPr>
          <w:rFonts w:ascii="Times New Roman" w:hAnsi="Times New Roman" w:cs="Times New Roman"/>
          <w:lang w:val="sr-Cyrl-RS"/>
        </w:rPr>
        <w:t>У оквиру одељења варења изнад сваке линије за заваривање постављен је систем локалне вентилације, као и у оквиру одељења тампон штампе. Систем локалне вентилације урађен је и изнад линија за емајлирање и лакирање. Поред овога, сваки објекат поседује општу вентилацију и проветравање простора.</w:t>
      </w:r>
    </w:p>
    <w:p w:rsidR="002A15E0" w:rsidRPr="001B5E3E" w:rsidRDefault="002A15E0" w:rsidP="002A15E0">
      <w:pPr>
        <w:pStyle w:val="WW-Default"/>
        <w:spacing w:before="240" w:after="120"/>
        <w:jc w:val="both"/>
        <w:rPr>
          <w:rFonts w:eastAsia="Calibri Light"/>
          <w:b/>
          <w:bCs/>
          <w:iCs/>
          <w:color w:val="auto"/>
          <w:lang w:val="pl-PL"/>
        </w:rPr>
      </w:pPr>
      <w:r w:rsidRPr="001B5E3E">
        <w:rPr>
          <w:rFonts w:eastAsia="Calibri Light"/>
          <w:b/>
          <w:bCs/>
          <w:iCs/>
          <w:color w:val="auto"/>
          <w:lang w:val="pl-PL"/>
        </w:rPr>
        <w:lastRenderedPageBreak/>
        <w:t>6.4. Емисије у воду и њихов утицај на животну средину</w:t>
      </w:r>
    </w:p>
    <w:p w:rsidR="002A15E0" w:rsidRPr="001B5E3E" w:rsidRDefault="002A15E0" w:rsidP="009C2A3D">
      <w:pPr>
        <w:pStyle w:val="WW-Default"/>
        <w:ind w:firstLine="720"/>
        <w:jc w:val="both"/>
        <w:rPr>
          <w:color w:val="auto"/>
          <w:sz w:val="22"/>
          <w:szCs w:val="22"/>
          <w:lang w:val="pl-PL"/>
        </w:rPr>
      </w:pPr>
      <w:r w:rsidRPr="001B5E3E">
        <w:rPr>
          <w:color w:val="auto"/>
          <w:sz w:val="22"/>
          <w:szCs w:val="22"/>
          <w:lang w:val="pl-PL"/>
        </w:rPr>
        <w:t>Податке о емисијама у воду</w:t>
      </w:r>
      <w:r w:rsidR="00CD5AD6" w:rsidRPr="001B5E3E">
        <w:rPr>
          <w:color w:val="auto"/>
          <w:sz w:val="22"/>
          <w:szCs w:val="22"/>
          <w:lang w:val="sr-Cyrl-RS"/>
        </w:rPr>
        <w:t>, третману отпадних вода</w:t>
      </w:r>
      <w:r w:rsidRPr="001B5E3E">
        <w:rPr>
          <w:color w:val="auto"/>
          <w:sz w:val="22"/>
          <w:szCs w:val="22"/>
          <w:lang w:val="pl-PL"/>
        </w:rPr>
        <w:t xml:space="preserve"> и мониторингу оператер је дао у захтеву у:</w:t>
      </w:r>
    </w:p>
    <w:p w:rsidR="002A15E0" w:rsidRPr="001B5E3E" w:rsidRDefault="002A15E0" w:rsidP="009C2A3D">
      <w:pPr>
        <w:pStyle w:val="WW-Default"/>
        <w:jc w:val="both"/>
        <w:rPr>
          <w:color w:val="auto"/>
          <w:sz w:val="22"/>
          <w:szCs w:val="22"/>
          <w:lang w:val="pl-PL"/>
        </w:rPr>
      </w:pPr>
      <w:r w:rsidRPr="001B5E3E">
        <w:rPr>
          <w:color w:val="auto"/>
          <w:sz w:val="22"/>
          <w:szCs w:val="22"/>
          <w:lang w:val="pl-PL"/>
        </w:rPr>
        <w:t>•</w:t>
      </w:r>
      <w:r w:rsidRPr="001B5E3E">
        <w:rPr>
          <w:color w:val="auto"/>
          <w:sz w:val="22"/>
          <w:szCs w:val="22"/>
          <w:lang w:val="pl-PL"/>
        </w:rPr>
        <w:tab/>
        <w:t>Поглављу III.6. захтева за издавање интегрисане дозволе,  као и у Прилогу II. Табеле 22-31, које с</w:t>
      </w:r>
      <w:r w:rsidR="00E31A98" w:rsidRPr="001B5E3E">
        <w:rPr>
          <w:color w:val="auto"/>
          <w:sz w:val="22"/>
          <w:szCs w:val="22"/>
          <w:lang w:val="sr-Cyrl-RS"/>
        </w:rPr>
        <w:t>у</w:t>
      </w:r>
      <w:r w:rsidRPr="001B5E3E">
        <w:rPr>
          <w:color w:val="auto"/>
          <w:sz w:val="22"/>
          <w:szCs w:val="22"/>
          <w:lang w:val="pl-PL"/>
        </w:rPr>
        <w:t xml:space="preserve"> саставни део захтева и које се односе на емисије у воду.</w:t>
      </w:r>
    </w:p>
    <w:p w:rsidR="00D65922" w:rsidRPr="001B5E3E" w:rsidRDefault="002A15E0" w:rsidP="009C2A3D">
      <w:pPr>
        <w:pStyle w:val="WW-Default"/>
        <w:jc w:val="both"/>
        <w:rPr>
          <w:color w:val="auto"/>
          <w:sz w:val="22"/>
          <w:szCs w:val="22"/>
          <w:lang w:val="sr-Cyrl-RS"/>
        </w:rPr>
      </w:pPr>
      <w:r w:rsidRPr="001B5E3E">
        <w:rPr>
          <w:color w:val="auto"/>
          <w:sz w:val="22"/>
          <w:szCs w:val="22"/>
          <w:lang w:val="pl-PL"/>
        </w:rPr>
        <w:t>•</w:t>
      </w:r>
      <w:r w:rsidRPr="001B5E3E">
        <w:rPr>
          <w:color w:val="auto"/>
          <w:sz w:val="22"/>
          <w:szCs w:val="22"/>
          <w:lang w:val="pl-PL"/>
        </w:rPr>
        <w:tab/>
        <w:t xml:space="preserve">Прилогу </w:t>
      </w:r>
      <w:r w:rsidR="00D65922" w:rsidRPr="001B5E3E">
        <w:rPr>
          <w:color w:val="auto"/>
          <w:sz w:val="22"/>
          <w:szCs w:val="22"/>
          <w:lang w:val="pl-PL"/>
        </w:rPr>
        <w:t>I.3. План вршења мониторинг</w:t>
      </w:r>
      <w:r w:rsidR="00D65922" w:rsidRPr="001B5E3E">
        <w:rPr>
          <w:color w:val="auto"/>
          <w:sz w:val="22"/>
          <w:szCs w:val="22"/>
          <w:lang w:val="sr-Cyrl-RS"/>
        </w:rPr>
        <w:t>а</w:t>
      </w:r>
    </w:p>
    <w:p w:rsidR="00D65922" w:rsidRPr="001B5E3E" w:rsidRDefault="00D65922" w:rsidP="00D65922">
      <w:pPr>
        <w:pStyle w:val="WW-Default"/>
        <w:jc w:val="both"/>
        <w:rPr>
          <w:color w:val="auto"/>
          <w:sz w:val="22"/>
          <w:szCs w:val="22"/>
          <w:lang w:val="sr-Cyrl-RS"/>
        </w:rPr>
      </w:pPr>
      <w:r w:rsidRPr="001B5E3E">
        <w:rPr>
          <w:color w:val="auto"/>
          <w:sz w:val="22"/>
          <w:szCs w:val="22"/>
          <w:lang w:val="pl-PL"/>
        </w:rPr>
        <w:t>•</w:t>
      </w:r>
      <w:r w:rsidRPr="001B5E3E">
        <w:rPr>
          <w:color w:val="auto"/>
          <w:sz w:val="22"/>
          <w:szCs w:val="22"/>
          <w:lang w:val="sr-Cyrl-RS"/>
        </w:rPr>
        <w:tab/>
        <w:t xml:space="preserve">Прилог Извештај о </w:t>
      </w:r>
      <w:r w:rsidR="0064465A" w:rsidRPr="001B5E3E">
        <w:rPr>
          <w:color w:val="auto"/>
          <w:sz w:val="22"/>
          <w:szCs w:val="22"/>
          <w:lang w:val="sr-Cyrl-RS"/>
        </w:rPr>
        <w:t>испитивању квалитета</w:t>
      </w:r>
      <w:r w:rsidRPr="001B5E3E">
        <w:rPr>
          <w:color w:val="auto"/>
          <w:sz w:val="22"/>
          <w:szCs w:val="22"/>
          <w:lang w:val="sr-Cyrl-RS"/>
        </w:rPr>
        <w:t xml:space="preserve"> отпадне воде</w:t>
      </w:r>
    </w:p>
    <w:p w:rsidR="00845E9F" w:rsidRPr="001B5E3E" w:rsidRDefault="00845E9F" w:rsidP="009C2A3D">
      <w:pPr>
        <w:pStyle w:val="WW-Default"/>
        <w:jc w:val="both"/>
        <w:rPr>
          <w:color w:val="auto"/>
          <w:sz w:val="22"/>
          <w:szCs w:val="22"/>
          <w:lang w:val="sr-Cyrl-RS"/>
        </w:rPr>
      </w:pPr>
    </w:p>
    <w:p w:rsidR="002A15E0" w:rsidRPr="001B5E3E" w:rsidRDefault="002A15E0" w:rsidP="009C2A3D">
      <w:pPr>
        <w:pStyle w:val="WW-Default"/>
        <w:ind w:firstLine="720"/>
        <w:jc w:val="both"/>
        <w:rPr>
          <w:color w:val="auto"/>
          <w:sz w:val="22"/>
          <w:szCs w:val="22"/>
          <w:lang w:val="sr-Cyrl-RS"/>
        </w:rPr>
      </w:pPr>
      <w:r w:rsidRPr="001B5E3E">
        <w:rPr>
          <w:color w:val="auto"/>
          <w:sz w:val="22"/>
          <w:szCs w:val="22"/>
          <w:lang w:val="sv-SE"/>
        </w:rPr>
        <w:t xml:space="preserve">Оператер се снабдева водом </w:t>
      </w:r>
      <w:r w:rsidR="00022D5F" w:rsidRPr="001B5E3E">
        <w:rPr>
          <w:color w:val="auto"/>
          <w:sz w:val="22"/>
          <w:szCs w:val="22"/>
          <w:lang w:val="sr-Cyrl-RS"/>
        </w:rPr>
        <w:t>из градског водовод</w:t>
      </w:r>
      <w:r w:rsidR="006C1802" w:rsidRPr="001B5E3E">
        <w:rPr>
          <w:color w:val="auto"/>
          <w:sz w:val="22"/>
          <w:szCs w:val="22"/>
          <w:lang w:val="sr-Cyrl-RS"/>
        </w:rPr>
        <w:t>а и</w:t>
      </w:r>
      <w:r w:rsidR="006C1802" w:rsidRPr="001B5E3E">
        <w:rPr>
          <w:color w:val="auto"/>
          <w:sz w:val="22"/>
          <w:szCs w:val="22"/>
          <w:lang w:val="sv-SE"/>
        </w:rPr>
        <w:t xml:space="preserve"> из </w:t>
      </w:r>
      <w:r w:rsidR="006C1802" w:rsidRPr="001B5E3E">
        <w:rPr>
          <w:color w:val="auto"/>
          <w:sz w:val="22"/>
          <w:szCs w:val="22"/>
          <w:lang w:val="sr-Cyrl-RS"/>
        </w:rPr>
        <w:t>бунара који се налази у кругу фабрике. Вода из градског водовода се користи као санитарна вода и вода за пиће. За технолошке потребе користи се и вода из водовода и брунарска вода. У фабрици не постоји систем за рециркулацију воде, сва технолошка отпадна вода се исп</w:t>
      </w:r>
      <w:r w:rsidR="00525B9E" w:rsidRPr="001B5E3E">
        <w:rPr>
          <w:color w:val="auto"/>
          <w:sz w:val="22"/>
          <w:szCs w:val="22"/>
          <w:lang w:val="sr-Cyrl-RS"/>
        </w:rPr>
        <w:t>у</w:t>
      </w:r>
      <w:r w:rsidR="006C1802" w:rsidRPr="001B5E3E">
        <w:rPr>
          <w:color w:val="auto"/>
          <w:sz w:val="22"/>
          <w:szCs w:val="22"/>
          <w:lang w:val="sr-Cyrl-RS"/>
        </w:rPr>
        <w:t>шта након пречишћавања у мелирациони канал, а санитарно-фекалн</w:t>
      </w:r>
      <w:r w:rsidR="00845E9F" w:rsidRPr="001B5E3E">
        <w:rPr>
          <w:color w:val="auto"/>
          <w:sz w:val="22"/>
          <w:szCs w:val="22"/>
          <w:lang w:val="sr-Cyrl-RS"/>
        </w:rPr>
        <w:t>е</w:t>
      </w:r>
      <w:r w:rsidR="006C1802" w:rsidRPr="001B5E3E">
        <w:rPr>
          <w:color w:val="auto"/>
          <w:sz w:val="22"/>
          <w:szCs w:val="22"/>
          <w:lang w:val="sr-Cyrl-RS"/>
        </w:rPr>
        <w:t xml:space="preserve"> вод</w:t>
      </w:r>
      <w:r w:rsidR="00845E9F" w:rsidRPr="001B5E3E">
        <w:rPr>
          <w:color w:val="auto"/>
          <w:sz w:val="22"/>
          <w:szCs w:val="22"/>
          <w:lang w:val="sr-Cyrl-RS"/>
        </w:rPr>
        <w:t>е</w:t>
      </w:r>
      <w:r w:rsidR="006C1802" w:rsidRPr="001B5E3E">
        <w:rPr>
          <w:color w:val="auto"/>
          <w:sz w:val="22"/>
          <w:szCs w:val="22"/>
          <w:lang w:val="sr-Cyrl-RS"/>
        </w:rPr>
        <w:t xml:space="preserve"> у септичке јаме.</w:t>
      </w:r>
    </w:p>
    <w:p w:rsidR="00845E9F" w:rsidRPr="001B5E3E" w:rsidRDefault="007032B4" w:rsidP="009C2A3D">
      <w:pPr>
        <w:pStyle w:val="WW-Default"/>
        <w:jc w:val="both"/>
        <w:rPr>
          <w:color w:val="auto"/>
          <w:sz w:val="22"/>
          <w:szCs w:val="22"/>
          <w:lang w:val="sr-Cyrl-RS"/>
        </w:rPr>
      </w:pPr>
      <w:r w:rsidRPr="001B5E3E">
        <w:rPr>
          <w:color w:val="auto"/>
          <w:sz w:val="22"/>
          <w:szCs w:val="22"/>
          <w:lang w:val="sr-Cyrl-RS"/>
        </w:rPr>
        <w:t>У фабрици се генеришу:</w:t>
      </w:r>
    </w:p>
    <w:p w:rsidR="007032B4" w:rsidRPr="001B5E3E" w:rsidRDefault="007032B4" w:rsidP="00FE5013">
      <w:pPr>
        <w:pStyle w:val="WW-Default"/>
        <w:numPr>
          <w:ilvl w:val="0"/>
          <w:numId w:val="42"/>
        </w:numPr>
        <w:jc w:val="both"/>
        <w:rPr>
          <w:color w:val="auto"/>
          <w:sz w:val="22"/>
          <w:szCs w:val="22"/>
          <w:lang w:val="sr-Cyrl-RS"/>
        </w:rPr>
      </w:pPr>
      <w:r w:rsidRPr="001B5E3E">
        <w:rPr>
          <w:color w:val="auto"/>
          <w:sz w:val="22"/>
          <w:szCs w:val="22"/>
          <w:lang w:val="sr-Cyrl-RS"/>
        </w:rPr>
        <w:t xml:space="preserve">Технолошке отпадне воде – настају </w:t>
      </w:r>
      <w:r w:rsidR="008C13DC" w:rsidRPr="001B5E3E">
        <w:rPr>
          <w:color w:val="auto"/>
          <w:sz w:val="22"/>
          <w:szCs w:val="22"/>
          <w:lang w:val="sr-Cyrl-RS"/>
        </w:rPr>
        <w:t>на</w:t>
      </w:r>
      <w:r w:rsidRPr="001B5E3E">
        <w:rPr>
          <w:color w:val="auto"/>
          <w:sz w:val="22"/>
          <w:szCs w:val="22"/>
          <w:lang w:val="sr-Cyrl-RS"/>
        </w:rPr>
        <w:t xml:space="preserve"> линијама хемијске пред</w:t>
      </w:r>
      <w:r w:rsidR="00F57A0D" w:rsidRPr="001B5E3E">
        <w:rPr>
          <w:color w:val="auto"/>
          <w:sz w:val="22"/>
          <w:szCs w:val="22"/>
          <w:lang w:val="sr-Cyrl-RS"/>
        </w:rPr>
        <w:t xml:space="preserve">обраде емајлирнице и лакирнице. Отпадне воде које настају на одељењу емајлирнице се канализационим системом, састављеним од PVC цеви, одводе на уређај за пречишћавање отпадних вода, где се спајају са сродним отпадним водама из одељења лакирнице, те се </w:t>
      </w:r>
      <w:r w:rsidRPr="001B5E3E">
        <w:rPr>
          <w:color w:val="auto"/>
          <w:sz w:val="22"/>
          <w:szCs w:val="22"/>
          <w:lang w:val="sr-Cyrl-RS"/>
        </w:rPr>
        <w:t>након пречишћавања на постројењу за пречишћавање одводе у мелирациони канал бр.5 хидросистема Галовица,</w:t>
      </w:r>
    </w:p>
    <w:p w:rsidR="007032B4" w:rsidRPr="001B5E3E" w:rsidRDefault="007032B4" w:rsidP="009C2A3D">
      <w:pPr>
        <w:pStyle w:val="WW-Default"/>
        <w:numPr>
          <w:ilvl w:val="0"/>
          <w:numId w:val="21"/>
        </w:numPr>
        <w:ind w:left="714" w:hanging="357"/>
        <w:jc w:val="both"/>
        <w:rPr>
          <w:color w:val="auto"/>
          <w:sz w:val="22"/>
          <w:szCs w:val="22"/>
          <w:lang w:val="sr-Cyrl-RS"/>
        </w:rPr>
      </w:pPr>
      <w:r w:rsidRPr="001B5E3E">
        <w:rPr>
          <w:color w:val="auto"/>
          <w:sz w:val="22"/>
          <w:szCs w:val="22"/>
          <w:lang w:val="sr-Cyrl-RS"/>
        </w:rPr>
        <w:t>Сани</w:t>
      </w:r>
      <w:r w:rsidR="00132143" w:rsidRPr="001B5E3E">
        <w:rPr>
          <w:color w:val="auto"/>
          <w:sz w:val="22"/>
          <w:szCs w:val="22"/>
          <w:lang w:val="sr-Cyrl-RS"/>
        </w:rPr>
        <w:t>т</w:t>
      </w:r>
      <w:r w:rsidRPr="001B5E3E">
        <w:rPr>
          <w:color w:val="auto"/>
          <w:sz w:val="22"/>
          <w:szCs w:val="22"/>
          <w:lang w:val="sr-Cyrl-RS"/>
        </w:rPr>
        <w:t>арно-фекалне воде – настају употребом воде у тоалетима и кухињи, сакупљају се у септичкој јами, коју редовно празни овлашћена фирма по склопљеном уговору,</w:t>
      </w:r>
    </w:p>
    <w:p w:rsidR="007032B4" w:rsidRPr="001B5E3E" w:rsidRDefault="007032B4" w:rsidP="009C2A3D">
      <w:pPr>
        <w:pStyle w:val="WW-Default"/>
        <w:numPr>
          <w:ilvl w:val="0"/>
          <w:numId w:val="21"/>
        </w:numPr>
        <w:ind w:left="714" w:hanging="357"/>
        <w:jc w:val="both"/>
        <w:rPr>
          <w:color w:val="auto"/>
          <w:sz w:val="22"/>
          <w:szCs w:val="22"/>
          <w:lang w:val="sr-Cyrl-RS"/>
        </w:rPr>
      </w:pPr>
      <w:r w:rsidRPr="001B5E3E">
        <w:rPr>
          <w:color w:val="auto"/>
          <w:sz w:val="22"/>
          <w:szCs w:val="22"/>
          <w:lang w:val="sr-Cyrl-RS"/>
        </w:rPr>
        <w:t>Атмосферске отпадне воде – испуштају се у зелене површине.</w:t>
      </w:r>
    </w:p>
    <w:p w:rsidR="004434AD" w:rsidRPr="001B5E3E" w:rsidRDefault="004434AD" w:rsidP="009C2A3D">
      <w:pPr>
        <w:pStyle w:val="WW-Default"/>
        <w:ind w:left="357"/>
        <w:jc w:val="both"/>
        <w:rPr>
          <w:color w:val="auto"/>
          <w:sz w:val="22"/>
          <w:szCs w:val="22"/>
          <w:lang w:val="sr-Cyrl-RS"/>
        </w:rPr>
      </w:pPr>
    </w:p>
    <w:p w:rsidR="007032B4" w:rsidRPr="001B5E3E" w:rsidRDefault="0090729B" w:rsidP="009C2A3D">
      <w:pPr>
        <w:pStyle w:val="WW-Default"/>
        <w:ind w:firstLine="357"/>
        <w:jc w:val="both"/>
        <w:rPr>
          <w:color w:val="auto"/>
          <w:sz w:val="22"/>
          <w:szCs w:val="22"/>
          <w:lang w:val="sr-Cyrl-RS"/>
        </w:rPr>
      </w:pPr>
      <w:r w:rsidRPr="001B5E3E">
        <w:rPr>
          <w:color w:val="auto"/>
          <w:sz w:val="22"/>
          <w:szCs w:val="22"/>
          <w:lang w:val="sr-Cyrl-RS"/>
        </w:rPr>
        <w:t>Након процеса хемијске предобраде на линијама емајлирања и лакирања настај</w:t>
      </w:r>
      <w:r w:rsidR="004434AD" w:rsidRPr="001B5E3E">
        <w:rPr>
          <w:color w:val="auto"/>
          <w:sz w:val="22"/>
          <w:szCs w:val="22"/>
          <w:lang w:val="sr-Cyrl-RS"/>
        </w:rPr>
        <w:t>у</w:t>
      </w:r>
      <w:r w:rsidRPr="001B5E3E">
        <w:rPr>
          <w:color w:val="auto"/>
          <w:sz w:val="22"/>
          <w:szCs w:val="22"/>
          <w:lang w:val="sr-Cyrl-RS"/>
        </w:rPr>
        <w:t xml:space="preserve"> отпадне воде, које се пре испуштања обрађују на пречистачу отпадних вода. </w:t>
      </w:r>
      <w:r w:rsidR="00A95BC6" w:rsidRPr="001B5E3E">
        <w:rPr>
          <w:color w:val="auto"/>
          <w:sz w:val="22"/>
          <w:szCs w:val="22"/>
          <w:lang w:val="sr-Cyrl-RS"/>
        </w:rPr>
        <w:t>Отпадне технолошке воде долазе у постројење за пречишћавање воде одвојеним канализационим системом, састављеним од PVC цеви</w:t>
      </w:r>
      <w:r w:rsidRPr="001B5E3E">
        <w:rPr>
          <w:color w:val="auto"/>
          <w:sz w:val="22"/>
          <w:szCs w:val="22"/>
          <w:lang w:val="sr-Cyrl-RS"/>
        </w:rPr>
        <w:t>.</w:t>
      </w:r>
    </w:p>
    <w:p w:rsidR="0090729B" w:rsidRPr="001B5E3E" w:rsidRDefault="004434AD" w:rsidP="009C2A3D">
      <w:pPr>
        <w:pStyle w:val="WW-Default"/>
        <w:ind w:left="357"/>
        <w:jc w:val="both"/>
        <w:rPr>
          <w:color w:val="auto"/>
          <w:sz w:val="22"/>
          <w:szCs w:val="22"/>
          <w:lang w:val="sr-Cyrl-RS"/>
        </w:rPr>
      </w:pPr>
      <w:r w:rsidRPr="001B5E3E">
        <w:rPr>
          <w:color w:val="auto"/>
          <w:sz w:val="22"/>
          <w:szCs w:val="22"/>
          <w:lang w:val="sr-Cyrl-RS"/>
        </w:rPr>
        <w:t xml:space="preserve">Обзиром на врсту </w:t>
      </w:r>
      <w:r w:rsidR="007E273F" w:rsidRPr="001B5E3E">
        <w:rPr>
          <w:color w:val="auto"/>
          <w:sz w:val="22"/>
          <w:szCs w:val="22"/>
          <w:lang w:val="sr-Cyrl-RS"/>
        </w:rPr>
        <w:t>т</w:t>
      </w:r>
      <w:r w:rsidRPr="001B5E3E">
        <w:rPr>
          <w:color w:val="auto"/>
          <w:sz w:val="22"/>
          <w:szCs w:val="22"/>
          <w:lang w:val="sr-Cyrl-RS"/>
        </w:rPr>
        <w:t>ехнолошких отпадних вода  деле се на две групе:</w:t>
      </w:r>
    </w:p>
    <w:p w:rsidR="004434AD" w:rsidRPr="001B5E3E" w:rsidRDefault="004434AD" w:rsidP="00FE5013">
      <w:pPr>
        <w:pStyle w:val="WW-Default"/>
        <w:numPr>
          <w:ilvl w:val="0"/>
          <w:numId w:val="40"/>
        </w:numPr>
        <w:jc w:val="both"/>
        <w:rPr>
          <w:color w:val="auto"/>
          <w:sz w:val="22"/>
          <w:szCs w:val="22"/>
          <w:lang w:val="sr-Cyrl-RS"/>
        </w:rPr>
      </w:pPr>
      <w:r w:rsidRPr="001B5E3E">
        <w:rPr>
          <w:color w:val="auto"/>
          <w:sz w:val="22"/>
          <w:szCs w:val="22"/>
          <w:lang w:val="sr-Cyrl-RS"/>
        </w:rPr>
        <w:t>Испирне воде, које долазе из производње континуално,</w:t>
      </w:r>
      <w:r w:rsidR="004C1C6D" w:rsidRPr="001B5E3E">
        <w:rPr>
          <w:color w:val="auto"/>
          <w:sz w:val="22"/>
          <w:szCs w:val="22"/>
          <w:lang w:val="sr-Latn-RS"/>
        </w:rPr>
        <w:t xml:space="preserve"> </w:t>
      </w:r>
      <w:r w:rsidR="004C1C6D" w:rsidRPr="001B5E3E">
        <w:rPr>
          <w:color w:val="auto"/>
          <w:sz w:val="22"/>
          <w:szCs w:val="22"/>
          <w:lang w:val="sr-Cyrl-RS"/>
        </w:rPr>
        <w:t>користе се за испирање котлова у поступку предобраде и садрже малу концентрацију детерџента и киселине.</w:t>
      </w:r>
    </w:p>
    <w:p w:rsidR="004434AD" w:rsidRPr="001B5E3E" w:rsidRDefault="004434AD" w:rsidP="00FE5013">
      <w:pPr>
        <w:pStyle w:val="WW-Default"/>
        <w:numPr>
          <w:ilvl w:val="0"/>
          <w:numId w:val="40"/>
        </w:numPr>
        <w:jc w:val="both"/>
        <w:rPr>
          <w:color w:val="auto"/>
          <w:sz w:val="22"/>
          <w:szCs w:val="22"/>
          <w:lang w:val="sr-Cyrl-RS"/>
        </w:rPr>
      </w:pPr>
      <w:r w:rsidRPr="001B5E3E">
        <w:rPr>
          <w:color w:val="auto"/>
          <w:sz w:val="22"/>
          <w:szCs w:val="22"/>
          <w:lang w:val="sr-Cyrl-RS"/>
        </w:rPr>
        <w:t>Концентроване технолошке воде,  које</w:t>
      </w:r>
      <w:r w:rsidR="004C1C6D" w:rsidRPr="001B5E3E">
        <w:rPr>
          <w:color w:val="auto"/>
          <w:sz w:val="22"/>
          <w:szCs w:val="22"/>
          <w:lang w:val="sr-Cyrl-RS"/>
        </w:rPr>
        <w:t xml:space="preserve"> долазе из производње повремено и представљају истрошене купке из поступка предобраде котлова пре </w:t>
      </w:r>
      <w:r w:rsidR="008C32D6" w:rsidRPr="001B5E3E">
        <w:rPr>
          <w:color w:val="auto"/>
          <w:sz w:val="22"/>
          <w:szCs w:val="22"/>
          <w:lang w:val="sr-Cyrl-RS"/>
        </w:rPr>
        <w:t>е</w:t>
      </w:r>
      <w:r w:rsidR="004C1C6D" w:rsidRPr="001B5E3E">
        <w:rPr>
          <w:color w:val="auto"/>
          <w:sz w:val="22"/>
          <w:szCs w:val="22"/>
          <w:lang w:val="sr-Cyrl-RS"/>
        </w:rPr>
        <w:t xml:space="preserve">мајлирања (одмашћивање, нагризање и неутрализација) и пре лакирања ( одмашћивање са гвожђефосфатом). </w:t>
      </w:r>
    </w:p>
    <w:p w:rsidR="00ED2F3F" w:rsidRPr="001B5E3E" w:rsidRDefault="00ED2F3F" w:rsidP="009C2A3D">
      <w:pPr>
        <w:pStyle w:val="WW-Default"/>
        <w:ind w:firstLine="426"/>
        <w:jc w:val="both"/>
        <w:rPr>
          <w:color w:val="auto"/>
          <w:sz w:val="22"/>
          <w:szCs w:val="22"/>
          <w:lang w:val="sr-Cyrl-RS"/>
        </w:rPr>
      </w:pPr>
      <w:r w:rsidRPr="001B5E3E">
        <w:rPr>
          <w:color w:val="auto"/>
          <w:sz w:val="22"/>
          <w:szCs w:val="22"/>
          <w:lang w:val="sr-Cyrl-RS"/>
        </w:rPr>
        <w:t xml:space="preserve">Третман отпадне воде се изводи тако што се у базен за концентрате доводи запрљана сумпорна киселина са линије емајлирања, детерџенти са линије емајлирнице (базни карактер) и лакирнице (кисели карактер) и неутрализатор са линије емајлирања. По планираном распореду испуштања, концентрати се дозирном пумпом спроводе у базен за егализацију где се подешава </w:t>
      </w:r>
      <w:r w:rsidRPr="001B5E3E">
        <w:rPr>
          <w:color w:val="auto"/>
          <w:sz w:val="22"/>
          <w:szCs w:val="22"/>
          <w:lang w:val="sr-Latn-RS"/>
        </w:rPr>
        <w:t>pH</w:t>
      </w:r>
      <w:r w:rsidRPr="001B5E3E">
        <w:rPr>
          <w:color w:val="auto"/>
          <w:sz w:val="22"/>
          <w:szCs w:val="22"/>
          <w:lang w:val="sr-Cyrl-RS"/>
        </w:rPr>
        <w:t xml:space="preserve"> вредност, након чега следе базени за неутрализацију и завршну неутрализацију и флокулацију. Кроз последња три базена протичу и испирне воде из процеса предобраде емајлирнице. Тако настала отпадна вода излази у таложник, на чијем се излазу врши узорковање. </w:t>
      </w:r>
    </w:p>
    <w:p w:rsidR="00ED2F3F" w:rsidRPr="001B5E3E" w:rsidRDefault="00ED2F3F" w:rsidP="009C2A3D">
      <w:pPr>
        <w:pStyle w:val="WW-Default"/>
        <w:ind w:firstLine="426"/>
        <w:jc w:val="both"/>
        <w:rPr>
          <w:color w:val="auto"/>
          <w:sz w:val="22"/>
          <w:szCs w:val="22"/>
          <w:lang w:val="sr-Cyrl-RS"/>
        </w:rPr>
      </w:pPr>
      <w:r w:rsidRPr="001B5E3E">
        <w:rPr>
          <w:color w:val="auto"/>
          <w:sz w:val="22"/>
          <w:szCs w:val="22"/>
          <w:lang w:val="sr-Cyrl-RS"/>
        </w:rPr>
        <w:t xml:space="preserve">Узорковање и анализа отпадних вода се врши два пута дневно, а по потреби и чешће. Два пута дневно се врши анализа </w:t>
      </w:r>
      <w:r w:rsidRPr="001B5E3E">
        <w:rPr>
          <w:color w:val="auto"/>
          <w:sz w:val="22"/>
          <w:szCs w:val="22"/>
          <w:lang w:val="sr-Latn-RS"/>
        </w:rPr>
        <w:t>pH</w:t>
      </w:r>
      <w:r w:rsidRPr="001B5E3E">
        <w:rPr>
          <w:color w:val="auto"/>
          <w:sz w:val="22"/>
          <w:szCs w:val="22"/>
          <w:lang w:val="sr-Cyrl-RS"/>
        </w:rPr>
        <w:t xml:space="preserve"> вредности и протока (тренутног и кумулативног). </w:t>
      </w:r>
    </w:p>
    <w:p w:rsidR="004434AD" w:rsidRPr="001B5E3E" w:rsidRDefault="004434AD" w:rsidP="009C2A3D">
      <w:pPr>
        <w:pStyle w:val="WW-Default"/>
        <w:ind w:left="1074" w:hanging="648"/>
        <w:jc w:val="both"/>
        <w:rPr>
          <w:color w:val="auto"/>
          <w:sz w:val="22"/>
          <w:szCs w:val="22"/>
          <w:lang w:val="sr-Cyrl-RS"/>
        </w:rPr>
      </w:pPr>
      <w:r w:rsidRPr="001B5E3E">
        <w:rPr>
          <w:color w:val="auto"/>
          <w:sz w:val="22"/>
          <w:szCs w:val="22"/>
          <w:lang w:val="sr-Cyrl-RS"/>
        </w:rPr>
        <w:t>На пречистачу отпадних вода постоје 4 базена:</w:t>
      </w:r>
    </w:p>
    <w:p w:rsidR="00A95BC6" w:rsidRPr="001B5E3E" w:rsidRDefault="00A95BC6" w:rsidP="00FE5013">
      <w:pPr>
        <w:pStyle w:val="WW-Default"/>
        <w:numPr>
          <w:ilvl w:val="0"/>
          <w:numId w:val="22"/>
        </w:numPr>
        <w:jc w:val="both"/>
        <w:rPr>
          <w:color w:val="auto"/>
          <w:sz w:val="22"/>
          <w:szCs w:val="22"/>
          <w:lang w:val="sr-Cyrl-RS"/>
        </w:rPr>
      </w:pPr>
      <w:r w:rsidRPr="001B5E3E">
        <w:rPr>
          <w:color w:val="auto"/>
          <w:sz w:val="22"/>
          <w:szCs w:val="22"/>
          <w:lang w:val="sr-Cyrl-RS"/>
        </w:rPr>
        <w:t>Базен за концентрате ( 60m³),</w:t>
      </w:r>
    </w:p>
    <w:p w:rsidR="00A95BC6" w:rsidRPr="001B5E3E" w:rsidRDefault="00A95BC6" w:rsidP="00FE5013">
      <w:pPr>
        <w:pStyle w:val="WW-Default"/>
        <w:numPr>
          <w:ilvl w:val="0"/>
          <w:numId w:val="22"/>
        </w:numPr>
        <w:jc w:val="both"/>
        <w:rPr>
          <w:color w:val="auto"/>
          <w:sz w:val="22"/>
          <w:szCs w:val="22"/>
          <w:lang w:val="sr-Cyrl-RS"/>
        </w:rPr>
      </w:pPr>
      <w:r w:rsidRPr="001B5E3E">
        <w:rPr>
          <w:color w:val="auto"/>
          <w:sz w:val="22"/>
          <w:szCs w:val="22"/>
          <w:lang w:val="sr-Cyrl-RS"/>
        </w:rPr>
        <w:t>Егализациони базен ( 10m³),</w:t>
      </w:r>
    </w:p>
    <w:p w:rsidR="00A95BC6" w:rsidRPr="001B5E3E" w:rsidRDefault="00A95BC6" w:rsidP="00FE5013">
      <w:pPr>
        <w:pStyle w:val="WW-Default"/>
        <w:numPr>
          <w:ilvl w:val="0"/>
          <w:numId w:val="22"/>
        </w:numPr>
        <w:jc w:val="both"/>
        <w:rPr>
          <w:color w:val="auto"/>
          <w:sz w:val="22"/>
          <w:szCs w:val="22"/>
          <w:lang w:val="sr-Cyrl-RS"/>
        </w:rPr>
      </w:pPr>
      <w:r w:rsidRPr="001B5E3E">
        <w:rPr>
          <w:color w:val="auto"/>
          <w:sz w:val="22"/>
          <w:szCs w:val="22"/>
          <w:lang w:val="sr-Cyrl-RS"/>
        </w:rPr>
        <w:t>Базен за неутрализацију ( 10m³),</w:t>
      </w:r>
    </w:p>
    <w:p w:rsidR="00A95BC6" w:rsidRPr="001B5E3E" w:rsidRDefault="00A95BC6" w:rsidP="00FE5013">
      <w:pPr>
        <w:pStyle w:val="WW-Default"/>
        <w:numPr>
          <w:ilvl w:val="0"/>
          <w:numId w:val="22"/>
        </w:numPr>
        <w:jc w:val="both"/>
        <w:rPr>
          <w:color w:val="auto"/>
          <w:sz w:val="22"/>
          <w:szCs w:val="22"/>
          <w:lang w:val="sr-Cyrl-RS"/>
        </w:rPr>
      </w:pPr>
      <w:r w:rsidRPr="001B5E3E">
        <w:rPr>
          <w:color w:val="auto"/>
          <w:sz w:val="22"/>
          <w:szCs w:val="22"/>
          <w:lang w:val="sr-Cyrl-RS"/>
        </w:rPr>
        <w:t>Базен за флокулацију ( 10m³).</w:t>
      </w:r>
    </w:p>
    <w:p w:rsidR="00A95BC6" w:rsidRPr="001B5E3E" w:rsidRDefault="00A95BC6" w:rsidP="009C2A3D">
      <w:pPr>
        <w:pStyle w:val="WW-Default"/>
        <w:ind w:firstLine="720"/>
        <w:jc w:val="both"/>
        <w:rPr>
          <w:color w:val="auto"/>
          <w:sz w:val="22"/>
          <w:szCs w:val="22"/>
          <w:lang w:val="sr-Cyrl-RS"/>
        </w:rPr>
      </w:pPr>
      <w:r w:rsidRPr="001B5E3E">
        <w:rPr>
          <w:color w:val="auto"/>
          <w:sz w:val="22"/>
          <w:szCs w:val="22"/>
          <w:lang w:val="sr-Cyrl-RS"/>
        </w:rPr>
        <w:lastRenderedPageBreak/>
        <w:t>Поред ових базена у склопу постројења инсталисани су и резервоари из којих се врши дозирање хемикалија у ове базене, то су:</w:t>
      </w:r>
    </w:p>
    <w:p w:rsidR="00A95BC6" w:rsidRPr="001B5E3E" w:rsidRDefault="00A95BC6" w:rsidP="00FE5013">
      <w:pPr>
        <w:pStyle w:val="WW-Default"/>
        <w:numPr>
          <w:ilvl w:val="0"/>
          <w:numId w:val="23"/>
        </w:numPr>
        <w:jc w:val="both"/>
        <w:rPr>
          <w:color w:val="auto"/>
          <w:sz w:val="22"/>
          <w:szCs w:val="22"/>
          <w:lang w:val="sr-Cyrl-RS"/>
        </w:rPr>
      </w:pPr>
      <w:r w:rsidRPr="001B5E3E">
        <w:rPr>
          <w:color w:val="auto"/>
          <w:sz w:val="22"/>
          <w:szCs w:val="22"/>
          <w:lang w:val="sr-Cyrl-RS"/>
        </w:rPr>
        <w:t>Резервоар за истрошену сумпорну киселину, дуплих зидова ( 2m³),</w:t>
      </w:r>
    </w:p>
    <w:p w:rsidR="00A95BC6" w:rsidRPr="001B5E3E" w:rsidRDefault="00A95BC6" w:rsidP="00FE5013">
      <w:pPr>
        <w:pStyle w:val="WW-Default"/>
        <w:numPr>
          <w:ilvl w:val="0"/>
          <w:numId w:val="23"/>
        </w:numPr>
        <w:jc w:val="both"/>
        <w:rPr>
          <w:color w:val="auto"/>
          <w:sz w:val="22"/>
          <w:szCs w:val="22"/>
          <w:lang w:val="sr-Cyrl-RS"/>
        </w:rPr>
      </w:pPr>
      <w:r w:rsidRPr="001B5E3E">
        <w:rPr>
          <w:color w:val="auto"/>
          <w:sz w:val="22"/>
          <w:szCs w:val="22"/>
          <w:lang w:val="sr-Cyrl-RS"/>
        </w:rPr>
        <w:t>Резервоар за чисту сумпорну киселину, оригиналног добављача ( 1m³),</w:t>
      </w:r>
    </w:p>
    <w:p w:rsidR="00A95BC6" w:rsidRPr="001B5E3E" w:rsidRDefault="00A95BC6" w:rsidP="00FE5013">
      <w:pPr>
        <w:pStyle w:val="WW-Default"/>
        <w:numPr>
          <w:ilvl w:val="0"/>
          <w:numId w:val="23"/>
        </w:numPr>
        <w:jc w:val="both"/>
        <w:rPr>
          <w:color w:val="auto"/>
          <w:sz w:val="22"/>
          <w:szCs w:val="22"/>
          <w:lang w:val="sr-Cyrl-RS"/>
        </w:rPr>
      </w:pPr>
      <w:r w:rsidRPr="001B5E3E">
        <w:rPr>
          <w:color w:val="auto"/>
          <w:sz w:val="22"/>
          <w:szCs w:val="22"/>
          <w:lang w:val="sr-Cyrl-RS"/>
        </w:rPr>
        <w:t>Резервоар за кречно млеко, израђен од PP ( 2,5m³),</w:t>
      </w:r>
    </w:p>
    <w:p w:rsidR="00A95BC6" w:rsidRPr="001B5E3E" w:rsidRDefault="00A95BC6" w:rsidP="00FE5013">
      <w:pPr>
        <w:pStyle w:val="WW-Default"/>
        <w:numPr>
          <w:ilvl w:val="0"/>
          <w:numId w:val="23"/>
        </w:numPr>
        <w:jc w:val="both"/>
        <w:rPr>
          <w:color w:val="auto"/>
          <w:sz w:val="22"/>
          <w:szCs w:val="22"/>
          <w:lang w:val="sr-Cyrl-RS"/>
        </w:rPr>
      </w:pPr>
      <w:r w:rsidRPr="001B5E3E">
        <w:rPr>
          <w:color w:val="auto"/>
          <w:sz w:val="22"/>
          <w:szCs w:val="22"/>
          <w:lang w:val="sr-Cyrl-RS"/>
        </w:rPr>
        <w:t>Резервоар за флокулант (1 m³),</w:t>
      </w:r>
    </w:p>
    <w:p w:rsidR="00A95BC6" w:rsidRPr="001B5E3E" w:rsidRDefault="00A95BC6" w:rsidP="00FE5013">
      <w:pPr>
        <w:pStyle w:val="WW-Default"/>
        <w:numPr>
          <w:ilvl w:val="0"/>
          <w:numId w:val="23"/>
        </w:numPr>
        <w:jc w:val="both"/>
        <w:rPr>
          <w:color w:val="auto"/>
          <w:sz w:val="22"/>
          <w:szCs w:val="22"/>
          <w:lang w:val="sr-Cyrl-RS"/>
        </w:rPr>
      </w:pPr>
      <w:r w:rsidRPr="001B5E3E">
        <w:rPr>
          <w:color w:val="auto"/>
          <w:sz w:val="22"/>
          <w:szCs w:val="22"/>
          <w:lang w:val="sr-Cyrl-RS"/>
        </w:rPr>
        <w:t>Згушњивач муља, дуплог зида и конусног облика (7,5m³)</w:t>
      </w:r>
    </w:p>
    <w:p w:rsidR="004434AD" w:rsidRPr="001B5E3E" w:rsidRDefault="004434AD" w:rsidP="009C2A3D">
      <w:pPr>
        <w:pStyle w:val="WW-Default"/>
        <w:ind w:firstLine="426"/>
        <w:jc w:val="both"/>
        <w:rPr>
          <w:color w:val="auto"/>
          <w:sz w:val="22"/>
          <w:szCs w:val="22"/>
          <w:lang w:val="sr-Cyrl-RS"/>
        </w:rPr>
      </w:pPr>
      <w:r w:rsidRPr="001B5E3E">
        <w:rPr>
          <w:color w:val="auto"/>
          <w:sz w:val="22"/>
          <w:szCs w:val="22"/>
          <w:lang w:val="sr-Cyrl-RS"/>
        </w:rPr>
        <w:t xml:space="preserve">На пречистачу отпадних вода се налази таложник, као и пумпа и преса за извлачење и </w:t>
      </w:r>
      <w:r w:rsidR="007C1228" w:rsidRPr="001B5E3E">
        <w:rPr>
          <w:color w:val="auto"/>
          <w:sz w:val="22"/>
          <w:szCs w:val="22"/>
          <w:lang w:val="sr-Cyrl-RS"/>
        </w:rPr>
        <w:t xml:space="preserve">  </w:t>
      </w:r>
      <w:r w:rsidRPr="001B5E3E">
        <w:rPr>
          <w:color w:val="auto"/>
          <w:sz w:val="22"/>
          <w:szCs w:val="22"/>
          <w:lang w:val="sr-Cyrl-RS"/>
        </w:rPr>
        <w:t>пресовање заосталог муља.</w:t>
      </w:r>
    </w:p>
    <w:p w:rsidR="00525B9E" w:rsidRPr="001B5E3E" w:rsidRDefault="004434AD" w:rsidP="009C2A3D">
      <w:pPr>
        <w:pStyle w:val="WW-Default"/>
        <w:ind w:firstLine="426"/>
        <w:jc w:val="both"/>
        <w:rPr>
          <w:color w:val="auto"/>
          <w:sz w:val="22"/>
          <w:szCs w:val="22"/>
          <w:lang w:val="sr-Cyrl-RS"/>
        </w:rPr>
      </w:pPr>
      <w:r w:rsidRPr="001B5E3E">
        <w:rPr>
          <w:color w:val="auto"/>
          <w:sz w:val="22"/>
          <w:szCs w:val="22"/>
          <w:lang w:val="sr-Cyrl-RS"/>
        </w:rPr>
        <w:t>Рад постројења је аутоматизован.</w:t>
      </w:r>
      <w:r w:rsidR="00525B9E" w:rsidRPr="001B5E3E">
        <w:rPr>
          <w:color w:val="auto"/>
          <w:sz w:val="22"/>
          <w:szCs w:val="22"/>
          <w:lang w:val="sr-Cyrl-RS"/>
        </w:rPr>
        <w:t xml:space="preserve"> На кома</w:t>
      </w:r>
      <w:r w:rsidR="00D427B9" w:rsidRPr="001B5E3E">
        <w:rPr>
          <w:color w:val="auto"/>
          <w:sz w:val="22"/>
          <w:szCs w:val="22"/>
          <w:lang w:val="sr-Cyrl-RS"/>
        </w:rPr>
        <w:t>н</w:t>
      </w:r>
      <w:r w:rsidR="00525B9E" w:rsidRPr="001B5E3E">
        <w:rPr>
          <w:color w:val="auto"/>
          <w:sz w:val="22"/>
          <w:szCs w:val="22"/>
          <w:lang w:val="sr-Cyrl-RS"/>
        </w:rPr>
        <w:t>дном ормару се може подесити рад дозирних пумпи, пумпи за препумпавање, мешача, дозирање ваздуха и рад филтер пресе. Ово постројење је укључено када су укључене и линије хемијске предобраде емајлирнице.</w:t>
      </w:r>
    </w:p>
    <w:p w:rsidR="00525B9E" w:rsidRPr="001B5E3E" w:rsidRDefault="00525B9E" w:rsidP="00525B9E">
      <w:pPr>
        <w:pStyle w:val="WW-Default"/>
        <w:jc w:val="both"/>
        <w:rPr>
          <w:color w:val="auto"/>
          <w:sz w:val="22"/>
          <w:szCs w:val="22"/>
          <w:lang w:val="sr-Cyrl-RS"/>
        </w:rPr>
      </w:pPr>
    </w:p>
    <w:p w:rsidR="00525B9E" w:rsidRPr="001B5E3E" w:rsidRDefault="00525B9E" w:rsidP="009C2A3D">
      <w:pPr>
        <w:pStyle w:val="WW-Default"/>
        <w:spacing w:after="120"/>
        <w:jc w:val="both"/>
        <w:rPr>
          <w:color w:val="auto"/>
          <w:sz w:val="22"/>
          <w:szCs w:val="22"/>
          <w:lang w:val="sr-Cyrl-RS"/>
        </w:rPr>
      </w:pPr>
      <w:r w:rsidRPr="001B5E3E">
        <w:rPr>
          <w:color w:val="auto"/>
          <w:sz w:val="22"/>
          <w:szCs w:val="22"/>
          <w:lang w:val="sr-Cyrl-RS"/>
        </w:rPr>
        <w:t>Базен за шаржну обраду концентрата</w:t>
      </w:r>
    </w:p>
    <w:p w:rsidR="00525B9E" w:rsidRPr="001B5E3E" w:rsidRDefault="00525B9E" w:rsidP="00525B9E">
      <w:pPr>
        <w:pStyle w:val="WW-Default"/>
        <w:jc w:val="both"/>
        <w:rPr>
          <w:color w:val="auto"/>
          <w:sz w:val="22"/>
          <w:szCs w:val="22"/>
          <w:lang w:val="sr-Cyrl-RS"/>
        </w:rPr>
      </w:pPr>
      <w:r w:rsidRPr="001B5E3E">
        <w:rPr>
          <w:color w:val="auto"/>
          <w:sz w:val="22"/>
          <w:szCs w:val="22"/>
          <w:lang w:val="sr-Cyrl-RS"/>
        </w:rPr>
        <w:t>У базен за концентрате испушта се истрошен садржај из радних када од одмашћивања, нагризања и неутрализације. У базену се обавља егализација, јер се мешају алаклне отпадне воде (из када за одмашћивање и неутрализацију) и киселе отпадне воде (из када за нагризање). Помоћу компримованог ваздуха раствори се мешају у циљу неутрализације између база и киселина. Због присутних већих количина Fe²</w:t>
      </w:r>
      <w:r w:rsidRPr="001B5E3E">
        <w:rPr>
          <w:color w:val="auto"/>
          <w:sz w:val="22"/>
          <w:szCs w:val="22"/>
          <w:vertAlign w:val="superscript"/>
          <w:lang w:val="sr-Cyrl-RS"/>
        </w:rPr>
        <w:t>+</w:t>
      </w:r>
      <w:r w:rsidRPr="001B5E3E">
        <w:rPr>
          <w:color w:val="auto"/>
          <w:sz w:val="22"/>
          <w:szCs w:val="22"/>
          <w:lang w:val="sr-Cyrl-RS"/>
        </w:rPr>
        <w:t xml:space="preserve"> јона у овом базену, мешањем са великом количином компримованог ваздуха долази до оксидације Fe²</w:t>
      </w:r>
      <w:r w:rsidRPr="001B5E3E">
        <w:rPr>
          <w:color w:val="auto"/>
          <w:sz w:val="22"/>
          <w:szCs w:val="22"/>
          <w:vertAlign w:val="superscript"/>
          <w:lang w:val="sr-Cyrl-RS"/>
        </w:rPr>
        <w:t xml:space="preserve">+ у </w:t>
      </w:r>
      <w:r w:rsidRPr="001B5E3E">
        <w:rPr>
          <w:color w:val="auto"/>
          <w:sz w:val="22"/>
          <w:szCs w:val="22"/>
          <w:lang w:val="sr-Cyrl-RS"/>
        </w:rPr>
        <w:t>Fe</w:t>
      </w:r>
      <w:r w:rsidRPr="001B5E3E">
        <w:rPr>
          <w:color w:val="auto"/>
          <w:sz w:val="22"/>
          <w:szCs w:val="22"/>
          <w:vertAlign w:val="superscript"/>
          <w:lang w:val="sr-Cyrl-RS"/>
        </w:rPr>
        <w:t>3+</w:t>
      </w:r>
      <w:r w:rsidRPr="001B5E3E">
        <w:rPr>
          <w:color w:val="auto"/>
          <w:sz w:val="22"/>
          <w:szCs w:val="22"/>
          <w:lang w:val="sr-Cyrl-RS"/>
        </w:rPr>
        <w:t xml:space="preserve"> јоне. Када је оксидација у овом базену завршена, додаје се кречно млеко до pH10, а након тога флокулант.Када се раствор избистри, из бистрог дела се узима узорак у коме концентрације </w:t>
      </w:r>
      <w:r w:rsidRPr="001B5E3E">
        <w:rPr>
          <w:color w:val="auto"/>
          <w:sz w:val="22"/>
          <w:szCs w:val="22"/>
          <w:lang w:val="sr-Latn-RS"/>
        </w:rPr>
        <w:t xml:space="preserve">Fe </w:t>
      </w:r>
      <w:r w:rsidRPr="001B5E3E">
        <w:rPr>
          <w:color w:val="auto"/>
          <w:sz w:val="22"/>
          <w:szCs w:val="22"/>
          <w:lang w:val="sr-Cyrl-RS"/>
        </w:rPr>
        <w:t xml:space="preserve">и </w:t>
      </w:r>
      <w:r w:rsidRPr="001B5E3E">
        <w:rPr>
          <w:color w:val="auto"/>
          <w:sz w:val="22"/>
          <w:szCs w:val="22"/>
          <w:lang w:val="sr-Latn-RS"/>
        </w:rPr>
        <w:t>Ni</w:t>
      </w:r>
      <w:r w:rsidRPr="001B5E3E">
        <w:rPr>
          <w:color w:val="auto"/>
          <w:sz w:val="22"/>
          <w:szCs w:val="22"/>
          <w:lang w:val="sr-Cyrl-RS"/>
        </w:rPr>
        <w:t xml:space="preserve"> морају бити испод прописаних </w:t>
      </w:r>
      <w:r w:rsidRPr="001B5E3E">
        <w:rPr>
          <w:color w:val="auto"/>
          <w:sz w:val="22"/>
          <w:szCs w:val="22"/>
          <w:lang w:val="sr-Latn-RS"/>
        </w:rPr>
        <w:t>MDK</w:t>
      </w:r>
      <w:r w:rsidRPr="001B5E3E">
        <w:rPr>
          <w:color w:val="auto"/>
          <w:sz w:val="22"/>
          <w:szCs w:val="22"/>
          <w:lang w:val="sr-Cyrl-RS"/>
        </w:rPr>
        <w:t xml:space="preserve"> вредности, након чега се помоћу пумпе бистри део пребацује у базен за егализацију. Настали муљ се пумпом вади и пребацује у згушњивач муља, одакле се он пребацује у филтер-пресу.</w:t>
      </w:r>
    </w:p>
    <w:p w:rsidR="00525B9E" w:rsidRPr="001B5E3E" w:rsidRDefault="00525B9E" w:rsidP="00525B9E">
      <w:pPr>
        <w:pStyle w:val="WW-Default"/>
        <w:spacing w:after="120"/>
        <w:jc w:val="center"/>
        <w:rPr>
          <w:color w:val="auto"/>
          <w:sz w:val="22"/>
          <w:szCs w:val="22"/>
          <w:lang w:val="sr-Cyrl-RS"/>
        </w:rPr>
      </w:pPr>
      <w:r w:rsidRPr="001B5E3E">
        <w:rPr>
          <w:noProof/>
          <w:sz w:val="20"/>
          <w:szCs w:val="20"/>
          <w:lang w:eastAsia="en-US"/>
        </w:rPr>
        <w:drawing>
          <wp:inline distT="0" distB="0" distL="0" distR="0" wp14:anchorId="7903F371" wp14:editId="279F2266">
            <wp:extent cx="2476500" cy="16511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670" cy="1651975"/>
                    </a:xfrm>
                    <a:prstGeom prst="rect">
                      <a:avLst/>
                    </a:prstGeom>
                    <a:noFill/>
                  </pic:spPr>
                </pic:pic>
              </a:graphicData>
            </a:graphic>
          </wp:inline>
        </w:drawing>
      </w:r>
    </w:p>
    <w:p w:rsidR="00525B9E" w:rsidRPr="001B5E3E" w:rsidRDefault="00525B9E" w:rsidP="00525B9E">
      <w:pPr>
        <w:pStyle w:val="WW-Default"/>
        <w:spacing w:after="120"/>
        <w:jc w:val="center"/>
        <w:rPr>
          <w:color w:val="auto"/>
          <w:sz w:val="22"/>
          <w:szCs w:val="22"/>
          <w:lang w:val="sr-Cyrl-RS"/>
        </w:rPr>
      </w:pPr>
      <w:r w:rsidRPr="001B5E3E">
        <w:rPr>
          <w:color w:val="auto"/>
          <w:sz w:val="22"/>
          <w:szCs w:val="22"/>
          <w:lang w:val="sr-Cyrl-RS"/>
        </w:rPr>
        <w:t>Слика бр.3 Базен за концентрате</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Егализација pH</w:t>
      </w:r>
    </w:p>
    <w:p w:rsidR="00525B9E" w:rsidRPr="001B5E3E" w:rsidRDefault="00525B9E" w:rsidP="00525B9E">
      <w:pPr>
        <w:pStyle w:val="WW-Default"/>
        <w:jc w:val="both"/>
        <w:rPr>
          <w:color w:val="auto"/>
          <w:sz w:val="22"/>
          <w:szCs w:val="22"/>
          <w:lang w:val="sr-Cyrl-RS"/>
        </w:rPr>
      </w:pPr>
      <w:r w:rsidRPr="001B5E3E">
        <w:rPr>
          <w:color w:val="auto"/>
          <w:sz w:val="22"/>
          <w:szCs w:val="22"/>
          <w:lang w:val="sr-Cyrl-RS"/>
        </w:rPr>
        <w:t>У базен за егализацију долазе испирне воде које се делимично већ између себе неутралишу. У базену је мешалица за мешање воде, као и електрода са којом се мери pH вредност у овом базену. Електроде је потребно редовно одржавати и калибрисати у одређеним временским интервалима према упутству произвођача pH-метра. За одржавање задате pH вредности користе се 10%</w:t>
      </w:r>
      <w:r w:rsidRPr="001B5E3E">
        <w:rPr>
          <w:color w:val="auto"/>
          <w:sz w:val="22"/>
          <w:szCs w:val="22"/>
          <w:lang w:val="sr-Latn-RS"/>
        </w:rPr>
        <w:t>H</w:t>
      </w:r>
      <w:r w:rsidRPr="001B5E3E">
        <w:rPr>
          <w:color w:val="auto"/>
          <w:sz w:val="22"/>
          <w:szCs w:val="22"/>
          <w:vertAlign w:val="subscript"/>
          <w:lang w:val="sr-Latn-RS"/>
        </w:rPr>
        <w:t>2</w:t>
      </w:r>
      <w:r w:rsidRPr="001B5E3E">
        <w:rPr>
          <w:color w:val="auto"/>
          <w:sz w:val="22"/>
          <w:szCs w:val="22"/>
          <w:lang w:val="sr-Latn-RS"/>
        </w:rPr>
        <w:t>SO</w:t>
      </w:r>
      <w:r w:rsidRPr="001B5E3E">
        <w:rPr>
          <w:color w:val="auto"/>
          <w:sz w:val="22"/>
          <w:szCs w:val="22"/>
          <w:vertAlign w:val="subscript"/>
          <w:lang w:val="sr-Latn-RS"/>
        </w:rPr>
        <w:t>4</w:t>
      </w:r>
      <w:r w:rsidRPr="001B5E3E">
        <w:rPr>
          <w:color w:val="auto"/>
          <w:sz w:val="22"/>
          <w:szCs w:val="22"/>
          <w:lang w:val="sr-Cyrl-RS"/>
        </w:rPr>
        <w:t xml:space="preserve"> и 5%</w:t>
      </w:r>
      <w:r w:rsidRPr="001B5E3E">
        <w:rPr>
          <w:color w:val="auto"/>
          <w:sz w:val="22"/>
          <w:szCs w:val="22"/>
          <w:vertAlign w:val="subscript"/>
          <w:lang w:val="sr-Latn-RS"/>
        </w:rPr>
        <w:t xml:space="preserve">  </w:t>
      </w:r>
      <w:r w:rsidRPr="001B5E3E">
        <w:rPr>
          <w:color w:val="auto"/>
          <w:sz w:val="22"/>
          <w:szCs w:val="22"/>
          <w:lang w:val="sr-Latn-RS"/>
        </w:rPr>
        <w:t>Ca(OH)</w:t>
      </w:r>
      <w:r w:rsidRPr="001B5E3E">
        <w:rPr>
          <w:color w:val="auto"/>
          <w:sz w:val="22"/>
          <w:szCs w:val="22"/>
          <w:vertAlign w:val="subscript"/>
          <w:lang w:val="sr-Latn-RS"/>
        </w:rPr>
        <w:t>2</w:t>
      </w:r>
      <w:r w:rsidRPr="001B5E3E">
        <w:rPr>
          <w:color w:val="auto"/>
          <w:sz w:val="22"/>
          <w:szCs w:val="22"/>
          <w:vertAlign w:val="subscript"/>
          <w:lang w:val="sr-Cyrl-RS"/>
        </w:rPr>
        <w:t xml:space="preserve">  </w:t>
      </w:r>
      <w:r w:rsidRPr="001B5E3E">
        <w:rPr>
          <w:color w:val="auto"/>
          <w:sz w:val="22"/>
          <w:szCs w:val="22"/>
          <w:lang w:val="sr-Cyrl-RS"/>
        </w:rPr>
        <w:t>који се аутоматски дозирају из одговарајућих резервоара. Ова фаза представља грубу неутрализацију.</w:t>
      </w:r>
    </w:p>
    <w:p w:rsidR="00525B9E" w:rsidRPr="001B5E3E" w:rsidRDefault="00525B9E" w:rsidP="00525B9E">
      <w:pPr>
        <w:pStyle w:val="WW-Default"/>
        <w:jc w:val="both"/>
        <w:rPr>
          <w:color w:val="auto"/>
          <w:sz w:val="22"/>
          <w:szCs w:val="22"/>
          <w:lang w:val="sr-Cyrl-RS"/>
        </w:rPr>
      </w:pPr>
    </w:p>
    <w:p w:rsidR="00525B9E" w:rsidRPr="001B5E3E" w:rsidRDefault="00525B9E" w:rsidP="009C2A3D">
      <w:pPr>
        <w:pStyle w:val="WW-Default"/>
        <w:spacing w:after="120"/>
        <w:jc w:val="both"/>
        <w:rPr>
          <w:color w:val="auto"/>
          <w:sz w:val="22"/>
          <w:szCs w:val="22"/>
          <w:lang w:val="sr-Cyrl-RS"/>
        </w:rPr>
      </w:pPr>
      <w:r w:rsidRPr="001B5E3E">
        <w:rPr>
          <w:color w:val="auto"/>
          <w:sz w:val="22"/>
          <w:szCs w:val="22"/>
          <w:lang w:val="sr-Cyrl-RS"/>
        </w:rPr>
        <w:t xml:space="preserve">Неутрализација </w:t>
      </w:r>
    </w:p>
    <w:p w:rsidR="00525B9E" w:rsidRPr="001B5E3E" w:rsidRDefault="00525B9E" w:rsidP="009C2A3D">
      <w:pPr>
        <w:pStyle w:val="WW-Default"/>
        <w:jc w:val="both"/>
        <w:rPr>
          <w:color w:val="auto"/>
          <w:sz w:val="22"/>
          <w:szCs w:val="22"/>
          <w:lang w:val="sr-Cyrl-RS"/>
        </w:rPr>
      </w:pPr>
      <w:r w:rsidRPr="001B5E3E">
        <w:rPr>
          <w:color w:val="auto"/>
          <w:sz w:val="22"/>
          <w:szCs w:val="22"/>
          <w:lang w:val="sr-Cyrl-RS"/>
        </w:rPr>
        <w:t>Као средство за неутрализацију користе се 5% кречно млеко и 10% сумпорна киселина који се дозирају из истог резервоара, као и у егализациони базен. Неутрализација се одвија према следећим једначинама:</w:t>
      </w:r>
    </w:p>
    <w:p w:rsidR="00525B9E" w:rsidRPr="001B5E3E" w:rsidRDefault="00525B9E" w:rsidP="009C2A3D">
      <w:pPr>
        <w:pStyle w:val="WW-Default"/>
        <w:jc w:val="both"/>
        <w:rPr>
          <w:color w:val="auto"/>
          <w:sz w:val="22"/>
          <w:szCs w:val="22"/>
          <w:lang w:val="sr-Latn-RS"/>
        </w:rPr>
      </w:pPr>
      <w:r w:rsidRPr="001B5E3E">
        <w:rPr>
          <w:color w:val="auto"/>
          <w:sz w:val="22"/>
          <w:szCs w:val="22"/>
          <w:lang w:val="sr-Cyrl-RS"/>
        </w:rPr>
        <w:t>2</w:t>
      </w:r>
      <w:r w:rsidRPr="001B5E3E">
        <w:rPr>
          <w:color w:val="auto"/>
          <w:sz w:val="22"/>
          <w:szCs w:val="22"/>
          <w:lang w:val="sr-Latn-RS"/>
        </w:rPr>
        <w:t>NaOH + H</w:t>
      </w:r>
      <w:r w:rsidRPr="001B5E3E">
        <w:rPr>
          <w:color w:val="auto"/>
          <w:sz w:val="22"/>
          <w:szCs w:val="22"/>
          <w:vertAlign w:val="subscript"/>
          <w:lang w:val="sr-Latn-RS"/>
        </w:rPr>
        <w:t>2</w:t>
      </w:r>
      <w:r w:rsidRPr="001B5E3E">
        <w:rPr>
          <w:color w:val="auto"/>
          <w:sz w:val="22"/>
          <w:szCs w:val="22"/>
          <w:lang w:val="sr-Latn-RS"/>
        </w:rPr>
        <w:t>SO</w:t>
      </w:r>
      <w:r w:rsidRPr="001B5E3E">
        <w:rPr>
          <w:color w:val="auto"/>
          <w:sz w:val="22"/>
          <w:szCs w:val="22"/>
          <w:vertAlign w:val="subscript"/>
          <w:lang w:val="sr-Latn-RS"/>
        </w:rPr>
        <w:t xml:space="preserve">4 </w:t>
      </w:r>
      <w:r w:rsidRPr="001B5E3E">
        <w:rPr>
          <w:color w:val="auto"/>
          <w:sz w:val="22"/>
          <w:szCs w:val="22"/>
          <w:lang w:val="sr-Latn-RS"/>
        </w:rPr>
        <w:t>= Na</w:t>
      </w:r>
      <w:r w:rsidRPr="001B5E3E">
        <w:rPr>
          <w:color w:val="auto"/>
          <w:sz w:val="22"/>
          <w:szCs w:val="22"/>
          <w:vertAlign w:val="subscript"/>
          <w:lang w:val="sr-Latn-RS"/>
        </w:rPr>
        <w:t>2</w:t>
      </w:r>
      <w:r w:rsidRPr="001B5E3E">
        <w:rPr>
          <w:color w:val="auto"/>
          <w:sz w:val="22"/>
          <w:szCs w:val="22"/>
          <w:lang w:val="sr-Latn-RS"/>
        </w:rPr>
        <w:t>SO</w:t>
      </w:r>
      <w:r w:rsidRPr="001B5E3E">
        <w:rPr>
          <w:color w:val="auto"/>
          <w:sz w:val="22"/>
          <w:szCs w:val="22"/>
          <w:vertAlign w:val="subscript"/>
          <w:lang w:val="sr-Latn-RS"/>
        </w:rPr>
        <w:t>4</w:t>
      </w:r>
      <w:r w:rsidRPr="001B5E3E">
        <w:rPr>
          <w:color w:val="auto"/>
          <w:sz w:val="22"/>
          <w:szCs w:val="22"/>
          <w:lang w:val="sr-Latn-RS"/>
        </w:rPr>
        <w:t>+2H</w:t>
      </w:r>
      <w:r w:rsidRPr="001B5E3E">
        <w:rPr>
          <w:color w:val="auto"/>
          <w:sz w:val="22"/>
          <w:szCs w:val="22"/>
          <w:vertAlign w:val="subscript"/>
          <w:lang w:val="sr-Latn-RS"/>
        </w:rPr>
        <w:t>2</w:t>
      </w:r>
      <w:r w:rsidRPr="001B5E3E">
        <w:rPr>
          <w:color w:val="auto"/>
          <w:sz w:val="22"/>
          <w:szCs w:val="22"/>
          <w:lang w:val="sr-Latn-RS"/>
        </w:rPr>
        <w:t>O</w:t>
      </w:r>
    </w:p>
    <w:p w:rsidR="00525B9E" w:rsidRPr="001B5E3E" w:rsidRDefault="00525B9E" w:rsidP="009C2A3D">
      <w:pPr>
        <w:pStyle w:val="WW-Default"/>
        <w:jc w:val="both"/>
        <w:rPr>
          <w:color w:val="auto"/>
          <w:sz w:val="22"/>
          <w:szCs w:val="22"/>
          <w:lang w:val="sr-Latn-RS"/>
        </w:rPr>
      </w:pPr>
      <w:r w:rsidRPr="001B5E3E">
        <w:rPr>
          <w:color w:val="auto"/>
          <w:sz w:val="22"/>
          <w:szCs w:val="22"/>
          <w:lang w:val="sr-Latn-RS"/>
        </w:rPr>
        <w:lastRenderedPageBreak/>
        <w:t>H</w:t>
      </w:r>
      <w:r w:rsidRPr="001B5E3E">
        <w:rPr>
          <w:color w:val="auto"/>
          <w:sz w:val="22"/>
          <w:szCs w:val="22"/>
          <w:vertAlign w:val="subscript"/>
          <w:lang w:val="sr-Latn-RS"/>
        </w:rPr>
        <w:t>2</w:t>
      </w:r>
      <w:r w:rsidRPr="001B5E3E">
        <w:rPr>
          <w:color w:val="auto"/>
          <w:sz w:val="22"/>
          <w:szCs w:val="22"/>
          <w:lang w:val="sr-Latn-RS"/>
        </w:rPr>
        <w:t>SO</w:t>
      </w:r>
      <w:r w:rsidRPr="001B5E3E">
        <w:rPr>
          <w:color w:val="auto"/>
          <w:sz w:val="22"/>
          <w:szCs w:val="22"/>
          <w:vertAlign w:val="subscript"/>
          <w:lang w:val="sr-Latn-RS"/>
        </w:rPr>
        <w:t>4</w:t>
      </w:r>
      <w:r w:rsidRPr="001B5E3E">
        <w:rPr>
          <w:color w:val="auto"/>
          <w:sz w:val="22"/>
          <w:szCs w:val="22"/>
          <w:lang w:val="sr-Latn-RS"/>
        </w:rPr>
        <w:t>+ Ca(OH)</w:t>
      </w:r>
      <w:r w:rsidRPr="001B5E3E">
        <w:rPr>
          <w:color w:val="auto"/>
          <w:sz w:val="22"/>
          <w:szCs w:val="22"/>
          <w:vertAlign w:val="subscript"/>
          <w:lang w:val="sr-Latn-RS"/>
        </w:rPr>
        <w:t>2</w:t>
      </w:r>
      <w:r w:rsidRPr="001B5E3E">
        <w:rPr>
          <w:color w:val="auto"/>
          <w:sz w:val="22"/>
          <w:szCs w:val="22"/>
          <w:lang w:val="sr-Latn-RS"/>
        </w:rPr>
        <w:t xml:space="preserve"> = CaSO</w:t>
      </w:r>
      <w:r w:rsidRPr="001B5E3E">
        <w:rPr>
          <w:color w:val="auto"/>
          <w:sz w:val="22"/>
          <w:szCs w:val="22"/>
          <w:vertAlign w:val="subscript"/>
          <w:lang w:val="sr-Latn-RS"/>
        </w:rPr>
        <w:t>4</w:t>
      </w:r>
      <w:r w:rsidRPr="001B5E3E">
        <w:rPr>
          <w:color w:val="auto"/>
          <w:sz w:val="22"/>
          <w:szCs w:val="22"/>
          <w:lang w:val="sr-Latn-RS"/>
        </w:rPr>
        <w:t>+2H</w:t>
      </w:r>
      <w:r w:rsidRPr="001B5E3E">
        <w:rPr>
          <w:color w:val="auto"/>
          <w:sz w:val="22"/>
          <w:szCs w:val="22"/>
          <w:vertAlign w:val="subscript"/>
          <w:lang w:val="sr-Latn-RS"/>
        </w:rPr>
        <w:t>2</w:t>
      </w:r>
      <w:r w:rsidRPr="001B5E3E">
        <w:rPr>
          <w:color w:val="auto"/>
          <w:sz w:val="22"/>
          <w:szCs w:val="22"/>
          <w:lang w:val="sr-Latn-RS"/>
        </w:rPr>
        <w:t>O</w:t>
      </w:r>
    </w:p>
    <w:p w:rsidR="00525B9E" w:rsidRPr="001B5E3E" w:rsidRDefault="00525B9E" w:rsidP="009C2A3D">
      <w:pPr>
        <w:pStyle w:val="WW-Default"/>
        <w:jc w:val="both"/>
        <w:rPr>
          <w:color w:val="auto"/>
          <w:sz w:val="22"/>
          <w:szCs w:val="22"/>
          <w:lang w:val="sr-Cyrl-RS"/>
        </w:rPr>
      </w:pPr>
      <w:r w:rsidRPr="001B5E3E">
        <w:rPr>
          <w:color w:val="auto"/>
          <w:sz w:val="22"/>
          <w:szCs w:val="22"/>
          <w:lang w:val="sr-Cyrl-RS"/>
        </w:rPr>
        <w:t>У базен за неутрализацију долазе воде из егализационог базена. У овом базену се врши дозирање компримованог ваздуха и врши се константно мешање уз помоћ мешалице. Задата pH вредност проверава се електродом, коју је као и код егализационог базена потребно редовно одржавати и калибрисати у одређеним временским интервалима према упутству произвођача pH-метра. Постројење ради као двостепена неутрализација јер се дозирање кречног млека и киселине врши и у базену за егализацију и у базену за неутрализацију. Дозирање је аутоматско јер се врши преко магнетног вентила, којег води pH регулатор, намештен у електро командном ормару.</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Флокулација</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 xml:space="preserve">Након неутрализације и аерације у егализационом и неутрализационом базену на реду је поступак флокулације. У флокулациони базен долази вода из неутрализационог базена и у њему се из резервоара за флокулант, аутоматски помоћу дозирне пумпе коју је могуће баждарити на жељени проток дозира флокулант. Флокулант је 0,3% раствор полиелектролита (анјонски полиакриламид), који омогућава настанак већих и тежих флокула. Повремено је потребно контролисати додавање флокуланта применом Јар – теста и тако што се у узорку провери ефекат флокулирања – време таложења и бистроћа воде изнад исталоженог муља. Начин припреме и руковање са флокулантом дато је сигурносно техничком листом за </w:t>
      </w:r>
      <w:r w:rsidRPr="001B5E3E">
        <w:rPr>
          <w:color w:val="auto"/>
          <w:sz w:val="22"/>
          <w:szCs w:val="22"/>
          <w:lang w:val="sr-Latn-RS"/>
        </w:rPr>
        <w:t>Optimer 9901.</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Кречно млеко</w:t>
      </w:r>
    </w:p>
    <w:p w:rsidR="00525B9E" w:rsidRPr="001B5E3E" w:rsidRDefault="00525B9E" w:rsidP="00525B9E">
      <w:pPr>
        <w:pStyle w:val="WW-Default"/>
        <w:jc w:val="both"/>
        <w:rPr>
          <w:color w:val="auto"/>
          <w:sz w:val="22"/>
          <w:szCs w:val="22"/>
          <w:lang w:val="sr-Cyrl-RS"/>
        </w:rPr>
      </w:pPr>
      <w:r w:rsidRPr="001B5E3E">
        <w:rPr>
          <w:color w:val="auto"/>
          <w:sz w:val="22"/>
          <w:szCs w:val="22"/>
          <w:lang w:val="sr-Cyrl-RS"/>
        </w:rPr>
        <w:t>За додавање кречног млека изведен је циркулациони систем. Припремљено кречно млеко се меша с пумпом и циркулише назад у дозирну каду.</w:t>
      </w:r>
    </w:p>
    <w:p w:rsidR="00525B9E" w:rsidRPr="001B5E3E" w:rsidRDefault="00525B9E" w:rsidP="00525B9E">
      <w:pPr>
        <w:pStyle w:val="WW-Default"/>
        <w:jc w:val="both"/>
        <w:rPr>
          <w:color w:val="auto"/>
          <w:sz w:val="22"/>
          <w:szCs w:val="22"/>
          <w:lang w:val="sr-Cyrl-RS"/>
        </w:rPr>
      </w:pPr>
      <w:r w:rsidRPr="001B5E3E">
        <w:rPr>
          <w:color w:val="auto"/>
          <w:sz w:val="22"/>
          <w:szCs w:val="22"/>
          <w:lang w:val="sr-Cyrl-RS"/>
        </w:rPr>
        <w:t>На циркулационом цевоводу намештени су вентили за дозирање у егализациони базен и базен за завршну неутрализацију. У цевоводу је намештен вентил за повећање притиска у систему, чиме се подиже притисак и овећава проток кроз магнетни вентил.</w:t>
      </w:r>
    </w:p>
    <w:p w:rsidR="00525B9E" w:rsidRPr="001B5E3E" w:rsidRDefault="00525B9E" w:rsidP="00525B9E">
      <w:pPr>
        <w:pStyle w:val="WW-Default"/>
        <w:jc w:val="both"/>
        <w:rPr>
          <w:color w:val="auto"/>
          <w:sz w:val="22"/>
          <w:szCs w:val="22"/>
          <w:lang w:val="sr-Cyrl-RS"/>
        </w:rPr>
      </w:pP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Таложник</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 xml:space="preserve">Из базена за флокулацију отпадна вода одлази у таложник. Настале флокуле, односно муљ се седиментују у таложнику. Време седиментације је око 4 сата. Након тога избистрена вода се прелива и преко изливне цеви одлази у мелирациони канал бр.5, а затим у канал „Мали Бегеј“. На излазу из таложника налази се мерач протока пречишћене воде. </w:t>
      </w:r>
    </w:p>
    <w:p w:rsidR="00525B9E" w:rsidRPr="001B5E3E" w:rsidRDefault="00525B9E" w:rsidP="00525B9E">
      <w:pPr>
        <w:pStyle w:val="WW-Default"/>
        <w:spacing w:after="120"/>
        <w:jc w:val="both"/>
        <w:rPr>
          <w:color w:val="auto"/>
          <w:sz w:val="22"/>
          <w:szCs w:val="22"/>
          <w:lang w:val="sr-Cyrl-RS"/>
        </w:rPr>
      </w:pPr>
      <w:r w:rsidRPr="001B5E3E">
        <w:rPr>
          <w:color w:val="auto"/>
          <w:sz w:val="22"/>
          <w:szCs w:val="22"/>
          <w:lang w:val="sr-Cyrl-RS"/>
        </w:rPr>
        <w:t>Црпљење и филтрирање муља</w:t>
      </w:r>
    </w:p>
    <w:p w:rsidR="00AC1EB6" w:rsidRPr="001B5E3E" w:rsidRDefault="008E456F" w:rsidP="009C2A3D">
      <w:pPr>
        <w:pStyle w:val="WW-Default"/>
        <w:ind w:firstLine="357"/>
        <w:jc w:val="both"/>
        <w:rPr>
          <w:color w:val="auto"/>
          <w:sz w:val="22"/>
          <w:szCs w:val="22"/>
          <w:lang w:val="sr-Cyrl-RS"/>
        </w:rPr>
      </w:pPr>
      <w:r w:rsidRPr="001B5E3E">
        <w:rPr>
          <w:color w:val="auto"/>
          <w:sz w:val="22"/>
          <w:szCs w:val="22"/>
          <w:lang w:val="sr-Cyrl-RS"/>
        </w:rPr>
        <w:t xml:space="preserve">Седиментирани муљ се препумпава из таложника преко цеви у филтер пресу помоћу </w:t>
      </w:r>
      <w:r w:rsidR="00885D2A" w:rsidRPr="001B5E3E">
        <w:rPr>
          <w:color w:val="auto"/>
          <w:sz w:val="22"/>
          <w:szCs w:val="22"/>
          <w:lang w:val="sr-Cyrl-RS"/>
        </w:rPr>
        <w:t xml:space="preserve">клипно мембранске пумпе. Филтер преса испресује отпадни муљ, док се отпадни филтрат враћа назад у базен за флокулацију. Муљне погаче се пакују у РЕ вреће и предају оператеру на депонији. Саставни део муља су </w:t>
      </w:r>
      <w:r w:rsidR="00885D2A" w:rsidRPr="001B5E3E">
        <w:rPr>
          <w:color w:val="auto"/>
          <w:sz w:val="22"/>
          <w:szCs w:val="22"/>
          <w:lang w:val="sr-Latn-RS"/>
        </w:rPr>
        <w:t>Fe(OH)</w:t>
      </w:r>
      <w:r w:rsidR="00885D2A" w:rsidRPr="001B5E3E">
        <w:rPr>
          <w:color w:val="auto"/>
          <w:sz w:val="22"/>
          <w:szCs w:val="22"/>
          <w:vertAlign w:val="subscript"/>
          <w:lang w:val="sr-Latn-RS"/>
        </w:rPr>
        <w:t>3</w:t>
      </w:r>
      <w:r w:rsidR="00885D2A" w:rsidRPr="001B5E3E">
        <w:rPr>
          <w:color w:val="auto"/>
          <w:sz w:val="22"/>
          <w:szCs w:val="22"/>
          <w:lang w:val="sr-Latn-RS"/>
        </w:rPr>
        <w:t xml:space="preserve"> i CaSO</w:t>
      </w:r>
      <w:r w:rsidR="00885D2A" w:rsidRPr="001B5E3E">
        <w:rPr>
          <w:color w:val="auto"/>
          <w:sz w:val="22"/>
          <w:szCs w:val="22"/>
          <w:vertAlign w:val="subscript"/>
          <w:lang w:val="sr-Latn-RS"/>
        </w:rPr>
        <w:t>4</w:t>
      </w:r>
      <w:r w:rsidR="00885D2A" w:rsidRPr="001B5E3E">
        <w:rPr>
          <w:color w:val="auto"/>
          <w:sz w:val="22"/>
          <w:szCs w:val="22"/>
          <w:lang w:val="sr-Latn-RS"/>
        </w:rPr>
        <w:t xml:space="preserve">. </w:t>
      </w:r>
    </w:p>
    <w:p w:rsidR="004434AD" w:rsidRPr="001B5E3E" w:rsidRDefault="00A95BC6" w:rsidP="009C2A3D">
      <w:pPr>
        <w:pStyle w:val="WW-Default"/>
        <w:ind w:firstLine="357"/>
        <w:jc w:val="both"/>
        <w:rPr>
          <w:color w:val="auto"/>
          <w:sz w:val="22"/>
          <w:szCs w:val="22"/>
          <w:lang w:val="sr-Cyrl-RS"/>
        </w:rPr>
      </w:pPr>
      <w:r w:rsidRPr="001B5E3E">
        <w:rPr>
          <w:color w:val="auto"/>
          <w:sz w:val="22"/>
          <w:szCs w:val="22"/>
          <w:lang w:val="sr-Cyrl-RS"/>
        </w:rPr>
        <w:t>На основу извршене карактеризације од стране овлашћене куће утврђено је да муљна погача спада у групу отпада који није опасан, али није ни инертан те га је потребно стабилизовати. Муљна погача се стабилише потпуним исушивањем уз петходно додавање кречног млека, пакује у PЕ амбалажу и одлаже у посебан контејнер.</w:t>
      </w:r>
      <w:r w:rsidR="00885D2A" w:rsidRPr="001B5E3E">
        <w:rPr>
          <w:color w:val="auto"/>
          <w:sz w:val="22"/>
          <w:szCs w:val="22"/>
          <w:lang w:val="sr-Cyrl-RS"/>
        </w:rPr>
        <w:t>Хемијски састав отпадне пресоване муљне погаче:</w:t>
      </w:r>
      <w:r w:rsidR="00885D2A" w:rsidRPr="001B5E3E">
        <w:rPr>
          <w:color w:val="auto"/>
          <w:sz w:val="22"/>
          <w:szCs w:val="22"/>
          <w:lang w:val="sr-Latn-RS"/>
        </w:rPr>
        <w:t xml:space="preserve"> Fe</w:t>
      </w:r>
      <w:r w:rsidR="00885D2A" w:rsidRPr="001B5E3E">
        <w:rPr>
          <w:color w:val="auto"/>
          <w:sz w:val="22"/>
          <w:szCs w:val="22"/>
          <w:vertAlign w:val="subscript"/>
          <w:lang w:val="sr-Latn-RS"/>
        </w:rPr>
        <w:t>2</w:t>
      </w:r>
      <w:r w:rsidR="00885D2A" w:rsidRPr="001B5E3E">
        <w:rPr>
          <w:color w:val="auto"/>
          <w:sz w:val="22"/>
          <w:szCs w:val="22"/>
          <w:lang w:val="sr-Latn-RS"/>
        </w:rPr>
        <w:t>O</w:t>
      </w:r>
      <w:r w:rsidR="00885D2A" w:rsidRPr="001B5E3E">
        <w:rPr>
          <w:color w:val="auto"/>
          <w:sz w:val="22"/>
          <w:szCs w:val="22"/>
          <w:vertAlign w:val="subscript"/>
          <w:lang w:val="sr-Latn-RS"/>
        </w:rPr>
        <w:t>3</w:t>
      </w:r>
      <w:r w:rsidR="00885D2A" w:rsidRPr="001B5E3E">
        <w:rPr>
          <w:color w:val="auto"/>
          <w:sz w:val="22"/>
          <w:szCs w:val="22"/>
          <w:lang w:val="sr-Latn-RS"/>
        </w:rPr>
        <w:t>, 52%, SiO</w:t>
      </w:r>
      <w:r w:rsidR="00885D2A" w:rsidRPr="001B5E3E">
        <w:rPr>
          <w:color w:val="auto"/>
          <w:sz w:val="22"/>
          <w:szCs w:val="22"/>
          <w:vertAlign w:val="subscript"/>
          <w:lang w:val="sr-Latn-RS"/>
        </w:rPr>
        <w:t>2</w:t>
      </w:r>
      <w:r w:rsidR="00885D2A" w:rsidRPr="001B5E3E">
        <w:rPr>
          <w:color w:val="auto"/>
          <w:sz w:val="22"/>
          <w:szCs w:val="22"/>
          <w:lang w:val="sr-Latn-RS"/>
        </w:rPr>
        <w:t xml:space="preserve"> 37%, CaO 1,9%, S 1,2%, Al</w:t>
      </w:r>
      <w:r w:rsidR="00885D2A" w:rsidRPr="001B5E3E">
        <w:rPr>
          <w:color w:val="auto"/>
          <w:sz w:val="22"/>
          <w:szCs w:val="22"/>
          <w:vertAlign w:val="subscript"/>
          <w:lang w:val="sr-Latn-RS"/>
        </w:rPr>
        <w:t>2</w:t>
      </w:r>
      <w:r w:rsidR="00885D2A" w:rsidRPr="001B5E3E">
        <w:rPr>
          <w:color w:val="auto"/>
          <w:sz w:val="22"/>
          <w:szCs w:val="22"/>
          <w:lang w:val="sr-Latn-RS"/>
        </w:rPr>
        <w:t>O</w:t>
      </w:r>
      <w:r w:rsidR="00885D2A" w:rsidRPr="001B5E3E">
        <w:rPr>
          <w:color w:val="auto"/>
          <w:sz w:val="22"/>
          <w:szCs w:val="22"/>
          <w:vertAlign w:val="subscript"/>
          <w:lang w:val="sr-Latn-RS"/>
        </w:rPr>
        <w:t>3</w:t>
      </w:r>
      <w:r w:rsidR="00885D2A" w:rsidRPr="001B5E3E">
        <w:rPr>
          <w:color w:val="auto"/>
          <w:sz w:val="22"/>
          <w:szCs w:val="22"/>
          <w:lang w:val="sr-Latn-RS"/>
        </w:rPr>
        <w:t xml:space="preserve"> 1,1 %, MgO 1,1%, Mn</w:t>
      </w:r>
      <w:r w:rsidR="00885D2A" w:rsidRPr="001B5E3E">
        <w:rPr>
          <w:color w:val="auto"/>
          <w:sz w:val="22"/>
          <w:szCs w:val="22"/>
          <w:vertAlign w:val="subscript"/>
          <w:lang w:val="sr-Latn-RS"/>
        </w:rPr>
        <w:t>2</w:t>
      </w:r>
      <w:r w:rsidR="00885D2A" w:rsidRPr="001B5E3E">
        <w:rPr>
          <w:color w:val="auto"/>
          <w:sz w:val="22"/>
          <w:szCs w:val="22"/>
          <w:lang w:val="sr-Latn-RS"/>
        </w:rPr>
        <w:t>O</w:t>
      </w:r>
      <w:r w:rsidR="00885D2A" w:rsidRPr="001B5E3E">
        <w:rPr>
          <w:color w:val="auto"/>
          <w:sz w:val="22"/>
          <w:szCs w:val="22"/>
          <w:vertAlign w:val="subscript"/>
          <w:lang w:val="sr-Latn-RS"/>
        </w:rPr>
        <w:t>3</w:t>
      </w:r>
      <w:r w:rsidR="00885D2A" w:rsidRPr="001B5E3E">
        <w:rPr>
          <w:color w:val="auto"/>
          <w:sz w:val="22"/>
          <w:szCs w:val="22"/>
          <w:lang w:val="sr-Latn-RS"/>
        </w:rPr>
        <w:t xml:space="preserve"> 0,75%, TiO</w:t>
      </w:r>
      <w:r w:rsidR="00885D2A" w:rsidRPr="001B5E3E">
        <w:rPr>
          <w:color w:val="auto"/>
          <w:sz w:val="22"/>
          <w:szCs w:val="22"/>
          <w:vertAlign w:val="subscript"/>
          <w:lang w:val="sr-Latn-RS"/>
        </w:rPr>
        <w:t>2</w:t>
      </w:r>
      <w:r w:rsidR="00885D2A" w:rsidRPr="001B5E3E">
        <w:rPr>
          <w:color w:val="auto"/>
          <w:sz w:val="22"/>
          <w:szCs w:val="22"/>
          <w:lang w:val="sr-Latn-RS"/>
        </w:rPr>
        <w:t xml:space="preserve"> 0,1%, Cl &lt;0,05%, Br</w:t>
      </w:r>
      <w:r w:rsidR="00A464EB" w:rsidRPr="001B5E3E">
        <w:rPr>
          <w:color w:val="auto"/>
          <w:sz w:val="22"/>
          <w:szCs w:val="22"/>
          <w:lang w:val="sr-Latn-RS"/>
        </w:rPr>
        <w:t xml:space="preserve"> </w:t>
      </w:r>
      <w:r w:rsidR="00885D2A" w:rsidRPr="001B5E3E">
        <w:rPr>
          <w:color w:val="auto"/>
          <w:sz w:val="22"/>
          <w:szCs w:val="22"/>
          <w:lang w:val="sr-Latn-RS"/>
        </w:rPr>
        <w:t>&lt;0,05%, F &lt;0,03%.</w:t>
      </w:r>
    </w:p>
    <w:p w:rsidR="003F1813" w:rsidRPr="001B5E3E" w:rsidRDefault="003F1813" w:rsidP="003F1813">
      <w:pPr>
        <w:pStyle w:val="WW-Default"/>
        <w:ind w:firstLine="357"/>
        <w:jc w:val="both"/>
        <w:rPr>
          <w:color w:val="auto"/>
          <w:sz w:val="22"/>
          <w:szCs w:val="22"/>
          <w:lang w:val="sr-Cyrl-RS"/>
        </w:rPr>
      </w:pPr>
    </w:p>
    <w:p w:rsidR="003F1813" w:rsidRDefault="003F1813" w:rsidP="004904E6">
      <w:pPr>
        <w:pStyle w:val="WW-Default"/>
        <w:jc w:val="both"/>
        <w:rPr>
          <w:color w:val="auto"/>
          <w:sz w:val="22"/>
          <w:szCs w:val="22"/>
        </w:rPr>
      </w:pPr>
    </w:p>
    <w:p w:rsidR="007701CE" w:rsidRDefault="007701CE" w:rsidP="004904E6">
      <w:pPr>
        <w:pStyle w:val="WW-Default"/>
        <w:jc w:val="both"/>
        <w:rPr>
          <w:color w:val="auto"/>
          <w:sz w:val="22"/>
          <w:szCs w:val="22"/>
        </w:rPr>
      </w:pPr>
    </w:p>
    <w:p w:rsidR="007701CE" w:rsidRDefault="007701CE" w:rsidP="004904E6">
      <w:pPr>
        <w:pStyle w:val="WW-Default"/>
        <w:jc w:val="both"/>
        <w:rPr>
          <w:color w:val="auto"/>
          <w:sz w:val="22"/>
          <w:szCs w:val="22"/>
        </w:rPr>
      </w:pPr>
    </w:p>
    <w:p w:rsidR="007701CE" w:rsidRDefault="007701CE" w:rsidP="004904E6">
      <w:pPr>
        <w:pStyle w:val="WW-Default"/>
        <w:jc w:val="both"/>
        <w:rPr>
          <w:color w:val="auto"/>
          <w:sz w:val="22"/>
          <w:szCs w:val="22"/>
        </w:rPr>
      </w:pPr>
    </w:p>
    <w:p w:rsidR="007701CE" w:rsidRDefault="007701CE" w:rsidP="004904E6">
      <w:pPr>
        <w:pStyle w:val="WW-Default"/>
        <w:jc w:val="both"/>
        <w:rPr>
          <w:color w:val="auto"/>
          <w:sz w:val="22"/>
          <w:szCs w:val="22"/>
        </w:rPr>
      </w:pPr>
    </w:p>
    <w:p w:rsidR="007701CE" w:rsidRPr="001B5E3E" w:rsidRDefault="007701CE" w:rsidP="004904E6">
      <w:pPr>
        <w:pStyle w:val="WW-Default"/>
        <w:jc w:val="both"/>
        <w:rPr>
          <w:color w:val="auto"/>
          <w:sz w:val="22"/>
          <w:szCs w:val="22"/>
        </w:rPr>
      </w:pPr>
    </w:p>
    <w:p w:rsidR="0090729B" w:rsidRPr="001B5E3E" w:rsidRDefault="0090729B" w:rsidP="0090729B">
      <w:pPr>
        <w:pStyle w:val="WW-Default"/>
        <w:ind w:left="357"/>
        <w:jc w:val="both"/>
        <w:rPr>
          <w:color w:val="auto"/>
          <w:sz w:val="22"/>
          <w:szCs w:val="22"/>
          <w:lang w:val="sr-Cyrl-RS"/>
        </w:rPr>
      </w:pPr>
      <w:r w:rsidRPr="001B5E3E">
        <w:rPr>
          <w:color w:val="auto"/>
          <w:sz w:val="22"/>
          <w:szCs w:val="22"/>
          <w:lang w:val="sr-Cyrl-RS"/>
        </w:rPr>
        <w:lastRenderedPageBreak/>
        <w:t>Шема</w:t>
      </w:r>
      <w:r w:rsidR="00196B49" w:rsidRPr="001B5E3E">
        <w:rPr>
          <w:color w:val="auto"/>
          <w:sz w:val="22"/>
          <w:szCs w:val="22"/>
          <w:lang w:val="sr-Cyrl-RS"/>
        </w:rPr>
        <w:t xml:space="preserve"> </w:t>
      </w:r>
      <w:r w:rsidRPr="001B5E3E">
        <w:rPr>
          <w:color w:val="auto"/>
          <w:sz w:val="22"/>
          <w:szCs w:val="22"/>
          <w:lang w:val="sr-Cyrl-RS"/>
        </w:rPr>
        <w:t>линије предобраде заједно са пречистачем отпадних вода и одводним каналима од када до пречистача:</w:t>
      </w:r>
    </w:p>
    <w:p w:rsidR="0090729B" w:rsidRPr="001B5E3E" w:rsidRDefault="0090729B" w:rsidP="0090729B">
      <w:pPr>
        <w:pStyle w:val="WW-Default"/>
        <w:ind w:left="357"/>
        <w:jc w:val="both"/>
        <w:rPr>
          <w:color w:val="auto"/>
          <w:sz w:val="22"/>
          <w:szCs w:val="22"/>
          <w:lang w:val="sr-Cyrl-RS"/>
        </w:rPr>
      </w:pPr>
      <w:r w:rsidRPr="001B5E3E">
        <w:rPr>
          <w:noProof/>
          <w:color w:val="auto"/>
          <w:sz w:val="22"/>
          <w:szCs w:val="22"/>
          <w:lang w:eastAsia="en-US"/>
        </w:rPr>
        <w:drawing>
          <wp:inline distT="0" distB="0" distL="0" distR="0" wp14:anchorId="1EF76FB5" wp14:editId="158545A1">
            <wp:extent cx="5943600" cy="6501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01408"/>
                    </a:xfrm>
                    <a:prstGeom prst="rect">
                      <a:avLst/>
                    </a:prstGeom>
                    <a:noFill/>
                    <a:ln>
                      <a:noFill/>
                    </a:ln>
                  </pic:spPr>
                </pic:pic>
              </a:graphicData>
            </a:graphic>
          </wp:inline>
        </w:drawing>
      </w:r>
    </w:p>
    <w:p w:rsidR="007E2617" w:rsidRPr="001B5E3E" w:rsidRDefault="007E2617" w:rsidP="007E2617">
      <w:pPr>
        <w:pStyle w:val="WW-Default"/>
        <w:jc w:val="both"/>
        <w:rPr>
          <w:color w:val="auto"/>
          <w:sz w:val="22"/>
          <w:szCs w:val="22"/>
          <w:lang w:val="sr-Cyrl-RS"/>
        </w:rPr>
      </w:pPr>
    </w:p>
    <w:p w:rsidR="007032B4" w:rsidRPr="001B5E3E" w:rsidRDefault="007032B4" w:rsidP="00132143">
      <w:pPr>
        <w:pStyle w:val="WW-Default"/>
        <w:ind w:firstLine="357"/>
        <w:jc w:val="both"/>
        <w:rPr>
          <w:color w:val="auto"/>
          <w:sz w:val="22"/>
          <w:szCs w:val="22"/>
          <w:lang w:val="sr-Cyrl-RS"/>
        </w:rPr>
      </w:pPr>
      <w:r w:rsidRPr="001B5E3E">
        <w:rPr>
          <w:color w:val="auto"/>
          <w:sz w:val="22"/>
          <w:szCs w:val="22"/>
          <w:lang w:val="sr-Cyrl-RS"/>
        </w:rPr>
        <w:t>Оператер поседује водну дозволу за коришћење вода и испуштање пречишћених отпадних вода за потребе п</w:t>
      </w:r>
      <w:r w:rsidR="00525B9E" w:rsidRPr="001B5E3E">
        <w:rPr>
          <w:color w:val="auto"/>
          <w:sz w:val="22"/>
          <w:szCs w:val="22"/>
          <w:lang w:val="sr-Cyrl-RS"/>
        </w:rPr>
        <w:t>ро</w:t>
      </w:r>
      <w:r w:rsidRPr="001B5E3E">
        <w:rPr>
          <w:color w:val="auto"/>
          <w:sz w:val="22"/>
          <w:szCs w:val="22"/>
          <w:lang w:val="sr-Cyrl-RS"/>
        </w:rPr>
        <w:t>изводног објекта издату 20.12.2017.године од стране ЈВП“Воде Војводине“ под бројем I-1253/3-17 и иста важи до 31.12.2022.године.</w:t>
      </w:r>
    </w:p>
    <w:p w:rsidR="00C63881" w:rsidRPr="001B5E3E" w:rsidRDefault="00C63881" w:rsidP="00132143">
      <w:pPr>
        <w:suppressAutoHyphens w:val="0"/>
        <w:autoSpaceDE w:val="0"/>
        <w:autoSpaceDN w:val="0"/>
        <w:adjustRightInd w:val="0"/>
        <w:spacing w:after="0" w:line="240" w:lineRule="auto"/>
        <w:ind w:firstLine="357"/>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У захтеву за добијање интегрисане дозволе оператер је дао преглед стања емисија штетних и о</w:t>
      </w:r>
      <w:r w:rsidR="00165424" w:rsidRPr="001B5E3E">
        <w:rPr>
          <w:rFonts w:ascii="Times New Roman" w:eastAsiaTheme="minorHAnsi" w:hAnsi="Times New Roman" w:cs="Times New Roman"/>
          <w:color w:val="000000"/>
          <w:lang w:val="sr-Cyrl-RS" w:eastAsia="en-US"/>
        </w:rPr>
        <w:t>пасних</w:t>
      </w:r>
      <w:r w:rsidRPr="001B5E3E">
        <w:rPr>
          <w:rFonts w:ascii="Times New Roman" w:eastAsiaTheme="minorHAnsi" w:hAnsi="Times New Roman" w:cs="Times New Roman"/>
          <w:color w:val="000000"/>
          <w:lang w:val="en-US" w:eastAsia="en-US"/>
        </w:rPr>
        <w:t xml:space="preserve"> материја у воде. </w:t>
      </w:r>
    </w:p>
    <w:p w:rsidR="007E2617" w:rsidRPr="001B5E3E" w:rsidRDefault="007E2617" w:rsidP="00132143">
      <w:pPr>
        <w:pStyle w:val="WW-Default"/>
        <w:ind w:firstLine="357"/>
        <w:jc w:val="both"/>
        <w:rPr>
          <w:color w:val="auto"/>
          <w:sz w:val="22"/>
          <w:szCs w:val="22"/>
          <w:lang w:val="sr-Cyrl-RS"/>
        </w:rPr>
      </w:pPr>
      <w:r w:rsidRPr="001B5E3E">
        <w:rPr>
          <w:color w:val="auto"/>
          <w:sz w:val="22"/>
          <w:szCs w:val="22"/>
          <w:lang w:val="sr-Cyrl-RS"/>
        </w:rPr>
        <w:lastRenderedPageBreak/>
        <w:t>На основу Уредбе о граничним вредностима емисије загађујућих материја у воде и роковима за њихово достизање („Сл.гласникРС“ бр.67/11</w:t>
      </w:r>
      <w:r w:rsidR="00F6656E" w:rsidRPr="001B5E3E">
        <w:rPr>
          <w:color w:val="auto"/>
          <w:sz w:val="22"/>
          <w:szCs w:val="22"/>
          <w:lang w:val="sr-Cyrl-RS"/>
        </w:rPr>
        <w:t>,</w:t>
      </w:r>
      <w:r w:rsidRPr="001B5E3E">
        <w:rPr>
          <w:color w:val="auto"/>
          <w:sz w:val="22"/>
          <w:szCs w:val="22"/>
          <w:lang w:val="sr-Cyrl-RS"/>
        </w:rPr>
        <w:t xml:space="preserve"> 48/12</w:t>
      </w:r>
      <w:r w:rsidR="00F6656E" w:rsidRPr="001B5E3E">
        <w:rPr>
          <w:color w:val="auto"/>
          <w:sz w:val="22"/>
          <w:szCs w:val="22"/>
          <w:lang w:val="sr-Cyrl-RS"/>
        </w:rPr>
        <w:t xml:space="preserve"> и 1/16</w:t>
      </w:r>
      <w:r w:rsidRPr="001B5E3E">
        <w:rPr>
          <w:color w:val="auto"/>
          <w:sz w:val="22"/>
          <w:szCs w:val="22"/>
          <w:lang w:val="sr-Cyrl-RS"/>
        </w:rPr>
        <w:t>) параметри који се анализирају на улазу и на излазу из пречистача отп</w:t>
      </w:r>
      <w:r w:rsidR="00697FFE" w:rsidRPr="001B5E3E">
        <w:rPr>
          <w:color w:val="auto"/>
          <w:sz w:val="22"/>
          <w:szCs w:val="22"/>
          <w:lang w:val="sr-Cyrl-RS"/>
        </w:rPr>
        <w:t>а</w:t>
      </w:r>
      <w:r w:rsidRPr="001B5E3E">
        <w:rPr>
          <w:color w:val="auto"/>
          <w:sz w:val="22"/>
          <w:szCs w:val="22"/>
          <w:lang w:val="sr-Cyrl-RS"/>
        </w:rPr>
        <w:t>дних вода:</w:t>
      </w:r>
    </w:p>
    <w:tbl>
      <w:tblPr>
        <w:tblStyle w:val="TableGrid"/>
        <w:tblW w:w="9755" w:type="dxa"/>
        <w:tblLook w:val="04A0" w:firstRow="1" w:lastRow="0" w:firstColumn="1" w:lastColumn="0" w:noHBand="0" w:noVBand="1"/>
      </w:tblPr>
      <w:tblGrid>
        <w:gridCol w:w="4335"/>
        <w:gridCol w:w="2915"/>
        <w:gridCol w:w="2505"/>
      </w:tblGrid>
      <w:tr w:rsidR="007E2617" w:rsidRPr="001B5E3E" w:rsidTr="00525B9E">
        <w:trPr>
          <w:trHeight w:val="529"/>
        </w:trPr>
        <w:tc>
          <w:tcPr>
            <w:tcW w:w="4361" w:type="dxa"/>
          </w:tcPr>
          <w:p w:rsidR="007E2617" w:rsidRPr="001B5E3E" w:rsidRDefault="00697FFE" w:rsidP="00697FFE">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Параматар</w:t>
            </w:r>
          </w:p>
        </w:tc>
        <w:tc>
          <w:tcPr>
            <w:tcW w:w="2938" w:type="dxa"/>
          </w:tcPr>
          <w:p w:rsidR="007E2617" w:rsidRPr="001B5E3E" w:rsidRDefault="00697FFE" w:rsidP="00525B9E">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Јединица мере</w:t>
            </w:r>
          </w:p>
        </w:tc>
        <w:tc>
          <w:tcPr>
            <w:tcW w:w="0" w:type="auto"/>
          </w:tcPr>
          <w:p w:rsidR="00DA4905" w:rsidRPr="001B5E3E" w:rsidRDefault="00DA4905" w:rsidP="00697FFE">
            <w:pPr>
              <w:autoSpaceDE w:val="0"/>
              <w:autoSpaceDN w:val="0"/>
              <w:adjustRightInd w:val="0"/>
              <w:jc w:val="both"/>
              <w:rPr>
                <w:rFonts w:ascii="Times New Roman" w:hAnsi="Times New Roman" w:cs="Times New Roman"/>
                <w:b/>
                <w:bCs/>
                <w:lang w:val="sr-Cyrl-RS"/>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p w:rsidR="007E2617" w:rsidRPr="001B5E3E" w:rsidRDefault="00697FFE" w:rsidP="00697FFE">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Емајлирање</w:t>
            </w:r>
            <w:r w:rsidRPr="001B5E3E">
              <w:rPr>
                <w:rFonts w:ascii="Times New Roman" w:hAnsi="Times New Roman" w:cs="Times New Roman"/>
                <w:b/>
                <w:lang w:val="sl-SI" w:eastAsia="sl-SI"/>
              </w:rPr>
              <w:t>/</w:t>
            </w:r>
            <w:r w:rsidRPr="001B5E3E">
              <w:rPr>
                <w:rFonts w:ascii="Times New Roman" w:hAnsi="Times New Roman" w:cs="Times New Roman"/>
                <w:b/>
                <w:lang w:val="sr-Cyrl-RS" w:eastAsia="sl-SI"/>
              </w:rPr>
              <w:t>лакирање</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Токсичност за рибе</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4 / 6</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Температура ваздуха</w:t>
            </w:r>
            <w:r w:rsidR="007E2617" w:rsidRPr="001B5E3E">
              <w:rPr>
                <w:rFonts w:ascii="Times New Roman" w:hAnsi="Times New Roman" w:cs="Times New Roman"/>
                <w:lang w:val="sl-SI" w:eastAsia="sl-SI"/>
              </w:rPr>
              <w:t xml:space="preserve"> </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Температура воде</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Барометарски притисак</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hPa</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Таложиве материје после</w:t>
            </w:r>
            <w:r w:rsidR="007E2617" w:rsidRPr="001B5E3E">
              <w:rPr>
                <w:rFonts w:ascii="Times New Roman" w:hAnsi="Times New Roman" w:cs="Times New Roman"/>
                <w:lang w:val="sl-SI" w:eastAsia="sl-SI"/>
              </w:rPr>
              <w:t xml:space="preserve"> 2h</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ml/l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pH</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BPK</w:t>
            </w:r>
            <w:r w:rsidRPr="001B5E3E">
              <w:rPr>
                <w:rFonts w:ascii="Times New Roman" w:hAnsi="Times New Roman" w:cs="Times New Roman"/>
                <w:vertAlign w:val="subscript"/>
                <w:lang w:val="sl-SI" w:eastAsia="sl-SI"/>
              </w:rPr>
              <w:t>5</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HPK</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 O</w:t>
            </w:r>
            <w:r w:rsidRPr="001B5E3E">
              <w:rPr>
                <w:rFonts w:ascii="Times New Roman" w:hAnsi="Times New Roman" w:cs="Times New Roman"/>
                <w:vertAlign w:val="subscript"/>
                <w:lang w:val="sl-SI" w:eastAsia="sl-SI"/>
              </w:rPr>
              <w:t>2</w:t>
            </w:r>
            <w:r w:rsidRPr="001B5E3E">
              <w:rPr>
                <w:rFonts w:ascii="Times New Roman" w:hAnsi="Times New Roman" w:cs="Times New Roman"/>
                <w:lang w:val="sl-SI" w:eastAsia="sl-SI"/>
              </w:rPr>
              <w:t>/l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100 / 300</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Растворени кисеоник</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Суви остатак</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Жарени остатак</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Губитак жарењем</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Суспендоване материје</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Електропроводљивост</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µS/cm</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w:t>
            </w:r>
          </w:p>
        </w:tc>
      </w:tr>
      <w:tr w:rsidR="007E2617" w:rsidRPr="001B5E3E" w:rsidTr="00525B9E">
        <w:trPr>
          <w:trHeight w:val="219"/>
        </w:trPr>
        <w:tc>
          <w:tcPr>
            <w:tcW w:w="4361" w:type="dxa"/>
          </w:tcPr>
          <w:p w:rsidR="007E2617" w:rsidRPr="001B5E3E" w:rsidRDefault="007E2617" w:rsidP="00697FF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A</w:t>
            </w:r>
            <w:r w:rsidR="00697FFE" w:rsidRPr="001B5E3E">
              <w:rPr>
                <w:rFonts w:ascii="Times New Roman" w:hAnsi="Times New Roman" w:cs="Times New Roman"/>
                <w:lang w:val="sr-Cyrl-RS" w:eastAsia="sl-SI"/>
              </w:rPr>
              <w:t>монијак</w:t>
            </w:r>
            <w:r w:rsidRPr="001B5E3E">
              <w:rPr>
                <w:rFonts w:ascii="Times New Roman" w:hAnsi="Times New Roman" w:cs="Times New Roman"/>
                <w:lang w:val="sl-SI" w:eastAsia="sl-SI"/>
              </w:rPr>
              <w:t xml:space="preserve"> (kao NH</w:t>
            </w:r>
            <w:r w:rsidRPr="001B5E3E">
              <w:rPr>
                <w:rFonts w:ascii="Times New Roman" w:hAnsi="Times New Roman" w:cs="Times New Roman"/>
                <w:vertAlign w:val="subscript"/>
                <w:lang w:val="sl-SI" w:eastAsia="sl-SI"/>
              </w:rPr>
              <w:t>4</w:t>
            </w:r>
            <w:r w:rsidRPr="001B5E3E">
              <w:rPr>
                <w:rFonts w:ascii="Times New Roman" w:hAnsi="Times New Roman" w:cs="Times New Roman"/>
                <w:lang w:val="sl-SI" w:eastAsia="sl-SI"/>
              </w:rPr>
              <w:t>-N)</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20 / -</w:t>
            </w:r>
          </w:p>
        </w:tc>
      </w:tr>
      <w:tr w:rsidR="007E2617" w:rsidRPr="001B5E3E" w:rsidTr="00525B9E">
        <w:trPr>
          <w:trHeight w:val="219"/>
        </w:trPr>
        <w:tc>
          <w:tcPr>
            <w:tcW w:w="4361" w:type="dxa"/>
          </w:tcPr>
          <w:p w:rsidR="007E2617" w:rsidRPr="001B5E3E" w:rsidRDefault="00697FFE"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Нитрати</w:t>
            </w:r>
            <w:r w:rsidR="007E2617" w:rsidRPr="001B5E3E">
              <w:rPr>
                <w:rFonts w:ascii="Times New Roman" w:hAnsi="Times New Roman" w:cs="Times New Roman"/>
                <w:lang w:val="sl-SI" w:eastAsia="sl-SI"/>
              </w:rPr>
              <w:t xml:space="preserve"> (kao NO</w:t>
            </w:r>
            <w:r w:rsidR="007E2617" w:rsidRPr="001B5E3E">
              <w:rPr>
                <w:rFonts w:ascii="Times New Roman" w:hAnsi="Times New Roman" w:cs="Times New Roman"/>
                <w:vertAlign w:val="subscript"/>
                <w:lang w:val="sl-SI" w:eastAsia="sl-SI"/>
              </w:rPr>
              <w:t xml:space="preserve">3 </w:t>
            </w:r>
            <w:r w:rsidR="007E2617" w:rsidRPr="001B5E3E">
              <w:rPr>
                <w:rFonts w:ascii="Times New Roman" w:hAnsi="Times New Roman" w:cs="Times New Roman"/>
                <w:vertAlign w:val="superscript"/>
                <w:lang w:val="sl-SI" w:eastAsia="sl-SI"/>
              </w:rPr>
              <w:t>–</w:t>
            </w:r>
            <w:r w:rsidR="007E2617" w:rsidRPr="001B5E3E">
              <w:rPr>
                <w:rFonts w:ascii="Times New Roman" w:hAnsi="Times New Roman" w:cs="Times New Roman"/>
                <w:lang w:val="sl-SI" w:eastAsia="sl-SI"/>
              </w:rPr>
              <w:t>N)</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5 / -</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 xml:space="preserve">Cr </w:t>
            </w:r>
            <w:r w:rsidRPr="001B5E3E">
              <w:rPr>
                <w:rFonts w:ascii="Times New Roman" w:hAnsi="Times New Roman" w:cs="Times New Roman"/>
                <w:vertAlign w:val="superscript"/>
                <w:lang w:val="sl-SI" w:eastAsia="sl-SI"/>
              </w:rPr>
              <w:t>+6</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0,1 / 0,1</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F</w:t>
            </w:r>
            <w:r w:rsidRPr="001B5E3E">
              <w:rPr>
                <w:rFonts w:ascii="Times New Roman" w:hAnsi="Times New Roman" w:cs="Times New Roman"/>
                <w:vertAlign w:val="superscript"/>
                <w:lang w:val="sl-SI" w:eastAsia="sl-SI"/>
              </w:rPr>
              <w:t>-</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50 / -</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AOX</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1 / 1</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TPH</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10 / 10</w:t>
            </w:r>
          </w:p>
        </w:tc>
      </w:tr>
      <w:tr w:rsidR="007E2617" w:rsidRPr="001B5E3E" w:rsidTr="00525B9E">
        <w:trPr>
          <w:trHeight w:val="219"/>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P</w:t>
            </w:r>
          </w:p>
        </w:tc>
        <w:tc>
          <w:tcPr>
            <w:tcW w:w="2938"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2 / 2</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S</w:t>
            </w:r>
            <w:r w:rsidRPr="001B5E3E">
              <w:rPr>
                <w:rFonts w:ascii="Times New Roman" w:hAnsi="Times New Roman" w:cs="Times New Roman"/>
                <w:vertAlign w:val="superscript"/>
                <w:lang w:val="sl-SI" w:eastAsia="sl-SI"/>
              </w:rPr>
              <w:t xml:space="preserve"> 2-</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FE5013">
            <w:pPr>
              <w:pStyle w:val="ListParagraph"/>
              <w:numPr>
                <w:ilvl w:val="0"/>
                <w:numId w:val="33"/>
              </w:numPr>
              <w:suppressAutoHyphens w:val="0"/>
              <w:autoSpaceDE w:val="0"/>
              <w:autoSpaceDN w:val="0"/>
              <w:adjustRightInd w:val="0"/>
              <w:ind w:left="399" w:firstLine="0"/>
              <w:jc w:val="both"/>
              <w:rPr>
                <w:rFonts w:ascii="Times New Roman" w:hAnsi="Times New Roman" w:cs="Times New Roman"/>
                <w:lang w:val="sl-SI" w:eastAsia="sl-SI"/>
              </w:rPr>
            </w:pPr>
            <w:r w:rsidRPr="001B5E3E">
              <w:rPr>
                <w:rFonts w:ascii="Times New Roman" w:hAnsi="Times New Roman" w:cs="Times New Roman"/>
                <w:lang w:val="sl-SI" w:eastAsia="sl-SI"/>
              </w:rPr>
              <w:t>/ -</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Fe</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3 / 3</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Pb</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0,5 / 0,5</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Cd</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0,2 / 0,2</w:t>
            </w:r>
          </w:p>
        </w:tc>
      </w:tr>
      <w:tr w:rsidR="007E2617" w:rsidRPr="001B5E3E" w:rsidTr="00525B9E">
        <w:trPr>
          <w:trHeight w:val="268"/>
        </w:trPr>
        <w:tc>
          <w:tcPr>
            <w:tcW w:w="4361" w:type="dxa"/>
          </w:tcPr>
          <w:p w:rsidR="007E2617" w:rsidRPr="001B5E3E" w:rsidRDefault="007E2617" w:rsidP="00697FFE">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l-SI" w:eastAsia="sl-SI"/>
              </w:rPr>
              <w:t>Cr</w:t>
            </w:r>
            <w:r w:rsidRPr="001B5E3E">
              <w:rPr>
                <w:rFonts w:ascii="Times New Roman" w:hAnsi="Times New Roman" w:cs="Times New Roman"/>
              </w:rPr>
              <w:t xml:space="preserve"> </w:t>
            </w:r>
            <w:r w:rsidR="00697FFE" w:rsidRPr="001B5E3E">
              <w:rPr>
                <w:rFonts w:ascii="Times New Roman" w:hAnsi="Times New Roman" w:cs="Times New Roman"/>
                <w:lang w:val="sr-Cyrl-RS" w:eastAsia="sl-SI"/>
              </w:rPr>
              <w:t>укупни</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0,5 / 0,5</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Co</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1 / -</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Cu</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0,5 / 0,5</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Ni</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0,5 / 0,5</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Se</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FE5013">
            <w:pPr>
              <w:pStyle w:val="ListParagraph"/>
              <w:numPr>
                <w:ilvl w:val="0"/>
                <w:numId w:val="34"/>
              </w:numPr>
              <w:suppressAutoHyphens w:val="0"/>
              <w:autoSpaceDE w:val="0"/>
              <w:autoSpaceDN w:val="0"/>
              <w:adjustRightInd w:val="0"/>
              <w:ind w:left="399" w:firstLine="0"/>
              <w:jc w:val="both"/>
              <w:rPr>
                <w:rFonts w:ascii="Times New Roman" w:hAnsi="Times New Roman" w:cs="Times New Roman"/>
                <w:lang w:val="sl-SI" w:eastAsia="sl-SI"/>
              </w:rPr>
            </w:pPr>
            <w:r w:rsidRPr="001B5E3E">
              <w:rPr>
                <w:rFonts w:ascii="Times New Roman" w:hAnsi="Times New Roman" w:cs="Times New Roman"/>
                <w:lang w:val="sl-SI" w:eastAsia="sl-SI"/>
              </w:rPr>
              <w:t>/ -</w:t>
            </w:r>
          </w:p>
        </w:tc>
      </w:tr>
      <w:tr w:rsidR="007E2617" w:rsidRPr="001B5E3E" w:rsidTr="00525B9E">
        <w:trPr>
          <w:trHeight w:val="221"/>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Zn</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2 / 2</w:t>
            </w:r>
          </w:p>
        </w:tc>
      </w:tr>
      <w:tr w:rsidR="007E2617" w:rsidRPr="001B5E3E" w:rsidTr="00525B9E">
        <w:trPr>
          <w:trHeight w:val="268"/>
        </w:trPr>
        <w:tc>
          <w:tcPr>
            <w:tcW w:w="4361" w:type="dxa"/>
          </w:tcPr>
          <w:p w:rsidR="007E2617" w:rsidRPr="001B5E3E" w:rsidRDefault="007E2617" w:rsidP="00525B9E">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Al</w:t>
            </w:r>
          </w:p>
        </w:tc>
        <w:tc>
          <w:tcPr>
            <w:tcW w:w="2938" w:type="dxa"/>
          </w:tcPr>
          <w:p w:rsidR="007E2617" w:rsidRPr="001B5E3E" w:rsidRDefault="007E2617" w:rsidP="00525B9E">
            <w:pPr>
              <w:rPr>
                <w:rFonts w:ascii="Times New Roman" w:hAnsi="Times New Roman" w:cs="Times New Roman"/>
              </w:rPr>
            </w:pPr>
            <w:r w:rsidRPr="001B5E3E">
              <w:rPr>
                <w:rFonts w:ascii="Times New Roman" w:hAnsi="Times New Roman" w:cs="Times New Roman"/>
                <w:lang w:val="sl-SI" w:eastAsia="sl-SI"/>
              </w:rPr>
              <w:t>mg/l</w:t>
            </w:r>
          </w:p>
        </w:tc>
        <w:tc>
          <w:tcPr>
            <w:tcW w:w="0" w:type="auto"/>
          </w:tcPr>
          <w:p w:rsidR="007E2617" w:rsidRPr="001B5E3E" w:rsidRDefault="007E2617" w:rsidP="00525B9E">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2 / 3</w:t>
            </w:r>
          </w:p>
        </w:tc>
      </w:tr>
    </w:tbl>
    <w:p w:rsidR="007E2617" w:rsidRPr="001B5E3E" w:rsidRDefault="007E2617" w:rsidP="00132143">
      <w:pPr>
        <w:pStyle w:val="WW-Default"/>
        <w:ind w:firstLine="357"/>
        <w:jc w:val="both"/>
        <w:rPr>
          <w:color w:val="auto"/>
          <w:sz w:val="22"/>
          <w:szCs w:val="22"/>
          <w:lang w:val="sr-Cyrl-RS"/>
        </w:rPr>
      </w:pPr>
    </w:p>
    <w:p w:rsidR="00732EED" w:rsidRPr="001B5E3E" w:rsidRDefault="00732EED" w:rsidP="00132143">
      <w:pPr>
        <w:pStyle w:val="WW-Default"/>
        <w:ind w:firstLine="720"/>
        <w:jc w:val="both"/>
        <w:rPr>
          <w:color w:val="auto"/>
          <w:sz w:val="22"/>
          <w:szCs w:val="22"/>
          <w:lang w:val="sr-Cyrl-RS"/>
        </w:rPr>
      </w:pPr>
      <w:r w:rsidRPr="001B5E3E">
        <w:rPr>
          <w:color w:val="auto"/>
          <w:sz w:val="22"/>
          <w:szCs w:val="22"/>
          <w:lang w:val="sr-Cyrl-RS"/>
        </w:rPr>
        <w:t xml:space="preserve">Ефикасност пречишћавања је дата у прилогу 3. </w:t>
      </w:r>
      <w:r w:rsidR="00733ACD" w:rsidRPr="001B5E3E">
        <w:rPr>
          <w:color w:val="auto"/>
          <w:sz w:val="22"/>
          <w:szCs w:val="22"/>
          <w:lang w:val="sr-Cyrl-RS"/>
        </w:rPr>
        <w:t>з</w:t>
      </w:r>
      <w:r w:rsidRPr="001B5E3E">
        <w:rPr>
          <w:color w:val="auto"/>
          <w:sz w:val="22"/>
          <w:szCs w:val="22"/>
          <w:lang w:val="sr-Cyrl-RS"/>
        </w:rPr>
        <w:t>ахтева.</w:t>
      </w:r>
    </w:p>
    <w:p w:rsidR="00845E9F" w:rsidRPr="001B5E3E" w:rsidRDefault="004A20EC" w:rsidP="00132143">
      <w:pPr>
        <w:pStyle w:val="WW-Default"/>
        <w:ind w:firstLine="720"/>
        <w:jc w:val="both"/>
        <w:rPr>
          <w:color w:val="auto"/>
          <w:sz w:val="22"/>
          <w:szCs w:val="22"/>
          <w:lang w:val="sr-Cyrl-RS"/>
        </w:rPr>
      </w:pPr>
      <w:r w:rsidRPr="001B5E3E">
        <w:rPr>
          <w:color w:val="auto"/>
          <w:sz w:val="22"/>
          <w:szCs w:val="22"/>
          <w:lang w:val="sr-Cyrl-RS"/>
        </w:rPr>
        <w:t>Отпадна вод</w:t>
      </w:r>
      <w:r w:rsidR="00733ACD" w:rsidRPr="001B5E3E">
        <w:rPr>
          <w:color w:val="auto"/>
          <w:sz w:val="22"/>
          <w:szCs w:val="22"/>
          <w:lang w:val="sr-Cyrl-RS"/>
        </w:rPr>
        <w:t>а</w:t>
      </w:r>
      <w:r w:rsidRPr="001B5E3E">
        <w:rPr>
          <w:color w:val="auto"/>
          <w:sz w:val="22"/>
          <w:szCs w:val="22"/>
          <w:lang w:val="sr-Cyrl-RS"/>
        </w:rPr>
        <w:t xml:space="preserve"> </w:t>
      </w:r>
      <w:r w:rsidR="00733ACD" w:rsidRPr="001B5E3E">
        <w:rPr>
          <w:color w:val="auto"/>
          <w:sz w:val="22"/>
          <w:szCs w:val="22"/>
          <w:lang w:val="sr-Cyrl-RS"/>
        </w:rPr>
        <w:t>на основу извршених анализа задовољава критеријуме испуштања у реципијент.</w:t>
      </w:r>
    </w:p>
    <w:p w:rsidR="00733ACD" w:rsidRPr="001B5E3E" w:rsidRDefault="00733ACD" w:rsidP="00132143">
      <w:pPr>
        <w:pStyle w:val="WW-Default"/>
        <w:ind w:firstLine="720"/>
        <w:jc w:val="both"/>
        <w:rPr>
          <w:color w:val="auto"/>
          <w:sz w:val="22"/>
          <w:szCs w:val="22"/>
          <w:lang w:val="sr-Cyrl-RS"/>
        </w:rPr>
      </w:pPr>
      <w:r w:rsidRPr="001B5E3E">
        <w:rPr>
          <w:color w:val="auto"/>
          <w:sz w:val="22"/>
          <w:szCs w:val="22"/>
          <w:lang w:val="sr-Cyrl-RS"/>
        </w:rPr>
        <w:t>Отпадна вода се анализира 4 пута годишње од стране акредитоване, овлашћене лабораторије. Анализе отпадне воде су дате у прилогу захтева.</w:t>
      </w:r>
    </w:p>
    <w:p w:rsidR="00845E9F" w:rsidRPr="001B5E3E" w:rsidRDefault="00733ACD" w:rsidP="00132143">
      <w:pPr>
        <w:pStyle w:val="WW-Default"/>
        <w:ind w:firstLine="720"/>
        <w:jc w:val="both"/>
        <w:rPr>
          <w:color w:val="auto"/>
          <w:sz w:val="22"/>
          <w:szCs w:val="22"/>
          <w:lang w:val="sr-Cyrl-RS"/>
        </w:rPr>
      </w:pPr>
      <w:r w:rsidRPr="001B5E3E">
        <w:rPr>
          <w:color w:val="auto"/>
          <w:sz w:val="22"/>
          <w:szCs w:val="22"/>
          <w:lang w:val="sr-Cyrl-RS"/>
        </w:rPr>
        <w:t>Оператер врши мониторинг тенолошке отпадне воде узорковањем воде на излазу из таложника, два пута дневно, у 07,00 и 13,00 часова и податке бележи у Лабораторијски дневник.</w:t>
      </w:r>
    </w:p>
    <w:p w:rsidR="0029471A" w:rsidRPr="001B5E3E" w:rsidRDefault="0029471A" w:rsidP="00132143">
      <w:pPr>
        <w:pStyle w:val="WW-Default"/>
        <w:ind w:firstLine="720"/>
        <w:jc w:val="both"/>
        <w:rPr>
          <w:color w:val="auto"/>
          <w:sz w:val="22"/>
          <w:szCs w:val="22"/>
          <w:lang w:val="sr-Cyrl-RS"/>
        </w:rPr>
      </w:pPr>
      <w:r w:rsidRPr="001B5E3E">
        <w:rPr>
          <w:color w:val="auto"/>
          <w:sz w:val="22"/>
          <w:szCs w:val="22"/>
          <w:lang w:val="sr-Cyrl-RS"/>
        </w:rPr>
        <w:t>Оператер једном годишње достав</w:t>
      </w:r>
      <w:r w:rsidR="001D7253" w:rsidRPr="001B5E3E">
        <w:rPr>
          <w:color w:val="auto"/>
          <w:sz w:val="22"/>
          <w:szCs w:val="22"/>
          <w:lang w:val="sr-Cyrl-RS"/>
        </w:rPr>
        <w:t>ља Извештај ЈВП „Воде Војводине“, Нови Сад.</w:t>
      </w:r>
    </w:p>
    <w:p w:rsidR="006C1802" w:rsidRPr="001B5E3E" w:rsidRDefault="006C1802" w:rsidP="00E132B6">
      <w:pPr>
        <w:pStyle w:val="WW-Default"/>
        <w:jc w:val="both"/>
        <w:rPr>
          <w:color w:val="auto"/>
          <w:sz w:val="22"/>
          <w:szCs w:val="22"/>
          <w:lang w:val="sr-Cyrl-RS"/>
        </w:rPr>
      </w:pPr>
      <w:r w:rsidRPr="001B5E3E">
        <w:rPr>
          <w:color w:val="auto"/>
          <w:sz w:val="22"/>
          <w:szCs w:val="22"/>
          <w:lang w:val="sr-Cyrl-RS"/>
        </w:rPr>
        <w:t xml:space="preserve">У циљу смањења потрошње воде и усаглашавања са </w:t>
      </w:r>
      <w:r w:rsidR="004A20EC" w:rsidRPr="001B5E3E">
        <w:rPr>
          <w:color w:val="auto"/>
          <w:sz w:val="22"/>
          <w:szCs w:val="22"/>
          <w:lang w:val="sr-Cyrl-RS"/>
        </w:rPr>
        <w:t>Б</w:t>
      </w:r>
      <w:r w:rsidRPr="001B5E3E">
        <w:rPr>
          <w:color w:val="auto"/>
          <w:sz w:val="22"/>
          <w:szCs w:val="22"/>
          <w:lang w:val="sr-Cyrl-RS"/>
        </w:rPr>
        <w:t>АТ захтевима, примењује се следеће:</w:t>
      </w:r>
    </w:p>
    <w:p w:rsidR="006C1802" w:rsidRPr="001B5E3E" w:rsidRDefault="006C1802" w:rsidP="00E132B6">
      <w:pPr>
        <w:pStyle w:val="WW-Default"/>
        <w:numPr>
          <w:ilvl w:val="0"/>
          <w:numId w:val="19"/>
        </w:numPr>
        <w:jc w:val="both"/>
        <w:rPr>
          <w:color w:val="auto"/>
          <w:sz w:val="22"/>
          <w:szCs w:val="22"/>
          <w:lang w:val="sr-Cyrl-RS"/>
        </w:rPr>
      </w:pPr>
      <w:r w:rsidRPr="001B5E3E">
        <w:rPr>
          <w:color w:val="auto"/>
          <w:sz w:val="22"/>
          <w:szCs w:val="22"/>
          <w:lang w:val="sr-Cyrl-RS"/>
        </w:rPr>
        <w:lastRenderedPageBreak/>
        <w:t>Врши се мерење протока испуштене воде на излазу из пречистача отпадних вода, евидентира се тренутни и кумулативни проток отпадне воде.</w:t>
      </w:r>
    </w:p>
    <w:p w:rsidR="006C1802" w:rsidRPr="001B5E3E" w:rsidRDefault="006C1802" w:rsidP="00E132B6">
      <w:pPr>
        <w:pStyle w:val="WW-Default"/>
        <w:numPr>
          <w:ilvl w:val="0"/>
          <w:numId w:val="19"/>
        </w:numPr>
        <w:jc w:val="both"/>
        <w:rPr>
          <w:color w:val="auto"/>
          <w:sz w:val="22"/>
          <w:szCs w:val="22"/>
          <w:lang w:val="sr-Cyrl-RS"/>
        </w:rPr>
      </w:pPr>
      <w:r w:rsidRPr="001B5E3E">
        <w:rPr>
          <w:color w:val="auto"/>
          <w:sz w:val="22"/>
          <w:szCs w:val="22"/>
          <w:lang w:val="sr-Cyrl-RS"/>
        </w:rPr>
        <w:t>Врши се мерење протока захваћене бунарске воде.</w:t>
      </w:r>
    </w:p>
    <w:p w:rsidR="006C1802" w:rsidRPr="001B5E3E" w:rsidRDefault="006C1802" w:rsidP="00E132B6">
      <w:pPr>
        <w:pStyle w:val="WW-Default"/>
        <w:numPr>
          <w:ilvl w:val="0"/>
          <w:numId w:val="19"/>
        </w:numPr>
        <w:jc w:val="both"/>
        <w:rPr>
          <w:color w:val="auto"/>
          <w:sz w:val="22"/>
          <w:szCs w:val="22"/>
          <w:lang w:val="sr-Cyrl-RS"/>
        </w:rPr>
      </w:pPr>
      <w:r w:rsidRPr="001B5E3E">
        <w:rPr>
          <w:color w:val="auto"/>
          <w:sz w:val="22"/>
          <w:szCs w:val="22"/>
          <w:lang w:val="sr-Cyrl-RS"/>
        </w:rPr>
        <w:t>Води се евид</w:t>
      </w:r>
      <w:r w:rsidR="00C55D66" w:rsidRPr="001B5E3E">
        <w:rPr>
          <w:color w:val="auto"/>
          <w:sz w:val="22"/>
          <w:szCs w:val="22"/>
          <w:lang w:val="sr-Cyrl-RS"/>
        </w:rPr>
        <w:t>енција о потрошњи санитарне вод</w:t>
      </w:r>
      <w:r w:rsidRPr="001B5E3E">
        <w:rPr>
          <w:color w:val="auto"/>
          <w:sz w:val="22"/>
          <w:szCs w:val="22"/>
          <w:lang w:val="sr-Cyrl-RS"/>
        </w:rPr>
        <w:t>е</w:t>
      </w:r>
      <w:r w:rsidR="00C55D66" w:rsidRPr="001B5E3E">
        <w:rPr>
          <w:color w:val="auto"/>
          <w:sz w:val="22"/>
          <w:szCs w:val="22"/>
          <w:lang w:val="sr-Cyrl-RS"/>
        </w:rPr>
        <w:t xml:space="preserve"> </w:t>
      </w:r>
      <w:r w:rsidRPr="001B5E3E">
        <w:rPr>
          <w:color w:val="auto"/>
          <w:sz w:val="22"/>
          <w:szCs w:val="22"/>
          <w:lang w:val="sr-Cyrl-RS"/>
        </w:rPr>
        <w:t>на основу испостављених месечних рачуна и запремини одпремљене фекалне воде из септичких јама.</w:t>
      </w:r>
    </w:p>
    <w:p w:rsidR="000925E3" w:rsidRPr="001B5E3E" w:rsidRDefault="000925E3" w:rsidP="000925E3">
      <w:pPr>
        <w:pStyle w:val="WW-Default"/>
        <w:ind w:left="720"/>
        <w:jc w:val="both"/>
        <w:rPr>
          <w:color w:val="auto"/>
          <w:sz w:val="22"/>
          <w:szCs w:val="22"/>
          <w:lang w:val="sr-Cyrl-RS"/>
        </w:rPr>
      </w:pPr>
    </w:p>
    <w:p w:rsidR="006C1802" w:rsidRPr="001B5E3E" w:rsidRDefault="006C1802" w:rsidP="00E132B6">
      <w:pPr>
        <w:pStyle w:val="WW-Default"/>
        <w:ind w:left="360"/>
        <w:jc w:val="both"/>
        <w:rPr>
          <w:color w:val="auto"/>
          <w:sz w:val="22"/>
          <w:szCs w:val="22"/>
          <w:lang w:val="sr-Cyrl-RS"/>
        </w:rPr>
      </w:pPr>
      <w:r w:rsidRPr="001B5E3E">
        <w:rPr>
          <w:color w:val="auto"/>
          <w:sz w:val="22"/>
          <w:szCs w:val="22"/>
          <w:lang w:val="sr-Cyrl-RS"/>
        </w:rPr>
        <w:t>У 2012.години оператер је спровео следеће активности:</w:t>
      </w:r>
    </w:p>
    <w:p w:rsidR="006C1802" w:rsidRPr="001B5E3E" w:rsidRDefault="006C1802" w:rsidP="00E132B6">
      <w:pPr>
        <w:pStyle w:val="WW-Default"/>
        <w:numPr>
          <w:ilvl w:val="0"/>
          <w:numId w:val="20"/>
        </w:numPr>
        <w:jc w:val="both"/>
        <w:rPr>
          <w:color w:val="auto"/>
          <w:sz w:val="22"/>
          <w:szCs w:val="22"/>
          <w:lang w:val="sr-Cyrl-RS"/>
        </w:rPr>
      </w:pPr>
      <w:r w:rsidRPr="001B5E3E">
        <w:rPr>
          <w:color w:val="auto"/>
          <w:sz w:val="22"/>
          <w:szCs w:val="22"/>
          <w:lang w:val="sr-Cyrl-RS"/>
        </w:rPr>
        <w:t>Каскадно и</w:t>
      </w:r>
      <w:r w:rsidR="009E0A93" w:rsidRPr="001B5E3E">
        <w:rPr>
          <w:color w:val="auto"/>
          <w:sz w:val="22"/>
          <w:szCs w:val="22"/>
          <w:lang w:val="sr-Cyrl-RS"/>
        </w:rPr>
        <w:t>спирање на линији хемијске пред</w:t>
      </w:r>
      <w:r w:rsidRPr="001B5E3E">
        <w:rPr>
          <w:color w:val="auto"/>
          <w:sz w:val="22"/>
          <w:szCs w:val="22"/>
          <w:lang w:val="sr-Cyrl-RS"/>
        </w:rPr>
        <w:t>обраде одељења емајлирнице,</w:t>
      </w:r>
    </w:p>
    <w:p w:rsidR="00E132B6" w:rsidRPr="001B5E3E" w:rsidRDefault="006C1802" w:rsidP="00E132B6">
      <w:pPr>
        <w:pStyle w:val="WW-Default"/>
        <w:numPr>
          <w:ilvl w:val="0"/>
          <w:numId w:val="20"/>
        </w:numPr>
        <w:jc w:val="both"/>
        <w:rPr>
          <w:color w:val="auto"/>
          <w:sz w:val="22"/>
          <w:szCs w:val="22"/>
          <w:lang w:val="sr-Cyrl-RS"/>
        </w:rPr>
      </w:pPr>
      <w:r w:rsidRPr="001B5E3E">
        <w:rPr>
          <w:color w:val="auto"/>
          <w:sz w:val="22"/>
          <w:szCs w:val="22"/>
          <w:lang w:val="sr-Cyrl-RS"/>
        </w:rPr>
        <w:t>Рециклажу детерџената из када за грубо и фино одмашћивање на линији хемијске предобраде одељења емајлирнице.</w:t>
      </w:r>
    </w:p>
    <w:p w:rsidR="00F52A8D" w:rsidRPr="001B5E3E" w:rsidRDefault="00F52A8D" w:rsidP="00F52A8D">
      <w:pPr>
        <w:pStyle w:val="WW-Default"/>
        <w:spacing w:before="240" w:after="120"/>
        <w:jc w:val="both"/>
        <w:rPr>
          <w:rFonts w:eastAsia="Calibri Light"/>
          <w:b/>
          <w:bCs/>
          <w:iCs/>
          <w:color w:val="auto"/>
          <w:lang w:val="sr-Cyrl-RS"/>
        </w:rPr>
      </w:pPr>
      <w:r w:rsidRPr="001B5E3E">
        <w:rPr>
          <w:rFonts w:eastAsia="Calibri Light"/>
          <w:b/>
          <w:bCs/>
          <w:iCs/>
          <w:color w:val="auto"/>
          <w:lang w:val="en-GB"/>
        </w:rPr>
        <w:t>6.5. Заштита земљишта</w:t>
      </w:r>
    </w:p>
    <w:p w:rsidR="00F02BAE" w:rsidRPr="001B5E3E" w:rsidRDefault="00F02BAE" w:rsidP="009C2A3D">
      <w:pPr>
        <w:pStyle w:val="WW-Default"/>
        <w:ind w:firstLine="284"/>
        <w:jc w:val="both"/>
        <w:rPr>
          <w:color w:val="auto"/>
          <w:sz w:val="22"/>
          <w:szCs w:val="22"/>
          <w:lang w:val="sr-Cyrl-RS"/>
        </w:rPr>
      </w:pPr>
      <w:r w:rsidRPr="001B5E3E">
        <w:rPr>
          <w:color w:val="auto"/>
          <w:sz w:val="22"/>
          <w:szCs w:val="22"/>
          <w:lang w:val="en-GB"/>
        </w:rPr>
        <w:t>Подаци о заштити земљишта и подземних вода и емисијама у земљиште дати су у делу III.7. као и у Прилогу II</w:t>
      </w:r>
      <w:r w:rsidR="00A05F2B" w:rsidRPr="001B5E3E">
        <w:rPr>
          <w:color w:val="auto"/>
          <w:sz w:val="22"/>
          <w:szCs w:val="22"/>
          <w:lang w:val="sr-Cyrl-RS"/>
        </w:rPr>
        <w:t>,</w:t>
      </w:r>
      <w:r w:rsidRPr="001B5E3E">
        <w:rPr>
          <w:color w:val="auto"/>
          <w:sz w:val="22"/>
          <w:szCs w:val="22"/>
          <w:lang w:val="en-GB"/>
        </w:rPr>
        <w:t xml:space="preserve"> Табеле 23-31, које с</w:t>
      </w:r>
      <w:r w:rsidR="00E03F6A" w:rsidRPr="001B5E3E">
        <w:rPr>
          <w:color w:val="auto"/>
          <w:sz w:val="22"/>
          <w:szCs w:val="22"/>
          <w:lang w:val="sr-Cyrl-RS"/>
        </w:rPr>
        <w:t>у</w:t>
      </w:r>
      <w:r w:rsidRPr="001B5E3E">
        <w:rPr>
          <w:color w:val="auto"/>
          <w:sz w:val="22"/>
          <w:szCs w:val="22"/>
          <w:lang w:val="en-GB"/>
        </w:rPr>
        <w:t xml:space="preserve"> саставни део захтева и које се односе на емисије у земљиште и подземне воде.</w:t>
      </w:r>
    </w:p>
    <w:p w:rsidR="0090753C" w:rsidRPr="001B5E3E" w:rsidRDefault="0090753C" w:rsidP="009C2A3D">
      <w:pPr>
        <w:pStyle w:val="WW-Default"/>
        <w:ind w:firstLine="284"/>
        <w:jc w:val="both"/>
        <w:rPr>
          <w:rFonts w:eastAsia="Calibri Light"/>
          <w:bCs/>
          <w:iCs/>
          <w:color w:val="auto"/>
          <w:sz w:val="22"/>
          <w:szCs w:val="22"/>
          <w:lang w:val="sr-Cyrl-RS"/>
        </w:rPr>
      </w:pPr>
      <w:r w:rsidRPr="001B5E3E">
        <w:rPr>
          <w:rFonts w:eastAsia="Calibri Light"/>
          <w:bCs/>
          <w:iCs/>
          <w:color w:val="auto"/>
          <w:sz w:val="22"/>
          <w:szCs w:val="22"/>
          <w:lang w:val="sr-Cyrl-RS"/>
        </w:rPr>
        <w:t xml:space="preserve">Анализа </w:t>
      </w:r>
      <w:r w:rsidR="00C61187" w:rsidRPr="001B5E3E">
        <w:rPr>
          <w:rFonts w:eastAsia="Calibri Light"/>
          <w:bCs/>
          <w:iCs/>
          <w:color w:val="auto"/>
          <w:sz w:val="22"/>
          <w:szCs w:val="22"/>
          <w:lang w:val="sr-Cyrl-RS"/>
        </w:rPr>
        <w:t>земљишта и подземних вод</w:t>
      </w:r>
      <w:r w:rsidRPr="001B5E3E">
        <w:rPr>
          <w:rFonts w:eastAsia="Calibri Light"/>
          <w:bCs/>
          <w:iCs/>
          <w:color w:val="auto"/>
          <w:sz w:val="22"/>
          <w:szCs w:val="22"/>
          <w:lang w:val="sr-Cyrl-RS"/>
        </w:rPr>
        <w:t>а</w:t>
      </w:r>
      <w:r w:rsidR="00C61187" w:rsidRPr="001B5E3E">
        <w:rPr>
          <w:rFonts w:eastAsia="Calibri Light"/>
          <w:bCs/>
          <w:iCs/>
          <w:color w:val="auto"/>
          <w:sz w:val="22"/>
          <w:szCs w:val="22"/>
          <w:lang w:val="sr-Cyrl-RS"/>
        </w:rPr>
        <w:t xml:space="preserve"> </w:t>
      </w:r>
      <w:r w:rsidRPr="001B5E3E">
        <w:rPr>
          <w:rFonts w:eastAsia="Calibri Light"/>
          <w:bCs/>
          <w:iCs/>
          <w:color w:val="auto"/>
          <w:sz w:val="22"/>
          <w:szCs w:val="22"/>
          <w:lang w:val="sr-Cyrl-RS"/>
        </w:rPr>
        <w:t>је извршена у децембру 201</w:t>
      </w:r>
      <w:r w:rsidR="00EE1773" w:rsidRPr="001B5E3E">
        <w:rPr>
          <w:rFonts w:eastAsia="Calibri Light"/>
          <w:bCs/>
          <w:iCs/>
          <w:color w:val="auto"/>
          <w:sz w:val="22"/>
          <w:szCs w:val="22"/>
          <w:lang w:val="sr-Cyrl-RS"/>
        </w:rPr>
        <w:t>0</w:t>
      </w:r>
      <w:r w:rsidRPr="001B5E3E">
        <w:rPr>
          <w:rFonts w:eastAsia="Calibri Light"/>
          <w:bCs/>
          <w:iCs/>
          <w:color w:val="auto"/>
          <w:sz w:val="22"/>
          <w:szCs w:val="22"/>
          <w:lang w:val="sr-Cyrl-RS"/>
        </w:rPr>
        <w:t xml:space="preserve">.године. </w:t>
      </w:r>
    </w:p>
    <w:p w:rsidR="00C61187" w:rsidRPr="001B5E3E" w:rsidRDefault="00C61187" w:rsidP="009C2A3D">
      <w:pPr>
        <w:pStyle w:val="WW-Default"/>
        <w:ind w:firstLine="284"/>
        <w:jc w:val="both"/>
        <w:rPr>
          <w:rFonts w:eastAsia="Calibri Light"/>
          <w:bCs/>
          <w:iCs/>
          <w:color w:val="auto"/>
          <w:sz w:val="22"/>
          <w:szCs w:val="22"/>
          <w:lang w:val="sr-Cyrl-RS"/>
        </w:rPr>
      </w:pPr>
      <w:r w:rsidRPr="001B5E3E">
        <w:rPr>
          <w:rFonts w:eastAsia="Calibri Light"/>
          <w:bCs/>
          <w:iCs/>
          <w:color w:val="auto"/>
          <w:sz w:val="22"/>
          <w:szCs w:val="22"/>
          <w:lang w:val="sr-Cyrl-RS"/>
        </w:rPr>
        <w:t>У кругу фабрике изведено је десет бушотина, дубина 2,50-3,20m. Приликом бушења у свим бушотинама регистрована је појава подземне воде, а након 24 часа утврђен је и ниво подземне воде, а након тога је</w:t>
      </w:r>
      <w:r w:rsidR="00BD4EBC" w:rsidRPr="001B5E3E">
        <w:rPr>
          <w:rFonts w:eastAsia="Calibri Light"/>
          <w:bCs/>
          <w:iCs/>
          <w:color w:val="auto"/>
          <w:sz w:val="22"/>
          <w:szCs w:val="22"/>
          <w:lang w:val="sr-Cyrl-RS"/>
        </w:rPr>
        <w:t xml:space="preserve"> извршено узимање узорака воде.</w:t>
      </w:r>
    </w:p>
    <w:p w:rsidR="00BD4EBC" w:rsidRPr="001B5E3E" w:rsidRDefault="00BD4EBC" w:rsidP="009C2A3D">
      <w:pPr>
        <w:pStyle w:val="WW-Default"/>
        <w:ind w:firstLine="284"/>
        <w:jc w:val="both"/>
        <w:rPr>
          <w:rFonts w:eastAsia="Calibri Light"/>
          <w:bCs/>
          <w:iCs/>
          <w:color w:val="auto"/>
          <w:sz w:val="22"/>
          <w:szCs w:val="22"/>
          <w:lang w:val="sr-Cyrl-RS"/>
        </w:rPr>
      </w:pPr>
      <w:r w:rsidRPr="001B5E3E">
        <w:rPr>
          <w:rFonts w:eastAsia="Calibri Light"/>
          <w:bCs/>
          <w:iCs/>
          <w:color w:val="auto"/>
          <w:sz w:val="22"/>
          <w:szCs w:val="22"/>
          <w:lang w:val="sr-Cyrl-RS"/>
        </w:rPr>
        <w:t>Хемијска испитив</w:t>
      </w:r>
      <w:r w:rsidR="00C63D88" w:rsidRPr="001B5E3E">
        <w:rPr>
          <w:rFonts w:eastAsia="Calibri Light"/>
          <w:bCs/>
          <w:iCs/>
          <w:color w:val="auto"/>
          <w:sz w:val="22"/>
          <w:szCs w:val="22"/>
          <w:lang w:val="sr-Cyrl-RS"/>
        </w:rPr>
        <w:t>ања узорака тла и подземних вод</w:t>
      </w:r>
      <w:r w:rsidRPr="001B5E3E">
        <w:rPr>
          <w:rFonts w:eastAsia="Calibri Light"/>
          <w:bCs/>
          <w:iCs/>
          <w:color w:val="auto"/>
          <w:sz w:val="22"/>
          <w:szCs w:val="22"/>
          <w:lang w:val="sr-Cyrl-RS"/>
        </w:rPr>
        <w:t>а</w:t>
      </w:r>
      <w:r w:rsidR="00C63D88" w:rsidRPr="001B5E3E">
        <w:rPr>
          <w:rFonts w:eastAsia="Calibri Light"/>
          <w:bCs/>
          <w:iCs/>
          <w:color w:val="auto"/>
          <w:sz w:val="22"/>
          <w:szCs w:val="22"/>
          <w:lang w:val="sr-Cyrl-RS"/>
        </w:rPr>
        <w:t xml:space="preserve"> </w:t>
      </w:r>
      <w:r w:rsidRPr="001B5E3E">
        <w:rPr>
          <w:rFonts w:eastAsia="Calibri Light"/>
          <w:bCs/>
          <w:iCs/>
          <w:color w:val="auto"/>
          <w:sz w:val="22"/>
          <w:szCs w:val="22"/>
          <w:lang w:val="sr-Cyrl-RS"/>
        </w:rPr>
        <w:t>вршена су у складу са Правилником о дозвољеним колич</w:t>
      </w:r>
      <w:r w:rsidR="00231A11" w:rsidRPr="001B5E3E">
        <w:rPr>
          <w:rFonts w:eastAsia="Calibri Light"/>
          <w:bCs/>
          <w:iCs/>
          <w:color w:val="auto"/>
          <w:sz w:val="22"/>
          <w:szCs w:val="22"/>
          <w:lang w:val="sr-Cyrl-RS"/>
        </w:rPr>
        <w:t>инама опасних и штетних материј</w:t>
      </w:r>
      <w:r w:rsidRPr="001B5E3E">
        <w:rPr>
          <w:rFonts w:eastAsia="Calibri Light"/>
          <w:bCs/>
          <w:iCs/>
          <w:color w:val="auto"/>
          <w:sz w:val="22"/>
          <w:szCs w:val="22"/>
          <w:lang w:val="sr-Cyrl-RS"/>
        </w:rPr>
        <w:t>а</w:t>
      </w:r>
      <w:r w:rsidR="00231A11" w:rsidRPr="001B5E3E">
        <w:rPr>
          <w:rFonts w:eastAsia="Calibri Light"/>
          <w:bCs/>
          <w:iCs/>
          <w:color w:val="auto"/>
          <w:sz w:val="22"/>
          <w:szCs w:val="22"/>
          <w:lang w:val="sr-Cyrl-RS"/>
        </w:rPr>
        <w:t xml:space="preserve"> </w:t>
      </w:r>
      <w:r w:rsidRPr="001B5E3E">
        <w:rPr>
          <w:rFonts w:eastAsia="Calibri Light"/>
          <w:bCs/>
          <w:iCs/>
          <w:color w:val="auto"/>
          <w:sz w:val="22"/>
          <w:szCs w:val="22"/>
          <w:lang w:val="sr-Cyrl-RS"/>
        </w:rPr>
        <w:t>у земљишту и води за наводњавање и методама њиховог испитивања („Сл.гласник РС“ број 23/94).</w:t>
      </w:r>
    </w:p>
    <w:p w:rsidR="00BD4EBC" w:rsidRPr="001B5E3E" w:rsidRDefault="00BD4EBC" w:rsidP="009C2A3D">
      <w:pPr>
        <w:pStyle w:val="WW-Default"/>
        <w:ind w:firstLine="284"/>
        <w:jc w:val="both"/>
        <w:rPr>
          <w:rFonts w:eastAsia="Calibri Light"/>
          <w:bCs/>
          <w:iCs/>
          <w:color w:val="auto"/>
          <w:sz w:val="22"/>
          <w:szCs w:val="22"/>
          <w:lang w:val="sr-Cyrl-RS"/>
        </w:rPr>
      </w:pPr>
      <w:r w:rsidRPr="001B5E3E">
        <w:rPr>
          <w:rFonts w:eastAsia="Calibri Light"/>
          <w:bCs/>
          <w:iCs/>
          <w:color w:val="auto"/>
          <w:sz w:val="22"/>
          <w:szCs w:val="22"/>
          <w:lang w:val="sr-Cyrl-RS"/>
        </w:rPr>
        <w:t>Утврђене вредности садржаја елемената дефинисаних Правилником о дозвољеним количинама опасних и штетних материја у земљишту и води за наводњавање и методама њиховог испитивања („Сл.гласник РС“ број 23/94) , за кадмијум, олово, живу, арсен, хром, никл, бакар, цинк, флуор и бор задовољавају домаћу законску регулативу.</w:t>
      </w:r>
    </w:p>
    <w:p w:rsidR="00BD4EBC" w:rsidRPr="001B5E3E" w:rsidRDefault="00BD4EBC" w:rsidP="009C2A3D">
      <w:pPr>
        <w:pStyle w:val="WW-Default"/>
        <w:ind w:firstLine="284"/>
        <w:jc w:val="both"/>
        <w:rPr>
          <w:rFonts w:eastAsia="Calibri Light"/>
          <w:bCs/>
          <w:iCs/>
          <w:color w:val="auto"/>
          <w:sz w:val="22"/>
          <w:szCs w:val="22"/>
          <w:lang w:val="sr-Cyrl-RS"/>
        </w:rPr>
      </w:pPr>
      <w:r w:rsidRPr="001B5E3E">
        <w:rPr>
          <w:rFonts w:eastAsia="Calibri Light"/>
          <w:bCs/>
          <w:iCs/>
          <w:color w:val="auto"/>
          <w:sz w:val="22"/>
          <w:szCs w:val="22"/>
          <w:lang w:val="sr-Cyrl-RS"/>
        </w:rPr>
        <w:t xml:space="preserve">Резултати испитивања десет узорака подземних вода показују да су концентрације свих испитиваних параметара ниже од </w:t>
      </w:r>
      <w:r w:rsidR="00FE1D5C">
        <w:rPr>
          <w:rFonts w:eastAsia="Calibri Light"/>
          <w:bCs/>
          <w:iCs/>
          <w:color w:val="auto"/>
          <w:sz w:val="22"/>
          <w:szCs w:val="22"/>
          <w:lang w:val="sr-Cyrl-RS"/>
        </w:rPr>
        <w:t>ГВЕ</w:t>
      </w:r>
      <w:r w:rsidRPr="001B5E3E">
        <w:rPr>
          <w:rFonts w:eastAsia="Calibri Light"/>
          <w:bCs/>
          <w:iCs/>
          <w:color w:val="auto"/>
          <w:sz w:val="22"/>
          <w:szCs w:val="22"/>
          <w:lang w:val="sr-Cyrl-RS"/>
        </w:rPr>
        <w:t xml:space="preserve"> дефинисаних наведеним правилником.</w:t>
      </w:r>
    </w:p>
    <w:p w:rsidR="00033098" w:rsidRPr="001B5E3E" w:rsidRDefault="00F02BAE" w:rsidP="009C2A3D">
      <w:pPr>
        <w:pStyle w:val="WW-Default"/>
        <w:ind w:firstLine="284"/>
        <w:jc w:val="both"/>
        <w:rPr>
          <w:sz w:val="22"/>
          <w:szCs w:val="22"/>
          <w:lang w:val="sr-Cyrl-RS"/>
        </w:rPr>
      </w:pPr>
      <w:r w:rsidRPr="001B5E3E">
        <w:rPr>
          <w:color w:val="auto"/>
          <w:sz w:val="22"/>
          <w:szCs w:val="22"/>
          <w:lang w:val="sr-Cyrl-RS"/>
        </w:rPr>
        <w:tab/>
      </w:r>
      <w:r w:rsidR="00033098" w:rsidRPr="001B5E3E">
        <w:rPr>
          <w:sz w:val="22"/>
          <w:szCs w:val="22"/>
        </w:rPr>
        <w:t xml:space="preserve">У нормалним радним условима не може доћи до испуштања загађујућих материја у земљиште и подземне воде. </w:t>
      </w:r>
    </w:p>
    <w:p w:rsidR="00033098" w:rsidRPr="001B5E3E" w:rsidRDefault="00033098" w:rsidP="009C2A3D">
      <w:pPr>
        <w:pStyle w:val="WW-Default"/>
        <w:ind w:firstLine="284"/>
        <w:jc w:val="both"/>
        <w:rPr>
          <w:color w:val="auto"/>
          <w:sz w:val="22"/>
          <w:szCs w:val="22"/>
          <w:lang w:val="sr-Cyrl-RS"/>
        </w:rPr>
      </w:pPr>
      <w:r w:rsidRPr="001B5E3E">
        <w:rPr>
          <w:sz w:val="22"/>
          <w:szCs w:val="22"/>
          <w:lang w:val="sr-Cyrl-RS"/>
        </w:rPr>
        <w:t>До загађења земљишта и подземних вода може доћи услед акцидента или квара на пречистачу отпадних вода.</w:t>
      </w:r>
    </w:p>
    <w:p w:rsidR="00F52A8D" w:rsidRPr="001B5E3E" w:rsidRDefault="006A0C1B" w:rsidP="009C2A3D">
      <w:pPr>
        <w:pStyle w:val="WW-Default"/>
        <w:ind w:firstLine="284"/>
        <w:jc w:val="both"/>
        <w:rPr>
          <w:color w:val="auto"/>
          <w:sz w:val="22"/>
          <w:szCs w:val="22"/>
          <w:lang w:val="sr-Cyrl-RS"/>
        </w:rPr>
      </w:pPr>
      <w:r w:rsidRPr="001B5E3E">
        <w:rPr>
          <w:color w:val="auto"/>
          <w:sz w:val="22"/>
          <w:szCs w:val="22"/>
          <w:lang w:val="sr-Cyrl-RS"/>
        </w:rPr>
        <w:t>Ради заштите загађења земљишта и подземних вода оператеру је водном дозволом наложено да канал бр.5</w:t>
      </w:r>
      <w:r w:rsidR="00A05F2B" w:rsidRPr="001B5E3E">
        <w:rPr>
          <w:color w:val="auto"/>
          <w:sz w:val="22"/>
          <w:szCs w:val="22"/>
          <w:lang w:val="sr-Cyrl-RS"/>
        </w:rPr>
        <w:t xml:space="preserve">, </w:t>
      </w:r>
      <w:r w:rsidRPr="001B5E3E">
        <w:rPr>
          <w:color w:val="auto"/>
          <w:sz w:val="22"/>
          <w:szCs w:val="22"/>
          <w:lang w:val="sr-Cyrl-RS"/>
        </w:rPr>
        <w:t xml:space="preserve"> у који се излива пречишћена отпадна вода, доведе у пројектовано стање измуљењем, као и да се пун профил канала облогом заштити од ерозионог дејства испуштених вода.</w:t>
      </w:r>
    </w:p>
    <w:p w:rsidR="00652747" w:rsidRPr="001B5E3E" w:rsidRDefault="00652747" w:rsidP="00652747">
      <w:pPr>
        <w:pStyle w:val="WW-Default"/>
        <w:spacing w:before="240" w:after="120"/>
        <w:jc w:val="both"/>
        <w:rPr>
          <w:rFonts w:eastAsia="Calibri Light"/>
          <w:b/>
          <w:bCs/>
          <w:iCs/>
          <w:color w:val="auto"/>
          <w:lang w:val="sr-Cyrl-RS"/>
        </w:rPr>
      </w:pPr>
      <w:r w:rsidRPr="001B5E3E">
        <w:rPr>
          <w:rFonts w:eastAsia="Calibri Light"/>
          <w:b/>
          <w:bCs/>
          <w:iCs/>
          <w:color w:val="auto"/>
          <w:lang w:val="en-GB"/>
        </w:rPr>
        <w:t xml:space="preserve">6.6. </w:t>
      </w:r>
      <w:r w:rsidRPr="001B5E3E">
        <w:rPr>
          <w:rFonts w:eastAsia="Yu Mincho"/>
          <w:b/>
          <w:color w:val="auto"/>
          <w:lang w:val="sr-Cyrl-RS"/>
        </w:rPr>
        <w:t>Управљање отпадом</w:t>
      </w:r>
    </w:p>
    <w:p w:rsidR="00996115" w:rsidRPr="001B5E3E" w:rsidRDefault="00996115" w:rsidP="009C2A3D">
      <w:pPr>
        <w:pStyle w:val="WW-Default"/>
        <w:jc w:val="both"/>
        <w:rPr>
          <w:color w:val="auto"/>
          <w:sz w:val="22"/>
          <w:szCs w:val="22"/>
          <w:lang w:val="pl-PL"/>
        </w:rPr>
      </w:pPr>
      <w:r w:rsidRPr="001B5E3E">
        <w:rPr>
          <w:color w:val="auto"/>
          <w:sz w:val="22"/>
          <w:szCs w:val="22"/>
          <w:lang w:val="pl-PL"/>
        </w:rPr>
        <w:t>Податке о управљању отпадом Оператер је доставио у захтеву у:</w:t>
      </w:r>
    </w:p>
    <w:p w:rsidR="00996115" w:rsidRPr="001B5E3E" w:rsidRDefault="00996115" w:rsidP="009C2A3D">
      <w:pPr>
        <w:pStyle w:val="WW-Default"/>
        <w:jc w:val="both"/>
        <w:rPr>
          <w:color w:val="auto"/>
          <w:sz w:val="22"/>
          <w:szCs w:val="22"/>
          <w:lang w:val="pl-PL"/>
        </w:rPr>
      </w:pPr>
      <w:r w:rsidRPr="001B5E3E">
        <w:rPr>
          <w:color w:val="auto"/>
          <w:sz w:val="22"/>
          <w:szCs w:val="22"/>
          <w:lang w:val="pl-PL"/>
        </w:rPr>
        <w:t>Поглављу III.8. захтева за издавање интегрисане дозволе, као и у Прилогу II. Табеле 35-37, које су саставни део захтева и које се односе на управљање отпадом</w:t>
      </w:r>
    </w:p>
    <w:p w:rsidR="00996115" w:rsidRPr="001B5E3E" w:rsidRDefault="00996115" w:rsidP="009C2A3D">
      <w:pPr>
        <w:pStyle w:val="WW-Default"/>
        <w:jc w:val="both"/>
        <w:rPr>
          <w:color w:val="auto"/>
          <w:sz w:val="22"/>
          <w:szCs w:val="22"/>
          <w:lang w:val="pl-PL"/>
        </w:rPr>
      </w:pPr>
      <w:r w:rsidRPr="001B5E3E">
        <w:rPr>
          <w:color w:val="auto"/>
          <w:sz w:val="22"/>
          <w:szCs w:val="22"/>
          <w:lang w:val="pl-PL"/>
        </w:rPr>
        <w:t>•</w:t>
      </w:r>
      <w:r w:rsidRPr="001B5E3E">
        <w:rPr>
          <w:color w:val="auto"/>
          <w:sz w:val="22"/>
          <w:szCs w:val="22"/>
          <w:lang w:val="pl-PL"/>
        </w:rPr>
        <w:tab/>
        <w:t>Прилогу I.5. План управљања отпадом</w:t>
      </w:r>
    </w:p>
    <w:p w:rsidR="00996115" w:rsidRPr="001B5E3E" w:rsidRDefault="00996115" w:rsidP="009C2A3D">
      <w:pPr>
        <w:pStyle w:val="WW-Default"/>
        <w:jc w:val="both"/>
        <w:rPr>
          <w:color w:val="auto"/>
          <w:sz w:val="22"/>
          <w:szCs w:val="22"/>
          <w:lang w:val="pl-PL"/>
        </w:rPr>
      </w:pPr>
      <w:r w:rsidRPr="001B5E3E">
        <w:rPr>
          <w:color w:val="auto"/>
          <w:sz w:val="22"/>
          <w:szCs w:val="22"/>
          <w:lang w:val="pl-PL"/>
        </w:rPr>
        <w:t>•</w:t>
      </w:r>
      <w:r w:rsidRPr="001B5E3E">
        <w:rPr>
          <w:color w:val="auto"/>
          <w:sz w:val="22"/>
          <w:szCs w:val="22"/>
          <w:lang w:val="pl-PL"/>
        </w:rPr>
        <w:tab/>
        <w:t>Прилогу I.3. План вршења мониторинга</w:t>
      </w:r>
    </w:p>
    <w:p w:rsidR="00996115" w:rsidRPr="001B5E3E" w:rsidRDefault="00996115" w:rsidP="009C2A3D">
      <w:pPr>
        <w:pStyle w:val="WW-Default"/>
        <w:jc w:val="both"/>
        <w:rPr>
          <w:color w:val="auto"/>
          <w:sz w:val="22"/>
          <w:szCs w:val="22"/>
          <w:lang w:val="sr-Cyrl-RS"/>
        </w:rPr>
      </w:pPr>
      <w:r w:rsidRPr="001B5E3E">
        <w:rPr>
          <w:color w:val="auto"/>
          <w:sz w:val="22"/>
          <w:szCs w:val="22"/>
          <w:lang w:val="pl-PL"/>
        </w:rPr>
        <w:t>Оператер у току редовног рада генерише неопасан и опасан отпад.</w:t>
      </w:r>
    </w:p>
    <w:p w:rsidR="009C2A3D" w:rsidRPr="001B5E3E" w:rsidRDefault="009C2A3D" w:rsidP="009C2A3D">
      <w:pPr>
        <w:pStyle w:val="WW-Default"/>
        <w:jc w:val="both"/>
        <w:rPr>
          <w:color w:val="auto"/>
          <w:sz w:val="22"/>
          <w:szCs w:val="22"/>
          <w:lang w:val="sr-Cyrl-RS"/>
        </w:rPr>
      </w:pPr>
    </w:p>
    <w:p w:rsidR="00996115" w:rsidRPr="001B5E3E" w:rsidRDefault="00996115" w:rsidP="009C2A3D">
      <w:pPr>
        <w:pStyle w:val="WW-Default"/>
        <w:jc w:val="both"/>
        <w:rPr>
          <w:color w:val="auto"/>
          <w:sz w:val="22"/>
          <w:szCs w:val="22"/>
          <w:lang w:val="pl-PL"/>
        </w:rPr>
      </w:pPr>
      <w:r w:rsidRPr="001B5E3E">
        <w:rPr>
          <w:color w:val="auto"/>
          <w:sz w:val="22"/>
          <w:szCs w:val="22"/>
          <w:lang w:val="pl-PL"/>
        </w:rPr>
        <w:t>Неопасан отпад</w:t>
      </w:r>
    </w:p>
    <w:p w:rsidR="009C2A3D" w:rsidRPr="001B5E3E" w:rsidRDefault="00B567DF" w:rsidP="00B9087A">
      <w:pPr>
        <w:pStyle w:val="WW-Default"/>
        <w:jc w:val="both"/>
        <w:rPr>
          <w:color w:val="auto"/>
          <w:sz w:val="22"/>
          <w:szCs w:val="22"/>
          <w:lang w:val="sr-Cyrl-RS"/>
        </w:rPr>
      </w:pPr>
      <w:r w:rsidRPr="001B5E3E">
        <w:rPr>
          <w:color w:val="auto"/>
          <w:sz w:val="22"/>
          <w:szCs w:val="22"/>
          <w:lang w:val="sr-Cyrl-RS"/>
        </w:rPr>
        <w:t>У процесу производње генерише се неопасан отпад и то: отпадни лим, папирна и картонска амбалажа, отпадна пластика, отпадна пресована муљна погача, отпадни лак у праху, отпад од спаљивања лака, отпадни емајл, тонери од компијутерског штампача, истрошене аутомобилске гуме и пур пена.</w:t>
      </w:r>
    </w:p>
    <w:p w:rsidR="00B9087A" w:rsidRPr="001B5E3E" w:rsidRDefault="00B9087A" w:rsidP="00B9087A">
      <w:pPr>
        <w:pStyle w:val="WW-Default"/>
        <w:jc w:val="both"/>
        <w:rPr>
          <w:color w:val="auto"/>
          <w:sz w:val="22"/>
          <w:szCs w:val="22"/>
          <w:lang w:val="sr-Cyrl-RS"/>
        </w:rPr>
      </w:pPr>
    </w:p>
    <w:p w:rsidR="00996115" w:rsidRPr="001B5E3E" w:rsidRDefault="00996115" w:rsidP="00996115">
      <w:pPr>
        <w:pStyle w:val="WW-Default"/>
        <w:spacing w:after="120"/>
        <w:jc w:val="both"/>
        <w:rPr>
          <w:color w:val="auto"/>
          <w:sz w:val="22"/>
          <w:szCs w:val="22"/>
          <w:lang w:val="pl-PL"/>
        </w:rPr>
      </w:pPr>
      <w:r w:rsidRPr="001B5E3E">
        <w:rPr>
          <w:color w:val="auto"/>
          <w:sz w:val="22"/>
          <w:szCs w:val="22"/>
          <w:lang w:val="pl-PL"/>
        </w:rPr>
        <w:lastRenderedPageBreak/>
        <w:t>Опасан отпад</w:t>
      </w:r>
    </w:p>
    <w:p w:rsidR="00A74F98" w:rsidRPr="001B5E3E" w:rsidRDefault="00B567DF" w:rsidP="009C2A3D">
      <w:pPr>
        <w:pStyle w:val="WW-Default"/>
        <w:jc w:val="both"/>
        <w:rPr>
          <w:color w:val="auto"/>
          <w:sz w:val="22"/>
          <w:szCs w:val="22"/>
          <w:lang w:val="sr-Cyrl-RS"/>
        </w:rPr>
      </w:pPr>
      <w:r w:rsidRPr="001B5E3E">
        <w:rPr>
          <w:color w:val="auto"/>
          <w:sz w:val="22"/>
          <w:szCs w:val="22"/>
          <w:lang w:val="sr-Cyrl-RS"/>
        </w:rPr>
        <w:t>У процесу производње се генерише опасан отпад и то:</w:t>
      </w:r>
    </w:p>
    <w:p w:rsidR="00A74F98" w:rsidRPr="001B5E3E" w:rsidRDefault="00A74F98" w:rsidP="00FE5013">
      <w:pPr>
        <w:pStyle w:val="WW-Default"/>
        <w:numPr>
          <w:ilvl w:val="0"/>
          <w:numId w:val="24"/>
        </w:numPr>
        <w:jc w:val="both"/>
        <w:rPr>
          <w:color w:val="auto"/>
          <w:sz w:val="22"/>
          <w:szCs w:val="22"/>
          <w:lang w:val="sr-Cyrl-RS"/>
        </w:rPr>
      </w:pPr>
      <w:r w:rsidRPr="001B5E3E">
        <w:rPr>
          <w:color w:val="auto"/>
          <w:sz w:val="22"/>
          <w:szCs w:val="22"/>
          <w:lang w:val="sr-Cyrl-RS"/>
        </w:rPr>
        <w:t>науљене крпе и рукавице у количини од око 1,5t/god,</w:t>
      </w:r>
    </w:p>
    <w:p w:rsidR="00A74F98" w:rsidRPr="001B5E3E" w:rsidRDefault="00B567DF" w:rsidP="00FE5013">
      <w:pPr>
        <w:pStyle w:val="WW-Default"/>
        <w:numPr>
          <w:ilvl w:val="0"/>
          <w:numId w:val="24"/>
        </w:numPr>
        <w:jc w:val="both"/>
        <w:rPr>
          <w:color w:val="auto"/>
          <w:sz w:val="22"/>
          <w:szCs w:val="22"/>
          <w:lang w:val="sr-Cyrl-RS"/>
        </w:rPr>
      </w:pPr>
      <w:r w:rsidRPr="001B5E3E">
        <w:rPr>
          <w:color w:val="auto"/>
          <w:sz w:val="22"/>
          <w:szCs w:val="22"/>
          <w:lang w:val="sr-Cyrl-RS"/>
        </w:rPr>
        <w:t>минерално нехлоровано хидраулично уље</w:t>
      </w:r>
      <w:r w:rsidR="00A74F98" w:rsidRPr="001B5E3E">
        <w:rPr>
          <w:color w:val="auto"/>
          <w:sz w:val="22"/>
          <w:szCs w:val="22"/>
          <w:lang w:val="sr-Cyrl-RS"/>
        </w:rPr>
        <w:t xml:space="preserve"> у количини од око 7t/god</w:t>
      </w:r>
      <w:r w:rsidR="00910A20" w:rsidRPr="001B5E3E">
        <w:rPr>
          <w:color w:val="auto"/>
          <w:sz w:val="22"/>
          <w:szCs w:val="22"/>
          <w:lang w:val="sr-Cyrl-RS"/>
        </w:rPr>
        <w:t>,</w:t>
      </w:r>
      <w:r w:rsidRPr="001B5E3E">
        <w:rPr>
          <w:color w:val="auto"/>
          <w:sz w:val="22"/>
          <w:szCs w:val="22"/>
          <w:lang w:val="sr-Cyrl-RS"/>
        </w:rPr>
        <w:t xml:space="preserve"> </w:t>
      </w:r>
    </w:p>
    <w:p w:rsidR="00910A20" w:rsidRPr="001B5E3E" w:rsidRDefault="00B567DF" w:rsidP="00FE5013">
      <w:pPr>
        <w:pStyle w:val="WW-Default"/>
        <w:numPr>
          <w:ilvl w:val="0"/>
          <w:numId w:val="24"/>
        </w:numPr>
        <w:jc w:val="both"/>
        <w:rPr>
          <w:color w:val="auto"/>
          <w:sz w:val="22"/>
          <w:szCs w:val="22"/>
          <w:lang w:val="sr-Cyrl-RS"/>
        </w:rPr>
      </w:pPr>
      <w:r w:rsidRPr="001B5E3E">
        <w:rPr>
          <w:color w:val="auto"/>
          <w:sz w:val="22"/>
          <w:szCs w:val="22"/>
          <w:lang w:val="sr-Cyrl-RS"/>
        </w:rPr>
        <w:t>алкалне батерије и акумулатори</w:t>
      </w:r>
      <w:r w:rsidR="00A74F98" w:rsidRPr="001B5E3E">
        <w:rPr>
          <w:color w:val="auto"/>
          <w:sz w:val="22"/>
          <w:szCs w:val="22"/>
          <w:lang w:val="sr-Cyrl-RS"/>
        </w:rPr>
        <w:t xml:space="preserve"> у количини од око 0,20/god</w:t>
      </w:r>
      <w:r w:rsidR="00910A20" w:rsidRPr="001B5E3E">
        <w:rPr>
          <w:color w:val="auto"/>
          <w:sz w:val="22"/>
          <w:szCs w:val="22"/>
          <w:lang w:val="sr-Cyrl-RS"/>
        </w:rPr>
        <w:t>,</w:t>
      </w:r>
    </w:p>
    <w:p w:rsidR="00A74F98" w:rsidRPr="001B5E3E" w:rsidRDefault="00A74F98" w:rsidP="00FE5013">
      <w:pPr>
        <w:pStyle w:val="WW-Default"/>
        <w:numPr>
          <w:ilvl w:val="0"/>
          <w:numId w:val="24"/>
        </w:numPr>
        <w:jc w:val="both"/>
        <w:rPr>
          <w:color w:val="auto"/>
          <w:sz w:val="22"/>
          <w:szCs w:val="22"/>
          <w:lang w:val="sr-Cyrl-RS"/>
        </w:rPr>
      </w:pPr>
      <w:r w:rsidRPr="001B5E3E">
        <w:rPr>
          <w:color w:val="auto"/>
          <w:sz w:val="22"/>
          <w:szCs w:val="22"/>
          <w:lang w:val="sr-Cyrl-RS"/>
        </w:rPr>
        <w:t xml:space="preserve"> </w:t>
      </w:r>
      <w:r w:rsidR="00910A20" w:rsidRPr="001B5E3E">
        <w:rPr>
          <w:color w:val="auto"/>
          <w:sz w:val="22"/>
          <w:szCs w:val="22"/>
          <w:lang w:val="sr-Cyrl-RS"/>
        </w:rPr>
        <w:t>разређивачи и мастила у количини од око 0,20t/god</w:t>
      </w:r>
      <w:r w:rsidR="00B567DF" w:rsidRPr="001B5E3E">
        <w:rPr>
          <w:color w:val="auto"/>
          <w:sz w:val="22"/>
          <w:szCs w:val="22"/>
          <w:lang w:val="sr-Cyrl-RS"/>
        </w:rPr>
        <w:t xml:space="preserve">, </w:t>
      </w:r>
    </w:p>
    <w:p w:rsidR="0005436F" w:rsidRPr="001B5E3E" w:rsidRDefault="00B567DF" w:rsidP="00FE5013">
      <w:pPr>
        <w:pStyle w:val="WW-Default"/>
        <w:numPr>
          <w:ilvl w:val="0"/>
          <w:numId w:val="24"/>
        </w:numPr>
        <w:jc w:val="both"/>
        <w:rPr>
          <w:color w:val="auto"/>
          <w:sz w:val="22"/>
          <w:szCs w:val="22"/>
          <w:lang w:val="sr-Cyrl-RS"/>
        </w:rPr>
      </w:pPr>
      <w:r w:rsidRPr="001B5E3E">
        <w:rPr>
          <w:color w:val="auto"/>
          <w:sz w:val="22"/>
          <w:szCs w:val="22"/>
          <w:lang w:val="sr-Cyrl-RS"/>
        </w:rPr>
        <w:t>флуоресцентне цеви</w:t>
      </w:r>
      <w:r w:rsidR="00A74F98" w:rsidRPr="001B5E3E">
        <w:rPr>
          <w:color w:val="auto"/>
          <w:sz w:val="22"/>
          <w:szCs w:val="22"/>
          <w:lang w:val="sr-Cyrl-RS"/>
        </w:rPr>
        <w:t xml:space="preserve"> у количини од око 0,007t/god</w:t>
      </w:r>
      <w:r w:rsidRPr="001B5E3E">
        <w:rPr>
          <w:color w:val="auto"/>
          <w:sz w:val="22"/>
          <w:szCs w:val="22"/>
          <w:lang w:val="sr-Cyrl-RS"/>
        </w:rPr>
        <w:t>.</w:t>
      </w:r>
    </w:p>
    <w:p w:rsidR="00996115" w:rsidRPr="001B5E3E" w:rsidRDefault="00B567DF" w:rsidP="009C2A3D">
      <w:pPr>
        <w:pStyle w:val="WW-Default"/>
        <w:ind w:firstLine="420"/>
        <w:jc w:val="both"/>
        <w:rPr>
          <w:color w:val="auto"/>
          <w:sz w:val="22"/>
          <w:szCs w:val="22"/>
          <w:lang w:val="pl-PL"/>
        </w:rPr>
      </w:pPr>
      <w:r w:rsidRPr="001B5E3E">
        <w:rPr>
          <w:color w:val="auto"/>
          <w:sz w:val="22"/>
          <w:szCs w:val="22"/>
          <w:lang w:val="sr-Cyrl-RS"/>
        </w:rPr>
        <w:t>У процесу производње се</w:t>
      </w:r>
      <w:r w:rsidR="00996115" w:rsidRPr="001B5E3E">
        <w:rPr>
          <w:color w:val="auto"/>
          <w:sz w:val="22"/>
          <w:szCs w:val="22"/>
          <w:lang w:val="pl-PL"/>
        </w:rPr>
        <w:t xml:space="preserve"> такође, генерише и мешани комунални отпад који се предаје </w:t>
      </w:r>
      <w:r w:rsidR="003C35F7" w:rsidRPr="001B5E3E">
        <w:rPr>
          <w:color w:val="auto"/>
          <w:sz w:val="22"/>
          <w:szCs w:val="22"/>
          <w:lang w:val="sr-Cyrl-RS"/>
        </w:rPr>
        <w:t xml:space="preserve">надлежном јавно комуналном предузећу „Чистоћа“ </w:t>
      </w:r>
      <w:r w:rsidR="00765945" w:rsidRPr="001B5E3E">
        <w:rPr>
          <w:color w:val="auto"/>
          <w:sz w:val="22"/>
          <w:szCs w:val="22"/>
          <w:lang w:val="sr-Cyrl-RS"/>
        </w:rPr>
        <w:t>С</w:t>
      </w:r>
      <w:r w:rsidR="003C35F7" w:rsidRPr="001B5E3E">
        <w:rPr>
          <w:color w:val="auto"/>
          <w:sz w:val="22"/>
          <w:szCs w:val="22"/>
          <w:lang w:val="sr-Cyrl-RS"/>
        </w:rPr>
        <w:t>тара Пазова.</w:t>
      </w:r>
    </w:p>
    <w:p w:rsidR="00996115" w:rsidRPr="001B5E3E" w:rsidRDefault="00996115" w:rsidP="009C2A3D">
      <w:pPr>
        <w:pStyle w:val="WW-Default"/>
        <w:ind w:firstLine="420"/>
        <w:jc w:val="both"/>
        <w:rPr>
          <w:color w:val="auto"/>
          <w:sz w:val="22"/>
          <w:szCs w:val="22"/>
          <w:lang w:val="pl-PL"/>
        </w:rPr>
      </w:pPr>
      <w:r w:rsidRPr="001B5E3E">
        <w:rPr>
          <w:color w:val="auto"/>
          <w:sz w:val="22"/>
          <w:szCs w:val="22"/>
          <w:lang w:val="pl-PL"/>
        </w:rPr>
        <w:t>Оператер у потпуности поступа у складу са хијерархијом управљања отпадом и са Законом о управљању отпадом</w:t>
      </w:r>
      <w:r w:rsidR="00297477" w:rsidRPr="001B5E3E">
        <w:rPr>
          <w:color w:val="auto"/>
          <w:sz w:val="22"/>
          <w:szCs w:val="22"/>
          <w:lang w:val="sr-Cyrl-RS"/>
        </w:rPr>
        <w:t>, као</w:t>
      </w:r>
      <w:r w:rsidRPr="001B5E3E">
        <w:rPr>
          <w:color w:val="auto"/>
          <w:sz w:val="22"/>
          <w:szCs w:val="22"/>
          <w:lang w:val="pl-PL"/>
        </w:rPr>
        <w:t xml:space="preserve"> и појединачним подзаконским актима. У захтеву за интег</w:t>
      </w:r>
      <w:r w:rsidR="00297477" w:rsidRPr="001B5E3E">
        <w:rPr>
          <w:color w:val="auto"/>
          <w:sz w:val="22"/>
          <w:szCs w:val="22"/>
          <w:lang w:val="pl-PL"/>
        </w:rPr>
        <w:t>рисану дозволу, у Табели бр. 35</w:t>
      </w:r>
      <w:r w:rsidRPr="001B5E3E">
        <w:rPr>
          <w:color w:val="auto"/>
          <w:sz w:val="22"/>
          <w:szCs w:val="22"/>
          <w:lang w:val="pl-PL"/>
        </w:rPr>
        <w:t>, наведене су све врсте генерисаног отпада са индексним бројевима, место настанка отпада, карактер отпада и генерисане количине на годишњем нивоу (за</w:t>
      </w:r>
      <w:r w:rsidR="00D33CA3" w:rsidRPr="001B5E3E">
        <w:rPr>
          <w:color w:val="auto"/>
          <w:sz w:val="22"/>
          <w:szCs w:val="22"/>
          <w:lang w:val="sr-Cyrl-RS"/>
        </w:rPr>
        <w:t xml:space="preserve"> 2018</w:t>
      </w:r>
      <w:r w:rsidRPr="001B5E3E">
        <w:rPr>
          <w:color w:val="auto"/>
          <w:sz w:val="22"/>
          <w:szCs w:val="22"/>
          <w:lang w:val="pl-PL"/>
        </w:rPr>
        <w:t>. годину).</w:t>
      </w:r>
    </w:p>
    <w:p w:rsidR="00996115" w:rsidRPr="001B5E3E" w:rsidRDefault="00996115" w:rsidP="009C2A3D">
      <w:pPr>
        <w:pStyle w:val="WW-Default"/>
        <w:ind w:firstLine="420"/>
        <w:jc w:val="both"/>
        <w:rPr>
          <w:color w:val="auto"/>
          <w:sz w:val="22"/>
          <w:szCs w:val="22"/>
          <w:lang w:val="sr-Cyrl-RS"/>
        </w:rPr>
      </w:pPr>
      <w:r w:rsidRPr="001B5E3E">
        <w:rPr>
          <w:color w:val="auto"/>
          <w:sz w:val="22"/>
          <w:szCs w:val="22"/>
          <w:lang w:val="pl-PL"/>
        </w:rPr>
        <w:t xml:space="preserve">Разврставање отпада се врши према Правилнику о категоријама, испитивањима и класификацији отпада („Службени гласник РС”, број 56/2010), односно Каталогу отпада. Настали отпад се разврстава на месту настанка, одвојено прикупља, </w:t>
      </w:r>
      <w:r w:rsidR="00862F85" w:rsidRPr="001B5E3E">
        <w:rPr>
          <w:color w:val="auto"/>
          <w:sz w:val="22"/>
          <w:szCs w:val="22"/>
          <w:lang w:val="sr-Cyrl-RS"/>
        </w:rPr>
        <w:t>привремено складишти на за то предвиђеном простор</w:t>
      </w:r>
      <w:r w:rsidR="00DD37EF" w:rsidRPr="001B5E3E">
        <w:rPr>
          <w:color w:val="auto"/>
          <w:sz w:val="22"/>
          <w:szCs w:val="22"/>
          <w:lang w:val="sr-Cyrl-RS"/>
        </w:rPr>
        <w:t>у</w:t>
      </w:r>
      <w:r w:rsidR="00862F85" w:rsidRPr="001B5E3E">
        <w:rPr>
          <w:color w:val="auto"/>
          <w:sz w:val="22"/>
          <w:szCs w:val="22"/>
          <w:lang w:val="sr-Cyrl-RS"/>
        </w:rPr>
        <w:t>, који је наткривен, ограђен и налази се на бетонској подлози.</w:t>
      </w:r>
      <w:r w:rsidR="00CB3C49" w:rsidRPr="001B5E3E">
        <w:rPr>
          <w:color w:val="auto"/>
          <w:sz w:val="22"/>
          <w:szCs w:val="22"/>
          <w:lang w:val="sr-Cyrl-RS"/>
        </w:rPr>
        <w:t xml:space="preserve"> </w:t>
      </w:r>
      <w:r w:rsidRPr="001B5E3E">
        <w:rPr>
          <w:color w:val="auto"/>
          <w:sz w:val="22"/>
          <w:szCs w:val="22"/>
          <w:lang w:val="sr-Cyrl-RS"/>
        </w:rPr>
        <w:t xml:space="preserve">И </w:t>
      </w:r>
      <w:r w:rsidRPr="001B5E3E">
        <w:rPr>
          <w:color w:val="auto"/>
          <w:sz w:val="22"/>
          <w:szCs w:val="22"/>
          <w:lang w:val="pl-PL"/>
        </w:rPr>
        <w:t xml:space="preserve">предаје овлашћеним оператерима на даљи третман. </w:t>
      </w:r>
    </w:p>
    <w:p w:rsidR="00996115" w:rsidRPr="001B5E3E" w:rsidRDefault="00996115" w:rsidP="009C2A3D">
      <w:pPr>
        <w:pStyle w:val="WW-Default"/>
        <w:ind w:firstLine="420"/>
        <w:jc w:val="both"/>
        <w:rPr>
          <w:color w:val="auto"/>
          <w:sz w:val="22"/>
          <w:szCs w:val="22"/>
          <w:lang w:val="pl-PL"/>
        </w:rPr>
      </w:pPr>
      <w:r w:rsidRPr="001B5E3E">
        <w:rPr>
          <w:color w:val="auto"/>
          <w:sz w:val="22"/>
          <w:szCs w:val="22"/>
          <w:lang w:val="pl-PL"/>
        </w:rPr>
        <w:t xml:space="preserve">Опасан отпад се пакује, прописно обележава и привремено складишти на месту које је предвиђено за то и које </w:t>
      </w:r>
      <w:r w:rsidR="00DD37EF" w:rsidRPr="001B5E3E">
        <w:rPr>
          <w:color w:val="auto"/>
          <w:sz w:val="22"/>
          <w:szCs w:val="22"/>
          <w:lang w:val="sr-Cyrl-RS"/>
        </w:rPr>
        <w:t xml:space="preserve"> се врши</w:t>
      </w:r>
      <w:r w:rsidRPr="001B5E3E">
        <w:rPr>
          <w:color w:val="auto"/>
          <w:sz w:val="22"/>
          <w:szCs w:val="22"/>
          <w:lang w:val="pl-PL"/>
        </w:rPr>
        <w:t xml:space="preserve"> у </w:t>
      </w:r>
      <w:r w:rsidR="006046DF" w:rsidRPr="001B5E3E">
        <w:rPr>
          <w:color w:val="auto"/>
          <w:sz w:val="22"/>
          <w:szCs w:val="22"/>
          <w:lang w:val="sr-Cyrl-RS"/>
        </w:rPr>
        <w:t>металним бурадим</w:t>
      </w:r>
      <w:r w:rsidR="00DD37EF" w:rsidRPr="001B5E3E">
        <w:rPr>
          <w:color w:val="auto"/>
          <w:sz w:val="22"/>
          <w:szCs w:val="22"/>
          <w:lang w:val="sr-Cyrl-RS"/>
        </w:rPr>
        <w:t>а</w:t>
      </w:r>
      <w:r w:rsidR="006046DF" w:rsidRPr="001B5E3E">
        <w:rPr>
          <w:color w:val="auto"/>
          <w:sz w:val="22"/>
          <w:szCs w:val="22"/>
          <w:lang w:val="sr-Cyrl-RS"/>
        </w:rPr>
        <w:t xml:space="preserve"> и контејнеру, зависно од отпада. Метална бурад у којима се налази отпадно уље налази се на металним решеткама, са одводом који је директно повезан са каскадним сепаратором уља како би се спречило изливање у животну средину</w:t>
      </w:r>
      <w:r w:rsidRPr="001B5E3E">
        <w:rPr>
          <w:color w:val="auto"/>
          <w:sz w:val="22"/>
          <w:szCs w:val="22"/>
          <w:lang w:val="pl-PL"/>
        </w:rPr>
        <w:t>.</w:t>
      </w:r>
    </w:p>
    <w:p w:rsidR="00996115" w:rsidRPr="001B5E3E" w:rsidRDefault="00CB3C49" w:rsidP="009C2A3D">
      <w:pPr>
        <w:pStyle w:val="WW-Default"/>
        <w:ind w:firstLine="420"/>
        <w:jc w:val="both"/>
        <w:rPr>
          <w:color w:val="auto"/>
          <w:sz w:val="22"/>
          <w:szCs w:val="22"/>
          <w:lang w:val="sr-Cyrl-RS"/>
        </w:rPr>
      </w:pPr>
      <w:r w:rsidRPr="001B5E3E">
        <w:rPr>
          <w:color w:val="auto"/>
          <w:sz w:val="22"/>
          <w:szCs w:val="22"/>
          <w:lang w:val="sr-Cyrl-RS"/>
        </w:rPr>
        <w:t xml:space="preserve">Транспорт отпада обављају овлашћене фирме. </w:t>
      </w:r>
    </w:p>
    <w:p w:rsidR="00996115" w:rsidRPr="001B5E3E" w:rsidRDefault="00996115" w:rsidP="009C2A3D">
      <w:pPr>
        <w:pStyle w:val="WW-Default"/>
        <w:ind w:firstLine="420"/>
        <w:jc w:val="both"/>
        <w:rPr>
          <w:color w:val="auto"/>
          <w:sz w:val="22"/>
          <w:szCs w:val="22"/>
          <w:lang w:val="pl-PL"/>
        </w:rPr>
      </w:pPr>
      <w:r w:rsidRPr="001B5E3E">
        <w:rPr>
          <w:color w:val="auto"/>
          <w:sz w:val="22"/>
          <w:szCs w:val="22"/>
          <w:lang w:val="pl-PL"/>
        </w:rPr>
        <w:t>Оператер уредно води документацију и редовно извештава Агенцију за заштиту животне средине у складу са законским обавезама.</w:t>
      </w:r>
    </w:p>
    <w:p w:rsidR="00996115" w:rsidRPr="001B5E3E" w:rsidRDefault="00996115" w:rsidP="009C2A3D">
      <w:pPr>
        <w:pStyle w:val="WW-Default"/>
        <w:ind w:firstLine="420"/>
        <w:jc w:val="both"/>
        <w:rPr>
          <w:color w:val="auto"/>
          <w:sz w:val="22"/>
          <w:szCs w:val="22"/>
          <w:lang w:val="sr-Cyrl-RS"/>
        </w:rPr>
      </w:pPr>
      <w:r w:rsidRPr="001B5E3E">
        <w:rPr>
          <w:color w:val="auto"/>
          <w:sz w:val="22"/>
          <w:szCs w:val="22"/>
          <w:lang w:val="pl-PL"/>
        </w:rPr>
        <w:t>Оператер је доставио уговоре са свим овлашћеним предузећима којима предаје генерисани отпад у складу са њихов</w:t>
      </w:r>
      <w:r w:rsidR="00CB3C49" w:rsidRPr="001B5E3E">
        <w:rPr>
          <w:color w:val="auto"/>
          <w:sz w:val="22"/>
          <w:szCs w:val="22"/>
          <w:lang w:val="pl-PL"/>
        </w:rPr>
        <w:t>им дозволама</w:t>
      </w:r>
      <w:r w:rsidR="00CB3C49" w:rsidRPr="001B5E3E">
        <w:rPr>
          <w:color w:val="auto"/>
          <w:sz w:val="22"/>
          <w:szCs w:val="22"/>
          <w:lang w:val="sr-Cyrl-RS"/>
        </w:rPr>
        <w:t>, као и мишљења Министарства пољопривреде и заштите животне средине у вези одлагања отпада од спаљивања лака, отпадног лака у праху, отпадног емајла, отпадне пресоване муљне погаче</w:t>
      </w:r>
      <w:r w:rsidR="0098025F" w:rsidRPr="001B5E3E">
        <w:rPr>
          <w:color w:val="auto"/>
          <w:sz w:val="22"/>
          <w:szCs w:val="22"/>
          <w:lang w:val="sr-Cyrl-RS"/>
        </w:rPr>
        <w:t>,</w:t>
      </w:r>
      <w:r w:rsidR="00CB3C49" w:rsidRPr="001B5E3E">
        <w:rPr>
          <w:color w:val="auto"/>
          <w:sz w:val="22"/>
          <w:szCs w:val="22"/>
          <w:lang w:val="sr-Cyrl-RS"/>
        </w:rPr>
        <w:t xml:space="preserve"> пур пене.</w:t>
      </w:r>
    </w:p>
    <w:p w:rsidR="00605C21" w:rsidRPr="001B5E3E"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Оператер је у захтеву дефинисао процес управљања отпадом у постројењу: сакупљање и раздвајање отпада, привремено складиштење отпада, превоз отпада, упућивање отпада на третман и рециклажу код других оператера, контролу и мерење (анализе) отпада и документовање и извештавање. </w:t>
      </w:r>
    </w:p>
    <w:p w:rsidR="00605C21" w:rsidRPr="001B5E3E"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Оператер нема сопствено постројење за третман отпада. </w:t>
      </w:r>
    </w:p>
    <w:p w:rsidR="00605C21" w:rsidRPr="001B5E3E"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Отпад који је могуће користити у смислу искоришћења енергије се не користи у те сврхе, нити предузеће поседује дозволу за искоришћење отпада у енергетске сврхе, нити је у плану да се користи у будућности. </w:t>
      </w:r>
    </w:p>
    <w:p w:rsidR="00605C21" w:rsidRPr="001B5E3E"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Оператер не врши одлагање отпада нити има сопствену локацију где врши одлагање отпада, већ сав генерисан отпад предаје овлашћеним организацијама који отпад превозе до места коначног третмана, односно одлагања. </w:t>
      </w:r>
    </w:p>
    <w:p w:rsidR="004904E6" w:rsidRPr="007701CE" w:rsidRDefault="00605C21" w:rsidP="007701CE">
      <w:pPr>
        <w:pStyle w:val="WW-Default"/>
        <w:ind w:firstLine="420"/>
        <w:jc w:val="both"/>
        <w:rPr>
          <w:color w:val="auto"/>
          <w:sz w:val="22"/>
          <w:szCs w:val="22"/>
        </w:rPr>
      </w:pPr>
      <w:r w:rsidRPr="001B5E3E">
        <w:rPr>
          <w:rFonts w:eastAsiaTheme="minorHAnsi"/>
          <w:sz w:val="22"/>
          <w:szCs w:val="22"/>
          <w:lang w:eastAsia="en-US"/>
        </w:rPr>
        <w:t>Планом управљања отпадом оператер је дефинисао: мере које се предузимају у циљу смањења производње отпада, документацију о отпаду који настаје у процесу рада постројења (врсте, састав и количине отпада), раздвајање отпада, начин складиштења, третмана и одлагања отпада, мере заштите од пожара и експлозије и мере заштите животне средине и здравља људи.</w:t>
      </w:r>
    </w:p>
    <w:p w:rsidR="001B48DD" w:rsidRDefault="001B48DD" w:rsidP="00A85451">
      <w:pPr>
        <w:pStyle w:val="WW-Default"/>
        <w:spacing w:before="240" w:after="120"/>
        <w:jc w:val="both"/>
        <w:rPr>
          <w:rFonts w:eastAsia="Calibri Light"/>
          <w:b/>
          <w:bCs/>
          <w:iCs/>
          <w:color w:val="auto"/>
          <w:lang w:val="sr-Cyrl-RS"/>
        </w:rPr>
      </w:pPr>
    </w:p>
    <w:p w:rsidR="001B48DD" w:rsidRDefault="001B48DD" w:rsidP="00A85451">
      <w:pPr>
        <w:pStyle w:val="WW-Default"/>
        <w:spacing w:before="240" w:after="120"/>
        <w:jc w:val="both"/>
        <w:rPr>
          <w:rFonts w:eastAsia="Calibri Light"/>
          <w:b/>
          <w:bCs/>
          <w:iCs/>
          <w:color w:val="auto"/>
          <w:lang w:val="sr-Cyrl-RS"/>
        </w:rPr>
      </w:pPr>
    </w:p>
    <w:p w:rsidR="00A85451" w:rsidRPr="001B5E3E" w:rsidRDefault="00A85451" w:rsidP="00A85451">
      <w:pPr>
        <w:pStyle w:val="WW-Default"/>
        <w:spacing w:before="240" w:after="120"/>
        <w:jc w:val="both"/>
        <w:rPr>
          <w:rFonts w:eastAsia="Calibri Light"/>
          <w:b/>
          <w:bCs/>
          <w:iCs/>
          <w:color w:val="auto"/>
          <w:lang w:val="pl-PL"/>
        </w:rPr>
      </w:pPr>
      <w:r w:rsidRPr="001B5E3E">
        <w:rPr>
          <w:rFonts w:eastAsia="Calibri Light"/>
          <w:b/>
          <w:bCs/>
          <w:iCs/>
          <w:color w:val="auto"/>
          <w:lang w:val="pl-PL"/>
        </w:rPr>
        <w:lastRenderedPageBreak/>
        <w:t>6.7. Бука и вибрације</w:t>
      </w:r>
    </w:p>
    <w:p w:rsidR="00750EC0" w:rsidRPr="001B5E3E" w:rsidRDefault="00750EC0" w:rsidP="00132143">
      <w:pPr>
        <w:spacing w:after="0" w:line="240" w:lineRule="auto"/>
        <w:ind w:firstLine="360"/>
        <w:jc w:val="both"/>
        <w:rPr>
          <w:rFonts w:ascii="Times New Roman" w:hAnsi="Times New Roman" w:cs="Times New Roman"/>
          <w:lang w:val="pl-PL"/>
        </w:rPr>
      </w:pPr>
      <w:r w:rsidRPr="001B5E3E">
        <w:rPr>
          <w:rFonts w:ascii="Times New Roman" w:hAnsi="Times New Roman" w:cs="Times New Roman"/>
          <w:lang w:val="pl-PL"/>
        </w:rPr>
        <w:t>Податке о буци и вибрацијама, мерама за смањење нивоа буке и мониторингу Оператер је дао у захтеву у:</w:t>
      </w:r>
    </w:p>
    <w:p w:rsidR="00750EC0" w:rsidRPr="001B5E3E" w:rsidRDefault="00750EC0" w:rsidP="00FE5013">
      <w:pPr>
        <w:numPr>
          <w:ilvl w:val="0"/>
          <w:numId w:val="25"/>
        </w:numPr>
        <w:spacing w:after="0" w:line="240" w:lineRule="auto"/>
        <w:jc w:val="both"/>
        <w:rPr>
          <w:rFonts w:ascii="Times New Roman" w:hAnsi="Times New Roman" w:cs="Times New Roman"/>
          <w:lang w:val="pl-PL"/>
        </w:rPr>
      </w:pPr>
      <w:r w:rsidRPr="001B5E3E">
        <w:rPr>
          <w:rFonts w:ascii="Times New Roman" w:hAnsi="Times New Roman" w:cs="Times New Roman"/>
          <w:lang w:val="pl-PL"/>
        </w:rPr>
        <w:t>Поглављу III.9. захтева који се односи на емисије буке и вибрација</w:t>
      </w:r>
    </w:p>
    <w:p w:rsidR="00750EC0" w:rsidRPr="001B5E3E" w:rsidRDefault="00750EC0" w:rsidP="00FE5013">
      <w:pPr>
        <w:numPr>
          <w:ilvl w:val="0"/>
          <w:numId w:val="25"/>
        </w:numPr>
        <w:spacing w:after="0" w:line="240" w:lineRule="auto"/>
        <w:jc w:val="both"/>
        <w:rPr>
          <w:rFonts w:ascii="Times New Roman" w:hAnsi="Times New Roman" w:cs="Times New Roman"/>
          <w:lang w:val="pl-PL"/>
        </w:rPr>
      </w:pPr>
      <w:r w:rsidRPr="001B5E3E">
        <w:rPr>
          <w:rFonts w:ascii="Times New Roman" w:hAnsi="Times New Roman" w:cs="Times New Roman"/>
        </w:rPr>
        <w:t>Прилогу 1.3 Документација – План вршења мониторинга</w:t>
      </w:r>
      <w:r w:rsidRPr="001B5E3E">
        <w:rPr>
          <w:rFonts w:ascii="Times New Roman" w:hAnsi="Times New Roman" w:cs="Times New Roman"/>
          <w:lang w:val="pl-PL"/>
        </w:rPr>
        <w:t>;</w:t>
      </w:r>
    </w:p>
    <w:p w:rsidR="00750EC0" w:rsidRPr="001B5E3E" w:rsidRDefault="00750EC0" w:rsidP="004A0490">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Нема з</w:t>
      </w:r>
      <w:r w:rsidRPr="001B5E3E">
        <w:rPr>
          <w:rFonts w:ascii="Times New Roman" w:hAnsi="Times New Roman" w:cs="Times New Roman"/>
        </w:rPr>
        <w:t>начајни</w:t>
      </w:r>
      <w:r w:rsidRPr="001B5E3E">
        <w:rPr>
          <w:rFonts w:ascii="Times New Roman" w:hAnsi="Times New Roman" w:cs="Times New Roman"/>
          <w:lang w:val="sr-Cyrl-RS"/>
        </w:rPr>
        <w:t>х</w:t>
      </w:r>
      <w:r w:rsidRPr="001B5E3E">
        <w:rPr>
          <w:rFonts w:ascii="Times New Roman" w:hAnsi="Times New Roman" w:cs="Times New Roman"/>
        </w:rPr>
        <w:t xml:space="preserve"> извора буке са аспекта заштите животне средине на локацији оператера</w:t>
      </w:r>
      <w:r w:rsidRPr="001B5E3E">
        <w:rPr>
          <w:rFonts w:ascii="Times New Roman" w:hAnsi="Times New Roman" w:cs="Times New Roman"/>
          <w:lang w:val="sr-Cyrl-RS"/>
        </w:rPr>
        <w:t>.</w:t>
      </w:r>
    </w:p>
    <w:p w:rsidR="004A0490" w:rsidRPr="001B5E3E" w:rsidRDefault="00750EC0" w:rsidP="004A0490">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rPr>
        <w:t>На локацији Оператера током редовног рада постројења нема значајних извора вибрација.</w:t>
      </w:r>
    </w:p>
    <w:p w:rsidR="00750EC0" w:rsidRPr="001B5E3E" w:rsidRDefault="00750EC0" w:rsidP="004A0490">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 xml:space="preserve">Приликом обављања следећих активности као што су </w:t>
      </w:r>
      <w:r w:rsidRPr="001B5E3E">
        <w:rPr>
          <w:rFonts w:ascii="Times New Roman" w:hAnsi="Times New Roman" w:cs="Times New Roman"/>
        </w:rPr>
        <w:t>утовар и истовар</w:t>
      </w:r>
      <w:r w:rsidRPr="001B5E3E">
        <w:rPr>
          <w:rFonts w:ascii="Times New Roman" w:hAnsi="Times New Roman" w:cs="Times New Roman"/>
          <w:lang w:val="sr-Cyrl-RS"/>
        </w:rPr>
        <w:t xml:space="preserve"> јављају се одређени извори буке али</w:t>
      </w:r>
      <w:r w:rsidR="00A306AC" w:rsidRPr="001B5E3E">
        <w:rPr>
          <w:rFonts w:ascii="Times New Roman" w:hAnsi="Times New Roman" w:cs="Times New Roman"/>
          <w:lang w:val="sr-Cyrl-RS"/>
        </w:rPr>
        <w:t xml:space="preserve"> је</w:t>
      </w:r>
      <w:r w:rsidRPr="001B5E3E">
        <w:rPr>
          <w:rFonts w:ascii="Times New Roman" w:hAnsi="Times New Roman" w:cs="Times New Roman"/>
          <w:lang w:val="sr-Cyrl-RS"/>
        </w:rPr>
        <w:t xml:space="preserve"> учесталост мала тако да нема значајних емисија буке.</w:t>
      </w:r>
    </w:p>
    <w:p w:rsidR="00750EC0" w:rsidRPr="001B5E3E" w:rsidRDefault="00750EC0" w:rsidP="004A0490">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Није било жалби осетљивих рецептора на ниво буке.</w:t>
      </w:r>
    </w:p>
    <w:p w:rsidR="00BD79D3" w:rsidRPr="001B5E3E" w:rsidRDefault="0031052E" w:rsidP="00132143">
      <w:pPr>
        <w:spacing w:before="240" w:after="120" w:line="200" w:lineRule="atLeast"/>
        <w:jc w:val="both"/>
        <w:rPr>
          <w:rFonts w:ascii="Times New Roman" w:eastAsia="Calibri Light" w:hAnsi="Times New Roman" w:cs="Times New Roman"/>
          <w:b/>
          <w:bCs/>
          <w:iCs/>
          <w:sz w:val="24"/>
          <w:szCs w:val="24"/>
        </w:rPr>
      </w:pPr>
      <w:r w:rsidRPr="001B5E3E">
        <w:rPr>
          <w:rFonts w:ascii="Times New Roman" w:eastAsia="Calibri Light" w:hAnsi="Times New Roman" w:cs="Times New Roman"/>
          <w:b/>
          <w:bCs/>
          <w:iCs/>
          <w:sz w:val="24"/>
          <w:szCs w:val="24"/>
        </w:rPr>
        <w:t>6.8. Ризик од удеса и план мера за спречавање удеса и ограничавање њихових последица</w:t>
      </w:r>
    </w:p>
    <w:p w:rsidR="00BD79D3" w:rsidRPr="001B5E3E" w:rsidRDefault="00BD79D3" w:rsidP="00132143">
      <w:pPr>
        <w:pStyle w:val="WW-Default"/>
        <w:ind w:firstLine="284"/>
        <w:jc w:val="both"/>
        <w:rPr>
          <w:rFonts w:eastAsiaTheme="minorHAnsi"/>
          <w:sz w:val="22"/>
          <w:szCs w:val="22"/>
          <w:lang w:val="sr-Cyrl-RS" w:eastAsia="en-US"/>
        </w:rPr>
      </w:pPr>
      <w:r w:rsidRPr="001B5E3E">
        <w:rPr>
          <w:rFonts w:eastAsiaTheme="minorHAnsi"/>
          <w:sz w:val="22"/>
          <w:szCs w:val="22"/>
          <w:lang w:eastAsia="en-US"/>
        </w:rPr>
        <w:t>Оператер је у захтеву за издавање интегрисане дозволе навео да постројење у поступку редовног рада и извођења активности у процесу производње користи опасне материје које се налазе на Листи опасних материја и њиховим количинама и критеријумима за одређивање врсте документа које израђује оператер севесо постројења, односно комплекса. Максималне количине опасних материја, које се могу наћи у објекту (складишта</w:t>
      </w:r>
      <w:r w:rsidRPr="001B5E3E">
        <w:rPr>
          <w:rFonts w:eastAsiaTheme="minorHAnsi"/>
          <w:sz w:val="22"/>
          <w:szCs w:val="22"/>
          <w:lang w:val="sr-Cyrl-RS" w:eastAsia="en-US"/>
        </w:rPr>
        <w:t xml:space="preserve"> и</w:t>
      </w:r>
      <w:r w:rsidRPr="001B5E3E">
        <w:rPr>
          <w:rFonts w:eastAsiaTheme="minorHAnsi"/>
          <w:sz w:val="22"/>
          <w:szCs w:val="22"/>
          <w:lang w:eastAsia="en-US"/>
        </w:rPr>
        <w:t xml:space="preserve"> производни погони) су </w:t>
      </w:r>
      <w:r w:rsidR="009B0803" w:rsidRPr="001B5E3E">
        <w:rPr>
          <w:rFonts w:eastAsiaTheme="minorHAnsi"/>
          <w:sz w:val="22"/>
          <w:szCs w:val="22"/>
          <w:lang w:val="sr-Cyrl-RS" w:eastAsia="en-US"/>
        </w:rPr>
        <w:t>у количинама</w:t>
      </w:r>
      <w:r w:rsidRPr="001B5E3E">
        <w:rPr>
          <w:rFonts w:eastAsiaTheme="minorHAnsi"/>
          <w:sz w:val="22"/>
          <w:szCs w:val="22"/>
          <w:lang w:eastAsia="en-US"/>
        </w:rPr>
        <w:t xml:space="preserve"> прописаних вредности за које је прописана обавеза оператера севесо постројења, односно комплекса, те </w:t>
      </w:r>
      <w:r w:rsidRPr="001B5E3E">
        <w:rPr>
          <w:rFonts w:eastAsiaTheme="minorHAnsi"/>
          <w:sz w:val="22"/>
          <w:szCs w:val="22"/>
          <w:lang w:val="sr-Cyrl-RS" w:eastAsia="en-US"/>
        </w:rPr>
        <w:t xml:space="preserve">оператер </w:t>
      </w:r>
      <w:r w:rsidRPr="001B5E3E">
        <w:rPr>
          <w:rFonts w:eastAsiaTheme="minorHAnsi"/>
          <w:sz w:val="22"/>
          <w:szCs w:val="22"/>
          <w:lang w:eastAsia="en-US"/>
        </w:rPr>
        <w:t xml:space="preserve">подлеже изради документа План заштите од удеса (Поглавље III.10. захтева). </w:t>
      </w:r>
    </w:p>
    <w:p w:rsidR="009B0803" w:rsidRPr="001B5E3E" w:rsidRDefault="009B0803" w:rsidP="00E132B6">
      <w:pPr>
        <w:pStyle w:val="WW-Default"/>
        <w:ind w:firstLine="284"/>
        <w:jc w:val="both"/>
        <w:rPr>
          <w:rFonts w:eastAsiaTheme="minorHAnsi"/>
          <w:sz w:val="22"/>
          <w:szCs w:val="22"/>
          <w:lang w:val="sr-Cyrl-RS" w:eastAsia="en-US"/>
        </w:rPr>
      </w:pPr>
      <w:r w:rsidRPr="001B5E3E">
        <w:rPr>
          <w:rFonts w:eastAsiaTheme="minorHAnsi"/>
          <w:sz w:val="22"/>
          <w:szCs w:val="22"/>
          <w:lang w:val="sr-Cyrl-RS" w:eastAsia="en-US"/>
        </w:rPr>
        <w:t>Оператер је израдио План заштите од удеса и на исти прибавио сагласност Одељења за ванредне ситуације у Сремској Митровици Министарства унутрашњих послова, под бројем 09/30/3 бр.88-3375/18 од 31. Јануара 12018.године.</w:t>
      </w:r>
    </w:p>
    <w:p w:rsidR="000912CA" w:rsidRPr="001B5E3E" w:rsidRDefault="000912CA" w:rsidP="00E132B6">
      <w:pPr>
        <w:pStyle w:val="WW-Default"/>
        <w:ind w:firstLine="284"/>
        <w:jc w:val="both"/>
        <w:rPr>
          <w:sz w:val="22"/>
          <w:szCs w:val="22"/>
          <w:lang w:val="sr-Cyrl-RS"/>
        </w:rPr>
      </w:pPr>
      <w:r w:rsidRPr="001B5E3E">
        <w:rPr>
          <w:sz w:val="22"/>
          <w:szCs w:val="22"/>
        </w:rPr>
        <w:t>План заштите од удеса укључује нај</w:t>
      </w:r>
      <w:r w:rsidR="00403E00" w:rsidRPr="001B5E3E">
        <w:rPr>
          <w:sz w:val="22"/>
          <w:szCs w:val="22"/>
          <w:lang w:val="sr-Cyrl-RS"/>
        </w:rPr>
        <w:t>ч</w:t>
      </w:r>
      <w:r w:rsidRPr="001B5E3E">
        <w:rPr>
          <w:sz w:val="22"/>
          <w:szCs w:val="22"/>
        </w:rPr>
        <w:t>ешће удесе до којих може доћи у току обављања активности</w:t>
      </w:r>
      <w:r w:rsidR="00403E00" w:rsidRPr="001B5E3E">
        <w:rPr>
          <w:sz w:val="22"/>
          <w:szCs w:val="22"/>
          <w:lang w:val="sr-Cyrl-RS"/>
        </w:rPr>
        <w:t>,</w:t>
      </w:r>
      <w:r w:rsidRPr="001B5E3E">
        <w:rPr>
          <w:sz w:val="22"/>
          <w:szCs w:val="22"/>
          <w:lang w:val="sr-Cyrl-RS"/>
        </w:rPr>
        <w:t xml:space="preserve"> као што су: изливање или просипање опасних материја, испуштање опасних материја, пожар и експлозија.</w:t>
      </w:r>
    </w:p>
    <w:p w:rsidR="000912CA" w:rsidRPr="001B5E3E" w:rsidRDefault="000912CA" w:rsidP="00E132B6">
      <w:pPr>
        <w:spacing w:after="0" w:line="240" w:lineRule="auto"/>
        <w:jc w:val="both"/>
        <w:rPr>
          <w:rFonts w:ascii="Times New Roman" w:hAnsi="Times New Roman" w:cs="Times New Roman"/>
        </w:rPr>
      </w:pPr>
      <w:r w:rsidRPr="001B5E3E">
        <w:rPr>
          <w:rFonts w:ascii="Times New Roman" w:hAnsi="Times New Roman" w:cs="Times New Roman"/>
        </w:rPr>
        <w:t>План укључује:</w:t>
      </w:r>
    </w:p>
    <w:p w:rsidR="000912CA" w:rsidRPr="001B5E3E" w:rsidRDefault="00917275" w:rsidP="00FE5013">
      <w:pPr>
        <w:pStyle w:val="ListParagraph"/>
        <w:numPr>
          <w:ilvl w:val="0"/>
          <w:numId w:val="26"/>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w:t>
      </w:r>
      <w:r w:rsidR="000912CA" w:rsidRPr="001B5E3E">
        <w:rPr>
          <w:rFonts w:ascii="Times New Roman" w:hAnsi="Times New Roman" w:cs="Times New Roman"/>
          <w:lang w:val="sr-Cyrl-RS"/>
        </w:rPr>
        <w:t>дентификацију опасности,</w:t>
      </w:r>
    </w:p>
    <w:p w:rsidR="009C6B9C" w:rsidRPr="001B5E3E" w:rsidRDefault="009C6B9C"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У оквиру комплекса могуће акцидентне ситуације већих размера односно на граници или преко границе предметног објекта могу произвести полиол и изоцијанат, технички гасови који се користе у процесу производње, хемикалије које се користе на пречистачу отпадних вода и сл.</w:t>
      </w:r>
    </w:p>
    <w:p w:rsidR="001F111A" w:rsidRPr="001B5E3E" w:rsidRDefault="001F111A"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Као могуће акцидентне ситуације, које могу да нанесу већу материјалну штету и доведу до повреда запослених и штетних ефеката на животну средину: истицање хемикалија – цурење, проливање, пропуштање посуда или резервоара, односно пуцање црева, као и пожари и експлозије.</w:t>
      </w:r>
    </w:p>
    <w:p w:rsidR="009C6B9C" w:rsidRPr="001B5E3E" w:rsidRDefault="009C6B9C"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Постоје и могућности акцидентних ситуација пожара у раду са машинама и опремом у оквиру производње, магацина или канцеларијског дела.</w:t>
      </w:r>
    </w:p>
    <w:p w:rsidR="009C6B9C" w:rsidRPr="001B5E3E" w:rsidRDefault="00044D14"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Вероватноћа д</w:t>
      </w:r>
      <w:r w:rsidR="009C6B9C" w:rsidRPr="001B5E3E">
        <w:rPr>
          <w:rFonts w:ascii="Times New Roman" w:hAnsi="Times New Roman" w:cs="Times New Roman"/>
          <w:lang w:val="sr-Cyrl-RS"/>
        </w:rPr>
        <w:t>а</w:t>
      </w:r>
      <w:r w:rsidRPr="001B5E3E">
        <w:rPr>
          <w:rFonts w:ascii="Times New Roman" w:hAnsi="Times New Roman" w:cs="Times New Roman"/>
          <w:lang w:val="sr-Cyrl-RS"/>
        </w:rPr>
        <w:t xml:space="preserve"> </w:t>
      </w:r>
      <w:r w:rsidR="009C6B9C" w:rsidRPr="001B5E3E">
        <w:rPr>
          <w:rFonts w:ascii="Times New Roman" w:hAnsi="Times New Roman" w:cs="Times New Roman"/>
          <w:lang w:val="sr-Cyrl-RS"/>
        </w:rPr>
        <w:t>дође до акцидентних ситуација је минимална, у највећем броју случајева, могуће су мање акцидентне ситуације, које би могле да доведу до застоја у производњи.</w:t>
      </w:r>
    </w:p>
    <w:p w:rsidR="000912CA" w:rsidRPr="001B5E3E" w:rsidRDefault="00917275" w:rsidP="00FE5013">
      <w:pPr>
        <w:pStyle w:val="ListParagraph"/>
        <w:numPr>
          <w:ilvl w:val="0"/>
          <w:numId w:val="26"/>
        </w:numPr>
        <w:spacing w:after="0" w:line="240" w:lineRule="auto"/>
        <w:jc w:val="both"/>
        <w:rPr>
          <w:rFonts w:ascii="Times New Roman" w:hAnsi="Times New Roman" w:cs="Times New Roman"/>
        </w:rPr>
      </w:pPr>
      <w:r w:rsidRPr="001B5E3E">
        <w:rPr>
          <w:rFonts w:ascii="Times New Roman" w:hAnsi="Times New Roman" w:cs="Times New Roman"/>
          <w:lang w:val="sr-Cyrl-RS"/>
        </w:rPr>
        <w:t>М</w:t>
      </w:r>
      <w:r w:rsidR="000912CA" w:rsidRPr="001B5E3E">
        <w:rPr>
          <w:rFonts w:ascii="Times New Roman" w:hAnsi="Times New Roman" w:cs="Times New Roman"/>
          <w:lang w:val="sr-Cyrl-RS"/>
        </w:rPr>
        <w:t>ере превенције,</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У фабрици постоји 24 часовно дежурство.</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Привредно друштво поседује све употребне дозволе за објекте и инсталације.</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Предвиђен је низ мера које спречавају штетне последице током процеса претакања, складиштења и дозирања изоцијаната и полиола.</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 xml:space="preserve">Предвиђене мере су следеће: изабран је технолошки поступак који обезбеђује захтевани квалитет претакања, складиштења и дозирања изоцијаната и полиола, </w:t>
      </w:r>
      <w:r w:rsidRPr="001B5E3E">
        <w:rPr>
          <w:rFonts w:ascii="Times New Roman" w:hAnsi="Times New Roman" w:cs="Times New Roman"/>
          <w:lang w:val="sr-Cyrl-RS"/>
        </w:rPr>
        <w:lastRenderedPageBreak/>
        <w:t>изабрана опрема обезбеђује пројектовани капацитет уз поштовање свих прописа заштите животне средине, континуално се прати концентрација евентуално присутног изоцијаната и полиола у свим целинама за складиштење и дозирање истих, прекорачење дозвољених концентрација се тренутно алармира и по потреби зауставља рад постројења, спречен је контакт влаге из атмосфере и изоцијаната, повезивањем вентова резервоара са сушачем за ваздух, технолошки путеви материјала су најкраћи и не долази до њиховог пресецања,</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Складишни простори су димензионисани, тако да могу примити потребне количине за производњу тврдих пур пена.</w:t>
      </w:r>
    </w:p>
    <w:p w:rsidR="00C75C1E" w:rsidRPr="001B5E3E" w:rsidRDefault="00C75C1E" w:rsidP="00E132B6">
      <w:pPr>
        <w:pStyle w:val="ListParagraph"/>
        <w:spacing w:after="0" w:line="240" w:lineRule="auto"/>
        <w:ind w:left="1080"/>
        <w:jc w:val="both"/>
        <w:rPr>
          <w:rFonts w:ascii="Times New Roman" w:hAnsi="Times New Roman" w:cs="Times New Roman"/>
          <w:lang w:val="sr-Cyrl-RS"/>
        </w:rPr>
      </w:pPr>
      <w:r w:rsidRPr="001B5E3E">
        <w:rPr>
          <w:rFonts w:ascii="Times New Roman" w:hAnsi="Times New Roman" w:cs="Times New Roman"/>
          <w:lang w:val="sr-Cyrl-RS"/>
        </w:rPr>
        <w:t>Складиштење опасних материја врши се у одвојеном простору на законом прописан начин.</w:t>
      </w:r>
    </w:p>
    <w:p w:rsidR="005022C1" w:rsidRPr="001B5E3E" w:rsidRDefault="005022C1" w:rsidP="00E132B6">
      <w:pPr>
        <w:pStyle w:val="ListParagraph"/>
        <w:spacing w:after="0" w:line="240" w:lineRule="auto"/>
        <w:ind w:left="1080"/>
        <w:jc w:val="both"/>
        <w:rPr>
          <w:rFonts w:ascii="Times New Roman" w:hAnsi="Times New Roman" w:cs="Times New Roman"/>
        </w:rPr>
      </w:pPr>
      <w:r w:rsidRPr="001B5E3E">
        <w:rPr>
          <w:rFonts w:ascii="Times New Roman" w:hAnsi="Times New Roman" w:cs="Times New Roman"/>
          <w:lang w:val="sr-Cyrl-RS"/>
        </w:rPr>
        <w:t>Транспорт до комплекса и претакање опасних материја обављају фирме које су специјализоване за транспорт ових материја, са свим потребним дозволама. У оквиру комплекса транспорт опасних материја обављају лица која су оспособљена за руковање истим.</w:t>
      </w:r>
    </w:p>
    <w:p w:rsidR="000912CA" w:rsidRPr="001B5E3E" w:rsidRDefault="00917275" w:rsidP="00FE5013">
      <w:pPr>
        <w:pStyle w:val="ListParagraph"/>
        <w:numPr>
          <w:ilvl w:val="0"/>
          <w:numId w:val="26"/>
        </w:numPr>
        <w:spacing w:after="0" w:line="240" w:lineRule="auto"/>
        <w:ind w:left="1077"/>
        <w:jc w:val="both"/>
        <w:rPr>
          <w:rFonts w:ascii="Times New Roman" w:hAnsi="Times New Roman" w:cs="Times New Roman"/>
        </w:rPr>
      </w:pPr>
      <w:r w:rsidRPr="001B5E3E">
        <w:rPr>
          <w:rFonts w:ascii="Times New Roman" w:hAnsi="Times New Roman" w:cs="Times New Roman"/>
          <w:lang w:val="sr-Cyrl-RS"/>
        </w:rPr>
        <w:t>С</w:t>
      </w:r>
      <w:r w:rsidR="000912CA" w:rsidRPr="001B5E3E">
        <w:rPr>
          <w:rFonts w:ascii="Times New Roman" w:hAnsi="Times New Roman" w:cs="Times New Roman"/>
          <w:lang w:val="sr-Cyrl-RS"/>
        </w:rPr>
        <w:t>наге и средства за заштиту и спасавање, умањење и отклањање посл</w:t>
      </w:r>
      <w:r w:rsidR="00AA1118" w:rsidRPr="001B5E3E">
        <w:rPr>
          <w:rFonts w:ascii="Times New Roman" w:hAnsi="Times New Roman" w:cs="Times New Roman"/>
          <w:lang w:val="sr-Cyrl-RS"/>
        </w:rPr>
        <w:t>е</w:t>
      </w:r>
      <w:r w:rsidR="000912CA" w:rsidRPr="001B5E3E">
        <w:rPr>
          <w:rFonts w:ascii="Times New Roman" w:hAnsi="Times New Roman" w:cs="Times New Roman"/>
          <w:lang w:val="sr-Cyrl-RS"/>
        </w:rPr>
        <w:t>дица удеса,</w:t>
      </w:r>
    </w:p>
    <w:p w:rsidR="007C2EE2" w:rsidRPr="001B5E3E" w:rsidRDefault="007C2EE2" w:rsidP="00E132B6">
      <w:pPr>
        <w:spacing w:after="0" w:line="240" w:lineRule="auto"/>
        <w:ind w:left="1077"/>
        <w:jc w:val="both"/>
        <w:rPr>
          <w:rFonts w:ascii="Times New Roman" w:hAnsi="Times New Roman" w:cs="Times New Roman"/>
          <w:lang w:val="sr-Cyrl-RS"/>
        </w:rPr>
      </w:pPr>
      <w:r w:rsidRPr="001B5E3E">
        <w:rPr>
          <w:rFonts w:ascii="Times New Roman" w:hAnsi="Times New Roman" w:cs="Times New Roman"/>
          <w:lang w:val="sr-Cyrl-RS"/>
        </w:rPr>
        <w:t>Сви запослени су прошли обуку из области безбедности и здравља на раду и основну обуку из области заштите од пожара. Како је привредно друштво сврстано у другу категорију пожарне угрожености, од стране МУП-а је наложено да организује службу заштите од пожара, што је оператер и учинио.</w:t>
      </w:r>
    </w:p>
    <w:p w:rsidR="007C2EE2" w:rsidRPr="001B5E3E" w:rsidRDefault="007C2EE2" w:rsidP="00E132B6">
      <w:pPr>
        <w:spacing w:after="0" w:line="240" w:lineRule="auto"/>
        <w:ind w:left="1077"/>
        <w:jc w:val="both"/>
        <w:rPr>
          <w:rFonts w:ascii="Times New Roman" w:hAnsi="Times New Roman" w:cs="Times New Roman"/>
          <w:lang w:val="sr-Cyrl-RS"/>
        </w:rPr>
      </w:pPr>
      <w:r w:rsidRPr="001B5E3E">
        <w:rPr>
          <w:rFonts w:ascii="Times New Roman" w:hAnsi="Times New Roman" w:cs="Times New Roman"/>
          <w:lang w:val="sr-Cyrl-RS"/>
        </w:rPr>
        <w:t>Оператер поседује неопходну противпожарну опрему која се редовно испитује/прегледа од стране овлашћене институције.</w:t>
      </w:r>
    </w:p>
    <w:p w:rsidR="000912CA" w:rsidRPr="001B5E3E" w:rsidRDefault="00917275" w:rsidP="00FE5013">
      <w:pPr>
        <w:pStyle w:val="ListParagraph"/>
        <w:numPr>
          <w:ilvl w:val="0"/>
          <w:numId w:val="26"/>
        </w:numPr>
        <w:spacing w:after="0" w:line="240" w:lineRule="auto"/>
        <w:ind w:left="1077"/>
        <w:jc w:val="both"/>
        <w:rPr>
          <w:rFonts w:ascii="Times New Roman" w:hAnsi="Times New Roman" w:cs="Times New Roman"/>
        </w:rPr>
      </w:pPr>
      <w:r w:rsidRPr="001B5E3E">
        <w:rPr>
          <w:rFonts w:ascii="Times New Roman" w:hAnsi="Times New Roman" w:cs="Times New Roman"/>
          <w:lang w:val="sr-Cyrl-RS"/>
        </w:rPr>
        <w:t>М</w:t>
      </w:r>
      <w:r w:rsidR="000912CA" w:rsidRPr="001B5E3E">
        <w:rPr>
          <w:rFonts w:ascii="Times New Roman" w:hAnsi="Times New Roman" w:cs="Times New Roman"/>
          <w:lang w:val="sr-Cyrl-RS"/>
        </w:rPr>
        <w:t>ере одговора на удес,</w:t>
      </w:r>
    </w:p>
    <w:p w:rsidR="000912CA" w:rsidRPr="001B5E3E" w:rsidRDefault="00917275" w:rsidP="00FE5013">
      <w:pPr>
        <w:pStyle w:val="ListParagraph"/>
        <w:numPr>
          <w:ilvl w:val="0"/>
          <w:numId w:val="26"/>
        </w:numPr>
        <w:spacing w:after="0" w:line="240" w:lineRule="auto"/>
        <w:jc w:val="both"/>
        <w:rPr>
          <w:rFonts w:ascii="Times New Roman" w:hAnsi="Times New Roman" w:cs="Times New Roman"/>
        </w:rPr>
      </w:pPr>
      <w:r w:rsidRPr="001B5E3E">
        <w:rPr>
          <w:rFonts w:ascii="Times New Roman" w:hAnsi="Times New Roman" w:cs="Times New Roman"/>
          <w:lang w:val="sr-Cyrl-RS"/>
        </w:rPr>
        <w:t>И</w:t>
      </w:r>
      <w:r w:rsidR="000912CA" w:rsidRPr="001B5E3E">
        <w:rPr>
          <w:rFonts w:ascii="Times New Roman" w:hAnsi="Times New Roman" w:cs="Times New Roman"/>
          <w:lang w:val="sr-Cyrl-RS"/>
        </w:rPr>
        <w:t>нформисање јавности,</w:t>
      </w:r>
    </w:p>
    <w:p w:rsidR="000912CA" w:rsidRPr="001B5E3E" w:rsidRDefault="001E095D" w:rsidP="00E132B6">
      <w:pPr>
        <w:spacing w:after="0" w:line="240" w:lineRule="auto"/>
        <w:ind w:left="360"/>
        <w:jc w:val="both"/>
        <w:rPr>
          <w:rFonts w:ascii="Times New Roman" w:hAnsi="Times New Roman" w:cs="Times New Roman"/>
          <w:lang w:val="sr-Cyrl-RS"/>
        </w:rPr>
      </w:pPr>
      <w:r w:rsidRPr="001B5E3E">
        <w:rPr>
          <w:rFonts w:ascii="Times New Roman" w:hAnsi="Times New Roman" w:cs="Times New Roman"/>
          <w:lang w:val="sr-Cyrl-RS"/>
        </w:rPr>
        <w:t>У преходном периоду није било удеса на предметном комплексу.</w:t>
      </w:r>
    </w:p>
    <w:p w:rsidR="00C55342" w:rsidRPr="001B5E3E" w:rsidRDefault="00BD79D3" w:rsidP="00E132B6">
      <w:pPr>
        <w:pStyle w:val="WW-Default"/>
        <w:ind w:firstLine="360"/>
        <w:jc w:val="both"/>
        <w:rPr>
          <w:rFonts w:eastAsiaTheme="minorHAnsi"/>
          <w:sz w:val="22"/>
          <w:szCs w:val="22"/>
          <w:lang w:val="sr-Cyrl-RS" w:eastAsia="en-US"/>
        </w:rPr>
      </w:pPr>
      <w:r w:rsidRPr="001B5E3E">
        <w:rPr>
          <w:rFonts w:eastAsiaTheme="minorHAnsi"/>
          <w:sz w:val="22"/>
          <w:szCs w:val="22"/>
          <w:lang w:eastAsia="en-US"/>
        </w:rPr>
        <w:t>У Поглављу III.</w:t>
      </w:r>
      <w:r w:rsidR="001A2865" w:rsidRPr="001B5E3E">
        <w:rPr>
          <w:rFonts w:eastAsiaTheme="minorHAnsi"/>
          <w:sz w:val="22"/>
          <w:szCs w:val="22"/>
          <w:lang w:val="sr-Cyrl-RS" w:eastAsia="en-US"/>
        </w:rPr>
        <w:t xml:space="preserve"> </w:t>
      </w:r>
      <w:r w:rsidRPr="001B5E3E">
        <w:rPr>
          <w:rFonts w:eastAsiaTheme="minorHAnsi"/>
          <w:sz w:val="22"/>
          <w:szCs w:val="22"/>
          <w:lang w:eastAsia="en-US"/>
        </w:rPr>
        <w:t>11.</w:t>
      </w:r>
      <w:r w:rsidR="001A2865" w:rsidRPr="001B5E3E">
        <w:rPr>
          <w:rFonts w:eastAsiaTheme="minorHAnsi"/>
          <w:sz w:val="22"/>
          <w:szCs w:val="22"/>
          <w:lang w:val="sr-Cyrl-RS" w:eastAsia="en-US"/>
        </w:rPr>
        <w:t xml:space="preserve"> </w:t>
      </w:r>
      <w:r w:rsidRPr="001B5E3E">
        <w:rPr>
          <w:rFonts w:eastAsiaTheme="minorHAnsi"/>
          <w:sz w:val="22"/>
          <w:szCs w:val="22"/>
          <w:lang w:eastAsia="en-US"/>
        </w:rPr>
        <w:t>захтева оператер је обрадио мере у случају нестабилних начина рада постројења.</w:t>
      </w:r>
    </w:p>
    <w:p w:rsidR="00A27282" w:rsidRPr="001B5E3E" w:rsidRDefault="00A27282" w:rsidP="00A27282">
      <w:pPr>
        <w:spacing w:before="240" w:after="120" w:line="200" w:lineRule="atLeast"/>
        <w:jc w:val="both"/>
        <w:rPr>
          <w:rFonts w:ascii="Times New Roman" w:eastAsia="Calibri Light" w:hAnsi="Times New Roman" w:cs="Times New Roman"/>
          <w:b/>
          <w:bCs/>
          <w:iCs/>
          <w:sz w:val="24"/>
          <w:szCs w:val="24"/>
        </w:rPr>
      </w:pPr>
      <w:r w:rsidRPr="001B5E3E">
        <w:rPr>
          <w:rFonts w:ascii="Times New Roman" w:eastAsia="Calibri Light" w:hAnsi="Times New Roman" w:cs="Times New Roman"/>
          <w:b/>
          <w:bCs/>
          <w:iCs/>
          <w:sz w:val="24"/>
          <w:szCs w:val="24"/>
        </w:rPr>
        <w:t>6.9. Процена мера у случају престанка рада постројења</w:t>
      </w:r>
    </w:p>
    <w:p w:rsidR="00A27282" w:rsidRPr="001B5E3E" w:rsidRDefault="00A27282" w:rsidP="00E132B6">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План мера за заштиту животне средине после престанка рада и затварања постројења којим се умањују или у потпуности уклањају негативни утицаји рада постројења на животну средину Оператер је дао у Поглављу III.12</w:t>
      </w:r>
      <w:r w:rsidRPr="001B5E3E">
        <w:rPr>
          <w:rFonts w:ascii="Times New Roman" w:hAnsi="Times New Roman" w:cs="Times New Roman"/>
          <w:lang w:val="sr-Cyrl-RS"/>
        </w:rPr>
        <w:t xml:space="preserve">, ако </w:t>
      </w:r>
      <w:r w:rsidRPr="001B5E3E">
        <w:rPr>
          <w:rFonts w:ascii="Times New Roman" w:hAnsi="Times New Roman" w:cs="Times New Roman"/>
        </w:rPr>
        <w:t>и у Прилогу I.8. захтева</w:t>
      </w:r>
      <w:r w:rsidRPr="001B5E3E">
        <w:rPr>
          <w:rFonts w:ascii="Times New Roman" w:hAnsi="Times New Roman" w:cs="Times New Roman"/>
          <w:lang w:val="sr-Cyrl-RS"/>
        </w:rPr>
        <w:t xml:space="preserve"> План мера за заштиту животне средине после престанка рада и затварања постројења.</w:t>
      </w:r>
    </w:p>
    <w:p w:rsidR="00A27282" w:rsidRPr="001B5E3E" w:rsidRDefault="00A27282" w:rsidP="00E132B6">
      <w:pPr>
        <w:spacing w:after="0" w:line="240" w:lineRule="auto"/>
        <w:ind w:firstLine="720"/>
        <w:jc w:val="both"/>
        <w:rPr>
          <w:rFonts w:ascii="Times New Roman" w:hAnsi="Times New Roman" w:cs="Times New Roman"/>
        </w:rPr>
      </w:pPr>
      <w:r w:rsidRPr="001B5E3E">
        <w:rPr>
          <w:rFonts w:ascii="Times New Roman" w:hAnsi="Times New Roman" w:cs="Times New Roman"/>
        </w:rPr>
        <w:t>Циљ израде План</w:t>
      </w:r>
      <w:r w:rsidR="007E2286" w:rsidRPr="001B5E3E">
        <w:rPr>
          <w:rFonts w:ascii="Times New Roman" w:hAnsi="Times New Roman" w:cs="Times New Roman"/>
          <w:lang w:val="sr-Cyrl-RS"/>
        </w:rPr>
        <w:t>а</w:t>
      </w:r>
      <w:r w:rsidRPr="001B5E3E">
        <w:rPr>
          <w:rFonts w:ascii="Times New Roman" w:hAnsi="Times New Roman" w:cs="Times New Roman"/>
        </w:rPr>
        <w:t xml:space="preserve"> мера за заштиту животне средине после преста</w:t>
      </w:r>
      <w:r w:rsidR="001A2865" w:rsidRPr="001B5E3E">
        <w:rPr>
          <w:rFonts w:ascii="Times New Roman" w:hAnsi="Times New Roman" w:cs="Times New Roman"/>
        </w:rPr>
        <w:t>нка рада и затварања постројења</w:t>
      </w:r>
      <w:r w:rsidRPr="001B5E3E">
        <w:rPr>
          <w:rFonts w:ascii="Times New Roman" w:hAnsi="Times New Roman" w:cs="Times New Roman"/>
        </w:rPr>
        <w:t xml:space="preserve"> је да се обезбеде системски кораци за ефикасан прекид </w:t>
      </w:r>
      <w:r w:rsidRPr="001B5E3E">
        <w:rPr>
          <w:rFonts w:ascii="Times New Roman" w:hAnsi="Times New Roman" w:cs="Times New Roman"/>
          <w:lang w:val="sr-Cyrl-RS"/>
        </w:rPr>
        <w:t>производње електричих апарата за домаћинство</w:t>
      </w:r>
      <w:r w:rsidR="00CA11D8" w:rsidRPr="001B5E3E">
        <w:rPr>
          <w:rFonts w:ascii="Times New Roman" w:hAnsi="Times New Roman" w:cs="Times New Roman"/>
          <w:lang w:val="sr-Cyrl-RS"/>
        </w:rPr>
        <w:t xml:space="preserve"> </w:t>
      </w:r>
      <w:r w:rsidRPr="001B5E3E">
        <w:rPr>
          <w:rFonts w:ascii="Times New Roman" w:hAnsi="Times New Roman" w:cs="Times New Roman"/>
          <w:lang w:val="sr-Cyrl-RS"/>
        </w:rPr>
        <w:t>- бојлера</w:t>
      </w:r>
      <w:r w:rsidR="00300B43" w:rsidRPr="001B5E3E">
        <w:rPr>
          <w:rFonts w:ascii="Times New Roman" w:hAnsi="Times New Roman" w:cs="Times New Roman"/>
          <w:lang w:val="sr-Cyrl-RS"/>
        </w:rPr>
        <w:t xml:space="preserve">, </w:t>
      </w:r>
      <w:r w:rsidRPr="001B5E3E">
        <w:rPr>
          <w:rFonts w:ascii="Times New Roman" w:hAnsi="Times New Roman" w:cs="Times New Roman"/>
        </w:rPr>
        <w:t xml:space="preserve"> којима се неће угрозити статус животне среди</w:t>
      </w:r>
      <w:r w:rsidR="001A2865" w:rsidRPr="001B5E3E">
        <w:rPr>
          <w:rFonts w:ascii="Times New Roman" w:hAnsi="Times New Roman" w:cs="Times New Roman"/>
        </w:rPr>
        <w:t>не. Планом се подразумева да ће</w:t>
      </w:r>
      <w:r w:rsidRPr="001B5E3E">
        <w:rPr>
          <w:rFonts w:ascii="Times New Roman" w:hAnsi="Times New Roman" w:cs="Times New Roman"/>
        </w:rPr>
        <w:t xml:space="preserve"> датум престанка рада постројења бити унапред познат тако да се набавка и потрошња сировина могу правилно испланирати пре самог поступка затварања.</w:t>
      </w:r>
    </w:p>
    <w:p w:rsidR="005620F3" w:rsidRPr="001B5E3E" w:rsidRDefault="00A27282" w:rsidP="00E132B6">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План узима у обзир уклањање објеката и инфраструктуре</w:t>
      </w:r>
      <w:r w:rsidR="009A26AB" w:rsidRPr="001B5E3E">
        <w:rPr>
          <w:rFonts w:ascii="Times New Roman" w:hAnsi="Times New Roman" w:cs="Times New Roman"/>
          <w:lang w:val="sr-Cyrl-RS"/>
        </w:rPr>
        <w:t>,</w:t>
      </w:r>
      <w:r w:rsidRPr="001B5E3E">
        <w:rPr>
          <w:rFonts w:ascii="Times New Roman" w:hAnsi="Times New Roman" w:cs="Times New Roman"/>
        </w:rPr>
        <w:t xml:space="preserve"> као и враћање земљишта у стање пре изградње </w:t>
      </w:r>
      <w:r w:rsidR="005620F3" w:rsidRPr="001B5E3E">
        <w:rPr>
          <w:rFonts w:ascii="Times New Roman" w:hAnsi="Times New Roman" w:cs="Times New Roman"/>
          <w:lang w:val="sr-Cyrl-RS"/>
        </w:rPr>
        <w:t xml:space="preserve">и обухвата следеће активности: измештање сировина, полупроизвода </w:t>
      </w:r>
      <w:r w:rsidR="004D4B1A" w:rsidRPr="001B5E3E">
        <w:rPr>
          <w:rFonts w:ascii="Times New Roman" w:hAnsi="Times New Roman" w:cs="Times New Roman"/>
          <w:lang w:val="sr-Cyrl-RS"/>
        </w:rPr>
        <w:t>и готових</w:t>
      </w:r>
      <w:r w:rsidR="005620F3" w:rsidRPr="001B5E3E">
        <w:rPr>
          <w:rFonts w:ascii="Times New Roman" w:hAnsi="Times New Roman" w:cs="Times New Roman"/>
          <w:lang w:val="sr-Cyrl-RS"/>
        </w:rPr>
        <w:t xml:space="preserve"> производа који се нађу у</w:t>
      </w:r>
      <w:r w:rsidR="009B135D" w:rsidRPr="001B5E3E">
        <w:rPr>
          <w:rFonts w:ascii="Times New Roman" w:hAnsi="Times New Roman" w:cs="Times New Roman"/>
          <w:lang w:val="sr-Cyrl-RS"/>
        </w:rPr>
        <w:t xml:space="preserve"> </w:t>
      </w:r>
      <w:r w:rsidR="00C97498" w:rsidRPr="001B5E3E">
        <w:rPr>
          <w:rFonts w:ascii="Times New Roman" w:hAnsi="Times New Roman" w:cs="Times New Roman"/>
          <w:lang w:val="sr-Cyrl-RS"/>
        </w:rPr>
        <w:t>објекту,</w:t>
      </w:r>
      <w:r w:rsidR="009A26AB" w:rsidRPr="001B5E3E">
        <w:rPr>
          <w:rFonts w:ascii="Times New Roman" w:hAnsi="Times New Roman" w:cs="Times New Roman"/>
          <w:lang w:val="sr-Cyrl-RS"/>
        </w:rPr>
        <w:t xml:space="preserve"> </w:t>
      </w:r>
      <w:r w:rsidR="005620F3" w:rsidRPr="001B5E3E">
        <w:rPr>
          <w:rFonts w:ascii="Times New Roman" w:hAnsi="Times New Roman" w:cs="Times New Roman"/>
          <w:lang w:val="sr-Cyrl-RS"/>
        </w:rPr>
        <w:t>демонтажа опреме и у</w:t>
      </w:r>
      <w:r w:rsidR="00300B43" w:rsidRPr="001B5E3E">
        <w:rPr>
          <w:rFonts w:ascii="Times New Roman" w:hAnsi="Times New Roman" w:cs="Times New Roman"/>
          <w:lang w:val="sr-Cyrl-RS"/>
        </w:rPr>
        <w:t>р</w:t>
      </w:r>
      <w:r w:rsidR="005620F3" w:rsidRPr="001B5E3E">
        <w:rPr>
          <w:rFonts w:ascii="Times New Roman" w:hAnsi="Times New Roman" w:cs="Times New Roman"/>
          <w:lang w:val="sr-Cyrl-RS"/>
        </w:rPr>
        <w:t>еђаја, рушење објекта, одлагање отпада, санацију и обнову терена.</w:t>
      </w:r>
    </w:p>
    <w:p w:rsidR="00EB4DB1" w:rsidRPr="001B5E3E" w:rsidRDefault="00EB4DB1" w:rsidP="00E132B6">
      <w:pPr>
        <w:spacing w:after="0" w:line="240" w:lineRule="auto"/>
        <w:ind w:firstLine="709"/>
        <w:jc w:val="both"/>
        <w:rPr>
          <w:rFonts w:ascii="Times New Roman" w:hAnsi="Times New Roman" w:cs="Times New Roman"/>
          <w:lang w:val="sr-Cyrl-RS"/>
        </w:rPr>
      </w:pPr>
      <w:r w:rsidRPr="001B5E3E">
        <w:rPr>
          <w:rFonts w:ascii="Times New Roman" w:hAnsi="Times New Roman" w:cs="Times New Roman"/>
          <w:lang w:val="sr-Cyrl-RS"/>
        </w:rPr>
        <w:t xml:space="preserve">Планом је предвиђено да у тренутку затварања постројења оператер има Извештај о стању </w:t>
      </w:r>
      <w:r w:rsidR="00274463" w:rsidRPr="001B5E3E">
        <w:rPr>
          <w:rFonts w:ascii="Times New Roman" w:hAnsi="Times New Roman" w:cs="Times New Roman"/>
          <w:lang w:val="sr-Cyrl-RS"/>
        </w:rPr>
        <w:t>локације и техничку процену, а</w:t>
      </w:r>
      <w:r w:rsidRPr="001B5E3E">
        <w:rPr>
          <w:rFonts w:ascii="Times New Roman" w:hAnsi="Times New Roman" w:cs="Times New Roman"/>
          <w:lang w:val="sr-Cyrl-RS"/>
        </w:rPr>
        <w:t xml:space="preserve"> на основу плана по коме ће се затварање извести треба предвидети трошкове затварања, радова и раскида постојећих уговора. Планом се такође предвиђа да ће</w:t>
      </w:r>
      <w:r w:rsidR="000F1A81" w:rsidRPr="001B5E3E">
        <w:rPr>
          <w:rFonts w:ascii="Times New Roman" w:hAnsi="Times New Roman" w:cs="Times New Roman"/>
          <w:lang w:val="sr-Cyrl-RS"/>
        </w:rPr>
        <w:t xml:space="preserve"> се</w:t>
      </w:r>
      <w:r w:rsidRPr="001B5E3E">
        <w:rPr>
          <w:rFonts w:ascii="Times New Roman" w:hAnsi="Times New Roman" w:cs="Times New Roman"/>
          <w:lang w:val="sr-Cyrl-RS"/>
        </w:rPr>
        <w:t xml:space="preserve"> након престанка рада постројења урадити неопходна процена свих параметара како би се сагледало стање животне средине и евентуално приступило санацији истих.</w:t>
      </w:r>
    </w:p>
    <w:p w:rsidR="00EB4DB1" w:rsidRPr="001B5E3E" w:rsidRDefault="00EB4DB1" w:rsidP="00E132B6">
      <w:pPr>
        <w:spacing w:after="0" w:line="240" w:lineRule="auto"/>
        <w:ind w:firstLine="709"/>
        <w:jc w:val="both"/>
        <w:rPr>
          <w:rFonts w:ascii="Times New Roman" w:hAnsi="Times New Roman" w:cs="Times New Roman"/>
          <w:lang w:val="sr-Cyrl-RS"/>
        </w:rPr>
      </w:pPr>
      <w:r w:rsidRPr="001B5E3E">
        <w:rPr>
          <w:rFonts w:ascii="Times New Roman" w:hAnsi="Times New Roman" w:cs="Times New Roman"/>
          <w:lang w:val="sr-Cyrl-RS"/>
        </w:rPr>
        <w:t>После престанка рада постројења инвеститор ће локацију оставити у првобитном стању, без загађења.</w:t>
      </w:r>
      <w:r w:rsidR="00583ED8" w:rsidRPr="001B5E3E">
        <w:rPr>
          <w:rFonts w:ascii="Times New Roman" w:hAnsi="Times New Roman" w:cs="Times New Roman"/>
          <w:lang w:val="sr-Cyrl-RS"/>
        </w:rPr>
        <w:t xml:space="preserve"> Пре затварања постројења, све радне купке се морају испустити на пречистач отпадних вода, након чега се тр</w:t>
      </w:r>
      <w:r w:rsidR="007E2286" w:rsidRPr="001B5E3E">
        <w:rPr>
          <w:rFonts w:ascii="Times New Roman" w:hAnsi="Times New Roman" w:cs="Times New Roman"/>
          <w:lang w:val="sr-Cyrl-RS"/>
        </w:rPr>
        <w:t>ебају опрати/испрати како би се</w:t>
      </w:r>
      <w:r w:rsidR="00583ED8" w:rsidRPr="001B5E3E">
        <w:rPr>
          <w:rFonts w:ascii="Times New Roman" w:hAnsi="Times New Roman" w:cs="Times New Roman"/>
          <w:lang w:val="sr-Cyrl-RS"/>
        </w:rPr>
        <w:t xml:space="preserve"> са радним кадама на даље </w:t>
      </w:r>
      <w:r w:rsidR="00583ED8" w:rsidRPr="001B5E3E">
        <w:rPr>
          <w:rFonts w:ascii="Times New Roman" w:hAnsi="Times New Roman" w:cs="Times New Roman"/>
          <w:lang w:val="sr-Cyrl-RS"/>
        </w:rPr>
        <w:lastRenderedPageBreak/>
        <w:t>поступало на безбедан начин. Отпадне воде треба да се пречисте и такве испусте у мелирациони канал,</w:t>
      </w:r>
      <w:r w:rsidR="007E2286" w:rsidRPr="001B5E3E">
        <w:rPr>
          <w:rFonts w:ascii="Times New Roman" w:hAnsi="Times New Roman" w:cs="Times New Roman"/>
          <w:lang w:val="sr-Cyrl-RS"/>
        </w:rPr>
        <w:t xml:space="preserve"> а настали исталожени муљ убаци</w:t>
      </w:r>
      <w:r w:rsidR="00583ED8" w:rsidRPr="001B5E3E">
        <w:rPr>
          <w:rFonts w:ascii="Times New Roman" w:hAnsi="Times New Roman" w:cs="Times New Roman"/>
          <w:lang w:val="sr-Cyrl-RS"/>
        </w:rPr>
        <w:t xml:space="preserve"> у филтер пресу ради добијања пресоване погаче, коју треба сакупити, оцедити, осушити и спаковати у </w:t>
      </w:r>
      <w:r w:rsidR="00583ED8" w:rsidRPr="001B5E3E">
        <w:rPr>
          <w:rFonts w:ascii="Times New Roman" w:hAnsi="Times New Roman" w:cs="Times New Roman"/>
          <w:lang w:val="sr-Latn-RS"/>
        </w:rPr>
        <w:t>big bag</w:t>
      </w:r>
      <w:r w:rsidR="00583ED8" w:rsidRPr="001B5E3E">
        <w:rPr>
          <w:rFonts w:ascii="Times New Roman" w:hAnsi="Times New Roman" w:cs="Times New Roman"/>
          <w:lang w:val="sr-Cyrl-RS"/>
        </w:rPr>
        <w:t xml:space="preserve">-ове, након чега се може отпремити на депонију или предати овлашћеном оператеру. Мелирациони канал </w:t>
      </w:r>
      <w:r w:rsidR="00651411" w:rsidRPr="001B5E3E">
        <w:rPr>
          <w:rFonts w:ascii="Times New Roman" w:hAnsi="Times New Roman" w:cs="Times New Roman"/>
          <w:lang w:val="sr-Cyrl-RS"/>
        </w:rPr>
        <w:t xml:space="preserve">треба </w:t>
      </w:r>
      <w:r w:rsidR="00583ED8" w:rsidRPr="001B5E3E">
        <w:rPr>
          <w:rFonts w:ascii="Times New Roman" w:hAnsi="Times New Roman" w:cs="Times New Roman"/>
          <w:lang w:val="sr-Cyrl-RS"/>
        </w:rPr>
        <w:t>довести у првобитно стање, без остатака емајла, погаче или сировина, а септичку јаму испразнити и очистити. Бетонску подлогу простора где се привремено складишти опасан отпад одмастити уколико је по</w:t>
      </w:r>
      <w:r w:rsidR="00EF5099" w:rsidRPr="001B5E3E">
        <w:rPr>
          <w:rFonts w:ascii="Times New Roman" w:hAnsi="Times New Roman" w:cs="Times New Roman"/>
          <w:lang w:val="sr-Cyrl-RS"/>
        </w:rPr>
        <w:t>т</w:t>
      </w:r>
      <w:r w:rsidR="00583ED8" w:rsidRPr="001B5E3E">
        <w:rPr>
          <w:rFonts w:ascii="Times New Roman" w:hAnsi="Times New Roman" w:cs="Times New Roman"/>
          <w:lang w:val="sr-Cyrl-RS"/>
        </w:rPr>
        <w:t>ребно.</w:t>
      </w:r>
      <w:r w:rsidR="00573C72" w:rsidRPr="001B5E3E">
        <w:rPr>
          <w:rFonts w:ascii="Times New Roman" w:hAnsi="Times New Roman" w:cs="Times New Roman"/>
          <w:lang w:val="sr-Cyrl-RS"/>
        </w:rPr>
        <w:t xml:space="preserve"> Након престанка рада постројења планира се узорковање подземне воде од стране акре</w:t>
      </w:r>
      <w:r w:rsidR="00651411" w:rsidRPr="001B5E3E">
        <w:rPr>
          <w:rFonts w:ascii="Times New Roman" w:hAnsi="Times New Roman" w:cs="Times New Roman"/>
          <w:lang w:val="sr-Cyrl-RS"/>
        </w:rPr>
        <w:t>д</w:t>
      </w:r>
      <w:r w:rsidR="00573C72" w:rsidRPr="001B5E3E">
        <w:rPr>
          <w:rFonts w:ascii="Times New Roman" w:hAnsi="Times New Roman" w:cs="Times New Roman"/>
          <w:lang w:val="sr-Cyrl-RS"/>
        </w:rPr>
        <w:t>итоване лабораторије 3 пута током 5 година и уколико буду прекорачене дозвољене вредности, предузеће се мере у складу са консултацијом са надлежним органом.</w:t>
      </w:r>
    </w:p>
    <w:p w:rsidR="007E2286" w:rsidRPr="001B5E3E" w:rsidRDefault="007E2286" w:rsidP="00E132B6">
      <w:pPr>
        <w:spacing w:after="0" w:line="240" w:lineRule="auto"/>
        <w:ind w:firstLine="709"/>
        <w:jc w:val="both"/>
        <w:rPr>
          <w:rFonts w:ascii="Times New Roman" w:hAnsi="Times New Roman" w:cs="Times New Roman"/>
          <w:lang w:val="sr-Cyrl-RS"/>
        </w:rPr>
      </w:pPr>
      <w:r w:rsidRPr="001B5E3E">
        <w:rPr>
          <w:rFonts w:ascii="Times New Roman" w:hAnsi="Times New Roman" w:cs="Times New Roman"/>
          <w:lang w:val="sr-Cyrl-RS"/>
        </w:rPr>
        <w:t>У случају престанка обављања делатности производње план предвиђа следеће фазе затварања:</w:t>
      </w:r>
    </w:p>
    <w:p w:rsidR="007E2286" w:rsidRPr="001B5E3E" w:rsidRDefault="007E2286" w:rsidP="00FE5013">
      <w:pPr>
        <w:pStyle w:val="ListParagraph"/>
        <w:numPr>
          <w:ilvl w:val="0"/>
          <w:numId w:val="2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Фаза обухвата: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Обустављање свих активности које се односе на процес набавке и допремања сировина и репроматеријала на предметну локацију,</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Повећану производњу и продају свих готових производа,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Уступање залиха добављачима,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Повећану продају свих секундарних сировина овлашћеним оператерима,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Благовремено уклањање опасног отпада и предаја овлашћеним оператерима,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Трајно уклањање и одлагање отпада у сарадњи са надлежним предузећем за управљање комуналним отпадом и овлашћеним фирмама,</w:t>
      </w:r>
    </w:p>
    <w:p w:rsidR="007E2286" w:rsidRPr="001B5E3E" w:rsidRDefault="007E2286" w:rsidP="00FE5013">
      <w:pPr>
        <w:pStyle w:val="ListParagraph"/>
        <w:numPr>
          <w:ilvl w:val="0"/>
          <w:numId w:val="28"/>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Након уклањања отпада са локације, потребно је све машине и опрему конзервирати, по упутствима произвођача и изместити са локације. </w:t>
      </w:r>
    </w:p>
    <w:p w:rsidR="007E2286" w:rsidRPr="001B5E3E" w:rsidRDefault="00D4704E" w:rsidP="00FE5013">
      <w:pPr>
        <w:pStyle w:val="ListParagraph"/>
        <w:numPr>
          <w:ilvl w:val="0"/>
          <w:numId w:val="2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 Фаза обухвата:</w:t>
      </w:r>
    </w:p>
    <w:p w:rsidR="00D4704E" w:rsidRPr="001B5E3E" w:rsidRDefault="00D4704E" w:rsidP="00FE5013">
      <w:pPr>
        <w:pStyle w:val="ListParagraph"/>
        <w:numPr>
          <w:ilvl w:val="0"/>
          <w:numId w:val="29"/>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Обавештавање надлежног органа о мерама престанка рада постројења,</w:t>
      </w:r>
    </w:p>
    <w:p w:rsidR="00D4704E" w:rsidRPr="001B5E3E" w:rsidRDefault="00D4704E" w:rsidP="00FE5013">
      <w:pPr>
        <w:pStyle w:val="ListParagraph"/>
        <w:numPr>
          <w:ilvl w:val="0"/>
          <w:numId w:val="29"/>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Прибављање услова од стране надлежног органа,</w:t>
      </w:r>
    </w:p>
    <w:p w:rsidR="00D4704E" w:rsidRPr="001B5E3E" w:rsidRDefault="00D4704E" w:rsidP="00FE5013">
      <w:pPr>
        <w:pStyle w:val="ListParagraph"/>
        <w:numPr>
          <w:ilvl w:val="0"/>
          <w:numId w:val="2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Фаза обухвата:</w:t>
      </w:r>
    </w:p>
    <w:p w:rsidR="00D4704E" w:rsidRPr="001B5E3E" w:rsidRDefault="00D4704E" w:rsidP="00FE5013">
      <w:pPr>
        <w:pStyle w:val="ListParagraph"/>
        <w:numPr>
          <w:ilvl w:val="0"/>
          <w:numId w:val="3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Израду техничке документације и испуњење услова које буде издао надлежни орган и прибављање потребних сагласности, одобрења и решења,</w:t>
      </w:r>
    </w:p>
    <w:p w:rsidR="00D4704E" w:rsidRPr="001B5E3E" w:rsidRDefault="00D4704E" w:rsidP="00FE5013">
      <w:pPr>
        <w:pStyle w:val="ListParagraph"/>
        <w:numPr>
          <w:ilvl w:val="0"/>
          <w:numId w:val="27"/>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Фаза обухвата:</w:t>
      </w:r>
    </w:p>
    <w:p w:rsidR="00D4704E" w:rsidRPr="001B5E3E" w:rsidRDefault="00D4704E" w:rsidP="00FE5013">
      <w:pPr>
        <w:pStyle w:val="ListParagraph"/>
        <w:numPr>
          <w:ilvl w:val="0"/>
          <w:numId w:val="3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Рушење објеката</w:t>
      </w:r>
    </w:p>
    <w:p w:rsidR="005620F3" w:rsidRPr="001B5E3E" w:rsidRDefault="00D4704E" w:rsidP="00FE5013">
      <w:pPr>
        <w:pStyle w:val="ListParagraph"/>
        <w:numPr>
          <w:ilvl w:val="0"/>
          <w:numId w:val="30"/>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 xml:space="preserve">Враћање предметне локације у стање за које је надлежни орган </w:t>
      </w:r>
      <w:r w:rsidR="007B7631" w:rsidRPr="001B5E3E">
        <w:rPr>
          <w:rFonts w:ascii="Times New Roman" w:hAnsi="Times New Roman" w:cs="Times New Roman"/>
          <w:lang w:val="sr-Cyrl-RS"/>
        </w:rPr>
        <w:t>прописао услове</w:t>
      </w:r>
    </w:p>
    <w:p w:rsidR="00695117" w:rsidRPr="001B5E3E" w:rsidRDefault="00695117" w:rsidP="00695117">
      <w:pPr>
        <w:widowControl w:val="0"/>
        <w:autoSpaceDE w:val="0"/>
        <w:spacing w:before="240" w:after="120" w:line="100" w:lineRule="atLeast"/>
        <w:jc w:val="both"/>
        <w:rPr>
          <w:rFonts w:ascii="Times New Roman" w:eastAsia="Calibri Light" w:hAnsi="Times New Roman" w:cs="Times New Roman"/>
          <w:b/>
          <w:bCs/>
          <w:iCs/>
        </w:rPr>
      </w:pPr>
      <w:r w:rsidRPr="001B5E3E">
        <w:rPr>
          <w:rFonts w:ascii="Times New Roman" w:eastAsia="Calibri Light" w:hAnsi="Times New Roman" w:cs="Times New Roman"/>
          <w:b/>
          <w:bCs/>
          <w:iCs/>
        </w:rPr>
        <w:t>6.10. Закључак процене</w:t>
      </w:r>
    </w:p>
    <w:p w:rsidR="00695117" w:rsidRPr="001B5E3E" w:rsidRDefault="00695117" w:rsidP="00E132B6">
      <w:pPr>
        <w:widowControl w:val="0"/>
        <w:autoSpaceDE w:val="0"/>
        <w:spacing w:after="0" w:line="240" w:lineRule="auto"/>
        <w:ind w:firstLine="720"/>
        <w:jc w:val="both"/>
        <w:rPr>
          <w:rFonts w:ascii="Times New Roman" w:hAnsi="Times New Roman" w:cs="Times New Roman"/>
        </w:rPr>
      </w:pPr>
      <w:r w:rsidRPr="001B5E3E">
        <w:rPr>
          <w:rFonts w:ascii="Times New Roman" w:hAnsi="Times New Roman" w:cs="Times New Roman"/>
        </w:rPr>
        <w:t>Захтев за издавање интегрисане дозволе који је оператер</w:t>
      </w:r>
      <w:r w:rsidRPr="001B5E3E">
        <w:rPr>
          <w:rFonts w:ascii="Times New Roman" w:hAnsi="Times New Roman" w:cs="Times New Roman"/>
          <w:lang w:val="sr-Latn-RS"/>
        </w:rPr>
        <w:t xml:space="preserve"> </w:t>
      </w:r>
      <w:r w:rsidR="00651411" w:rsidRPr="001B5E3E">
        <w:rPr>
          <w:rFonts w:ascii="Times New Roman" w:hAnsi="Times New Roman" w:cs="Times New Roman"/>
          <w:lang w:val="sr-Cyrl-RS"/>
        </w:rPr>
        <w:t>„Горење Тики“</w:t>
      </w:r>
      <w:r w:rsidRPr="001B5E3E">
        <w:rPr>
          <w:rFonts w:ascii="Times New Roman" w:hAnsi="Times New Roman" w:cs="Times New Roman"/>
          <w:lang w:val="sr-Cyrl-RS"/>
        </w:rPr>
        <w:t>Д.О.О., Голубиначки пут бб,</w:t>
      </w:r>
      <w:r w:rsidRPr="001B5E3E">
        <w:rPr>
          <w:rFonts w:ascii="Times New Roman" w:hAnsi="Times New Roman" w:cs="Times New Roman"/>
          <w:lang w:val="sr-Latn-RS"/>
        </w:rPr>
        <w:t xml:space="preserve"> Стара Пазова</w:t>
      </w:r>
      <w:r w:rsidRPr="001B5E3E">
        <w:rPr>
          <w:rFonts w:ascii="Times New Roman" w:hAnsi="Times New Roman" w:cs="Times New Roman"/>
          <w:lang w:val="sr-Cyrl-RS"/>
        </w:rPr>
        <w:t xml:space="preserve"> предао </w:t>
      </w:r>
      <w:r w:rsidRPr="001B5E3E">
        <w:rPr>
          <w:rFonts w:ascii="Times New Roman" w:hAnsi="Times New Roman" w:cs="Times New Roman"/>
          <w:lang w:val="sr-Cyrl-CS"/>
        </w:rPr>
        <w:t xml:space="preserve">Општини </w:t>
      </w:r>
      <w:r w:rsidRPr="001B5E3E">
        <w:rPr>
          <w:rFonts w:ascii="Times New Roman" w:hAnsi="Times New Roman" w:cs="Times New Roman"/>
          <w:lang w:val="sr-Cyrl-RS"/>
        </w:rPr>
        <w:t>Стара Пазова</w:t>
      </w:r>
      <w:r w:rsidRPr="001B5E3E">
        <w:rPr>
          <w:rFonts w:ascii="Times New Roman" w:hAnsi="Times New Roman" w:cs="Times New Roman"/>
          <w:lang w:val="sr-Cyrl-CS"/>
        </w:rPr>
        <w:t>, Општинској управи</w:t>
      </w:r>
      <w:r w:rsidRPr="001B5E3E">
        <w:rPr>
          <w:rFonts w:ascii="Times New Roman" w:hAnsi="Times New Roman" w:cs="Times New Roman"/>
          <w:lang w:val="en-US"/>
        </w:rPr>
        <w:t>,</w:t>
      </w:r>
      <w:r w:rsidRPr="001B5E3E">
        <w:rPr>
          <w:rFonts w:ascii="Times New Roman" w:hAnsi="Times New Roman" w:cs="Times New Roman"/>
          <w:lang w:val="sr-Cyrl-RS"/>
        </w:rPr>
        <w:t xml:space="preserve"> Одељењу за инспекцијске послове и комуналне делатности,  </w:t>
      </w:r>
      <w:r w:rsidRPr="001B5E3E">
        <w:rPr>
          <w:rFonts w:ascii="Times New Roman" w:hAnsi="Times New Roman" w:cs="Times New Roman"/>
        </w:rPr>
        <w:t>израђен је у складу са Законом о интегрисаном спречавању и контроли загађивања животне средине („Службени гласник РС”, бр. 135/04 и 25/15) и Правилником о садржини, изгледу и начину попуњавања захтева за издавање интегрисане дозволе („Службени гласник РС”, број 30/06 и 32/16). Уз захтев оператер је поднео и Програм мера прилагођавања рада постојећег постројења прописаним условима, који је урађен у складу са Уредбом о садржини програма мера прилагођавања рада постојећег постројења или активности прописаним условима („Службени гласник РС”, број 84/05).</w:t>
      </w:r>
    </w:p>
    <w:p w:rsidR="00695117" w:rsidRPr="001B5E3E" w:rsidRDefault="00695117" w:rsidP="00E132B6">
      <w:pPr>
        <w:widowControl w:val="0"/>
        <w:autoSpaceDE w:val="0"/>
        <w:spacing w:after="0" w:line="240" w:lineRule="auto"/>
        <w:ind w:firstLine="720"/>
        <w:jc w:val="both"/>
        <w:rPr>
          <w:rFonts w:ascii="Times New Roman" w:hAnsi="Times New Roman" w:cs="Times New Roman"/>
        </w:rPr>
      </w:pPr>
      <w:r w:rsidRPr="001B5E3E">
        <w:rPr>
          <w:rFonts w:ascii="Times New Roman" w:hAnsi="Times New Roman" w:cs="Times New Roman"/>
        </w:rPr>
        <w:t>Оператер је уз захтев за издавање интегрисане дозволе поднео и потребну документацију у складу са чланом 9. Закона о интегрисаном спречавању и контроли загађивања животне средине.</w:t>
      </w:r>
    </w:p>
    <w:p w:rsidR="00695117" w:rsidRPr="001B5E3E" w:rsidRDefault="00695117" w:rsidP="00E132B6">
      <w:pPr>
        <w:widowControl w:val="0"/>
        <w:autoSpaceDE w:val="0"/>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 xml:space="preserve">Захтев за издавање интегрисане дозволе који је поднео Оператер садржи све што је прописано постојећом законском регулативом. У захтеву је Оператер приказао усклађеност рада постројења са одредбама Закона о интегрисаном спречавању и контроли загађивања животне средине, као и усклађеност рада постројења са најбољим доступним техникама. Оператер је предвидео и предложио најбоље доступне технике односно мере које је још неопходно предузети у постројењу са тачно дефинисаном динамиком спровођења тих мера, временским распоредом за </w:t>
      </w:r>
      <w:r w:rsidRPr="001B5E3E">
        <w:rPr>
          <w:rFonts w:ascii="Times New Roman" w:hAnsi="Times New Roman" w:cs="Times New Roman"/>
        </w:rPr>
        <w:lastRenderedPageBreak/>
        <w:t>завршетак предложених мера, као и предвиђеним финансијама које прате спровођење предложених мера.</w:t>
      </w:r>
    </w:p>
    <w:p w:rsidR="007701CE" w:rsidRPr="001B48DD" w:rsidRDefault="007701CE" w:rsidP="009B2A52">
      <w:pPr>
        <w:pStyle w:val="Default"/>
        <w:rPr>
          <w:rFonts w:ascii="Times New Roman" w:hAnsi="Times New Roman" w:cs="Times New Roman"/>
          <w:b/>
          <w:bCs/>
          <w:sz w:val="22"/>
          <w:szCs w:val="22"/>
          <w:lang w:val="sr-Cyrl-RS"/>
        </w:rPr>
      </w:pPr>
    </w:p>
    <w:p w:rsidR="009B2A52" w:rsidRPr="001B5E3E" w:rsidRDefault="009B2A52" w:rsidP="009B2A52">
      <w:pPr>
        <w:pStyle w:val="Default"/>
        <w:rPr>
          <w:rFonts w:ascii="Times New Roman" w:hAnsi="Times New Roman" w:cs="Times New Roman"/>
          <w:sz w:val="22"/>
          <w:szCs w:val="22"/>
        </w:rPr>
      </w:pPr>
      <w:r w:rsidRPr="001B5E3E">
        <w:rPr>
          <w:rFonts w:ascii="Times New Roman" w:hAnsi="Times New Roman" w:cs="Times New Roman"/>
          <w:b/>
          <w:bCs/>
          <w:sz w:val="22"/>
          <w:szCs w:val="22"/>
        </w:rPr>
        <w:t xml:space="preserve">III УСЛОВИ </w:t>
      </w:r>
    </w:p>
    <w:p w:rsidR="009B2A52" w:rsidRPr="001B5E3E" w:rsidRDefault="009B2A52" w:rsidP="009B2A52">
      <w:pPr>
        <w:pStyle w:val="Default"/>
        <w:rPr>
          <w:rFonts w:ascii="Times New Roman" w:hAnsi="Times New Roman" w:cs="Times New Roman"/>
          <w:sz w:val="22"/>
          <w:szCs w:val="22"/>
        </w:rPr>
      </w:pPr>
      <w:r w:rsidRPr="001B5E3E">
        <w:rPr>
          <w:rFonts w:ascii="Times New Roman" w:hAnsi="Times New Roman" w:cs="Times New Roman"/>
          <w:b/>
          <w:bCs/>
          <w:sz w:val="22"/>
          <w:szCs w:val="22"/>
        </w:rPr>
        <w:t xml:space="preserve">1. Важност интегрисане дозволе и рок за подношење новог захтева </w:t>
      </w:r>
    </w:p>
    <w:p w:rsidR="009B2A52" w:rsidRPr="001B5E3E" w:rsidRDefault="009B2A52" w:rsidP="009B2A52">
      <w:pPr>
        <w:pStyle w:val="Default"/>
        <w:rPr>
          <w:rFonts w:ascii="Times New Roman" w:hAnsi="Times New Roman" w:cs="Times New Roman"/>
          <w:sz w:val="22"/>
          <w:szCs w:val="22"/>
        </w:rPr>
      </w:pPr>
      <w:r w:rsidRPr="001B5E3E">
        <w:rPr>
          <w:rFonts w:ascii="Times New Roman" w:hAnsi="Times New Roman" w:cs="Times New Roman"/>
          <w:b/>
          <w:bCs/>
          <w:sz w:val="22"/>
          <w:szCs w:val="22"/>
        </w:rPr>
        <w:t xml:space="preserve">1.1 Важност </w:t>
      </w:r>
    </w:p>
    <w:p w:rsidR="009B2A52" w:rsidRPr="007701CE" w:rsidRDefault="009B2A52" w:rsidP="009C2A3D">
      <w:pPr>
        <w:pStyle w:val="Default"/>
        <w:rPr>
          <w:rFonts w:ascii="Times New Roman" w:hAnsi="Times New Roman" w:cs="Times New Roman"/>
          <w:sz w:val="22"/>
          <w:szCs w:val="22"/>
          <w:lang w:val="sr-Cyrl-RS"/>
        </w:rPr>
      </w:pPr>
      <w:r w:rsidRPr="001B5E3E">
        <w:rPr>
          <w:rFonts w:ascii="Times New Roman" w:hAnsi="Times New Roman" w:cs="Times New Roman"/>
          <w:sz w:val="22"/>
          <w:szCs w:val="22"/>
        </w:rPr>
        <w:t>Ова дозвола важи 10 (десет) година</w:t>
      </w:r>
      <w:r w:rsidR="007701CE">
        <w:rPr>
          <w:rFonts w:ascii="Times New Roman" w:hAnsi="Times New Roman" w:cs="Times New Roman"/>
          <w:sz w:val="22"/>
          <w:szCs w:val="22"/>
        </w:rPr>
        <w:t xml:space="preserve"> </w:t>
      </w:r>
      <w:r w:rsidR="007701CE">
        <w:rPr>
          <w:rFonts w:ascii="Times New Roman" w:hAnsi="Times New Roman" w:cs="Times New Roman"/>
          <w:sz w:val="22"/>
          <w:szCs w:val="22"/>
          <w:lang w:val="sr-Cyrl-RS"/>
        </w:rPr>
        <w:t>од дана правноснажности решења.</w:t>
      </w:r>
    </w:p>
    <w:p w:rsidR="00D96B5A" w:rsidRPr="001B5E3E" w:rsidRDefault="00D96B5A" w:rsidP="009C2A3D">
      <w:pPr>
        <w:spacing w:after="0" w:line="240" w:lineRule="auto"/>
        <w:ind w:firstLine="720"/>
        <w:jc w:val="both"/>
        <w:rPr>
          <w:rFonts w:ascii="Times New Roman" w:hAnsi="Times New Roman" w:cs="Times New Roman"/>
          <w:caps/>
          <w:sz w:val="24"/>
          <w:szCs w:val="24"/>
          <w:lang w:val="sr-Cyrl-RS"/>
        </w:rPr>
      </w:pPr>
      <w:r w:rsidRPr="001B5E3E">
        <w:rPr>
          <w:rFonts w:ascii="Times New Roman" w:hAnsi="Times New Roman" w:cs="Times New Roman"/>
          <w:lang w:val="it-IT"/>
        </w:rPr>
        <w:t xml:space="preserve">У току редовног рада оператер не може вршити битне измене или реконструкције у погледу обављања активности целокупног постројења или било ког његовог дела. Оператер је у обавези да о свакој планираној промени благовремено обавести </w:t>
      </w:r>
      <w:r w:rsidR="007701CE">
        <w:rPr>
          <w:rFonts w:ascii="Times New Roman" w:hAnsi="Times New Roman" w:cs="Times New Roman"/>
          <w:lang w:val="sr-Cyrl-RS"/>
        </w:rPr>
        <w:t>Одељење за инспекцијске послове и комуналне делатности</w:t>
      </w:r>
      <w:r w:rsidRPr="001B5E3E">
        <w:rPr>
          <w:rFonts w:ascii="Times New Roman" w:hAnsi="Times New Roman" w:cs="Times New Roman"/>
          <w:lang w:val="it-IT"/>
        </w:rPr>
        <w:t xml:space="preserve"> и прибави сагласност. </w:t>
      </w:r>
    </w:p>
    <w:p w:rsidR="00B9418F" w:rsidRPr="001B5E3E" w:rsidRDefault="00B9418F" w:rsidP="00B9418F">
      <w:pPr>
        <w:pStyle w:val="Default"/>
        <w:rPr>
          <w:rFonts w:ascii="Times New Roman" w:hAnsi="Times New Roman" w:cs="Times New Roman"/>
          <w:sz w:val="22"/>
          <w:szCs w:val="22"/>
        </w:rPr>
      </w:pPr>
      <w:r w:rsidRPr="001B5E3E">
        <w:rPr>
          <w:rFonts w:ascii="Times New Roman" w:hAnsi="Times New Roman" w:cs="Times New Roman"/>
          <w:b/>
          <w:bCs/>
          <w:sz w:val="22"/>
          <w:szCs w:val="22"/>
        </w:rPr>
        <w:t xml:space="preserve">1.2 Рок за подношење новог захтева </w:t>
      </w:r>
    </w:p>
    <w:p w:rsidR="00B9418F" w:rsidRPr="001B5E3E" w:rsidRDefault="007701CE" w:rsidP="00B9418F">
      <w:pPr>
        <w:pStyle w:val="Default"/>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Јун 2029</w:t>
      </w:r>
      <w:r w:rsidR="00651411" w:rsidRPr="001B5E3E">
        <w:rPr>
          <w:rFonts w:ascii="Times New Roman" w:hAnsi="Times New Roman" w:cs="Times New Roman"/>
          <w:color w:val="auto"/>
          <w:sz w:val="22"/>
          <w:szCs w:val="22"/>
          <w:lang w:val="sr-Cyrl-RS"/>
        </w:rPr>
        <w:t>.године</w:t>
      </w:r>
    </w:p>
    <w:p w:rsidR="00AF2217" w:rsidRPr="001B5E3E" w:rsidRDefault="00AF2217" w:rsidP="00B9418F">
      <w:pPr>
        <w:pStyle w:val="Default"/>
        <w:rPr>
          <w:rFonts w:ascii="Times New Roman" w:hAnsi="Times New Roman" w:cs="Times New Roman"/>
          <w:color w:val="FF0000"/>
          <w:sz w:val="22"/>
          <w:szCs w:val="22"/>
          <w:lang w:val="sr-Cyrl-RS"/>
        </w:rPr>
      </w:pPr>
    </w:p>
    <w:p w:rsidR="00B9418F" w:rsidRPr="001B5E3E" w:rsidRDefault="00B9418F" w:rsidP="00B9418F">
      <w:pPr>
        <w:pStyle w:val="Default"/>
        <w:rPr>
          <w:rFonts w:ascii="Times New Roman" w:hAnsi="Times New Roman" w:cs="Times New Roman"/>
          <w:sz w:val="22"/>
          <w:szCs w:val="22"/>
        </w:rPr>
      </w:pPr>
      <w:r w:rsidRPr="001B5E3E">
        <w:rPr>
          <w:rFonts w:ascii="Times New Roman" w:hAnsi="Times New Roman" w:cs="Times New Roman"/>
          <w:b/>
          <w:bCs/>
          <w:sz w:val="22"/>
          <w:szCs w:val="22"/>
        </w:rPr>
        <w:t xml:space="preserve">2. Рад и управљање постројењем </w:t>
      </w:r>
    </w:p>
    <w:p w:rsidR="00B9418F" w:rsidRPr="001B5E3E" w:rsidRDefault="00B9418F" w:rsidP="00B9418F">
      <w:pPr>
        <w:autoSpaceDE w:val="0"/>
        <w:spacing w:after="120" w:line="240" w:lineRule="auto"/>
        <w:jc w:val="both"/>
        <w:rPr>
          <w:rFonts w:ascii="Times New Roman" w:hAnsi="Times New Roman" w:cs="Times New Roman"/>
          <w:b/>
          <w:bCs/>
          <w:lang w:val="sr-Cyrl-RS"/>
        </w:rPr>
      </w:pPr>
      <w:r w:rsidRPr="001B5E3E">
        <w:rPr>
          <w:rFonts w:ascii="Times New Roman" w:hAnsi="Times New Roman" w:cs="Times New Roman"/>
          <w:b/>
          <w:bCs/>
        </w:rPr>
        <w:t>2.1 Рад и управљање</w:t>
      </w:r>
    </w:p>
    <w:p w:rsidR="00AD6705" w:rsidRPr="001B5E3E" w:rsidRDefault="00AD6705" w:rsidP="00132143">
      <w:pPr>
        <w:pStyle w:val="C2"/>
        <w:numPr>
          <w:ilvl w:val="0"/>
          <w:numId w:val="0"/>
        </w:numPr>
        <w:spacing w:before="0" w:after="0" w:line="240" w:lineRule="auto"/>
        <w:ind w:firstLine="720"/>
        <w:rPr>
          <w:rFonts w:ascii="Times New Roman" w:hAnsi="Times New Roman"/>
          <w:sz w:val="22"/>
          <w:szCs w:val="22"/>
        </w:rPr>
      </w:pPr>
      <w:r w:rsidRPr="001B5E3E">
        <w:rPr>
          <w:rFonts w:ascii="Times New Roman" w:hAnsi="Times New Roman"/>
          <w:sz w:val="22"/>
          <w:szCs w:val="22"/>
        </w:rPr>
        <w:t xml:space="preserve">Оператер </w:t>
      </w:r>
      <w:r w:rsidRPr="001B5E3E">
        <w:rPr>
          <w:rFonts w:ascii="Times New Roman" w:hAnsi="Times New Roman"/>
          <w:sz w:val="22"/>
          <w:szCs w:val="22"/>
          <w:lang w:val="sr-Cyrl-RS"/>
        </w:rPr>
        <w:t>„Горење Тики“ Д.О.О.,</w:t>
      </w:r>
      <w:r w:rsidRPr="001B5E3E">
        <w:rPr>
          <w:rFonts w:ascii="Times New Roman" w:hAnsi="Times New Roman"/>
          <w:sz w:val="22"/>
          <w:szCs w:val="22"/>
        </w:rPr>
        <w:t xml:space="preserve"> </w:t>
      </w:r>
      <w:r w:rsidRPr="001B5E3E">
        <w:rPr>
          <w:rFonts w:ascii="Times New Roman" w:hAnsi="Times New Roman"/>
          <w:sz w:val="22"/>
          <w:szCs w:val="22"/>
          <w:lang w:val="sr-Cyrl-RS"/>
        </w:rPr>
        <w:t>Голубиначки пут бб,</w:t>
      </w:r>
      <w:r w:rsidRPr="001B5E3E">
        <w:rPr>
          <w:rFonts w:ascii="Times New Roman" w:hAnsi="Times New Roman"/>
          <w:sz w:val="22"/>
          <w:szCs w:val="22"/>
          <w:lang w:val="sr-Latn-RS"/>
        </w:rPr>
        <w:t xml:space="preserve"> Стара Пазова</w:t>
      </w:r>
      <w:r w:rsidRPr="001B5E3E">
        <w:rPr>
          <w:rFonts w:ascii="Times New Roman" w:hAnsi="Times New Roman"/>
          <w:sz w:val="22"/>
          <w:szCs w:val="22"/>
          <w:lang w:val="sr-Cyrl-RS"/>
        </w:rPr>
        <w:t xml:space="preserve"> </w:t>
      </w:r>
      <w:r w:rsidRPr="001B5E3E">
        <w:rPr>
          <w:rFonts w:ascii="Times New Roman" w:hAnsi="Times New Roman"/>
          <w:sz w:val="22"/>
          <w:szCs w:val="22"/>
        </w:rPr>
        <w:t xml:space="preserve">обавља активност </w:t>
      </w:r>
      <w:r w:rsidRPr="001B5E3E">
        <w:rPr>
          <w:rFonts w:ascii="Times New Roman" w:hAnsi="Times New Roman"/>
          <w:sz w:val="22"/>
          <w:szCs w:val="22"/>
          <w:lang w:val="sr-Cyrl-RS"/>
        </w:rPr>
        <w:t>производње електричних апарата за домаћинство - бојлера.</w:t>
      </w:r>
    </w:p>
    <w:p w:rsidR="00AD6705" w:rsidRPr="001B5E3E" w:rsidRDefault="00FE3DDD" w:rsidP="00132143">
      <w:pPr>
        <w:pStyle w:val="C2"/>
        <w:numPr>
          <w:ilvl w:val="0"/>
          <w:numId w:val="0"/>
        </w:numPr>
        <w:spacing w:before="0" w:after="0" w:line="240" w:lineRule="auto"/>
        <w:ind w:firstLine="720"/>
        <w:rPr>
          <w:rFonts w:ascii="Times New Roman" w:hAnsi="Times New Roman"/>
          <w:sz w:val="22"/>
          <w:szCs w:val="22"/>
          <w:lang w:val="sr-Cyrl-RS"/>
        </w:rPr>
      </w:pPr>
      <w:r w:rsidRPr="001B5E3E">
        <w:rPr>
          <w:rFonts w:ascii="Times New Roman" w:hAnsi="Times New Roman"/>
          <w:sz w:val="22"/>
          <w:szCs w:val="22"/>
          <w:lang w:val="sr-Cyrl-RS"/>
        </w:rPr>
        <w:t>Инсталисани капацитет производње износи 1.000.000ком/год, уз ангажовани капацитет од око 50%.</w:t>
      </w:r>
    </w:p>
    <w:p w:rsidR="00AD6705" w:rsidRPr="001B5E3E" w:rsidRDefault="00132143" w:rsidP="00132143">
      <w:pPr>
        <w:pStyle w:val="C2"/>
        <w:numPr>
          <w:ilvl w:val="0"/>
          <w:numId w:val="0"/>
        </w:numPr>
        <w:spacing w:before="0" w:after="0" w:line="240" w:lineRule="auto"/>
        <w:rPr>
          <w:rFonts w:ascii="Times New Roman" w:hAnsi="Times New Roman"/>
          <w:sz w:val="22"/>
          <w:szCs w:val="22"/>
          <w:lang w:val="pl-PL"/>
        </w:rPr>
      </w:pPr>
      <w:r w:rsidRPr="001B5E3E">
        <w:rPr>
          <w:rFonts w:ascii="Times New Roman" w:hAnsi="Times New Roman"/>
          <w:sz w:val="22"/>
          <w:szCs w:val="22"/>
          <w:lang w:val="pl-PL"/>
        </w:rPr>
        <w:tab/>
      </w:r>
      <w:r w:rsidR="00AD6705" w:rsidRPr="001B5E3E">
        <w:rPr>
          <w:rFonts w:ascii="Times New Roman" w:hAnsi="Times New Roman"/>
          <w:sz w:val="22"/>
          <w:szCs w:val="22"/>
          <w:lang w:val="pl-PL"/>
        </w:rPr>
        <w:t xml:space="preserve">Број запослених је </w:t>
      </w:r>
      <w:r w:rsidR="00FE3DDD" w:rsidRPr="001B5E3E">
        <w:rPr>
          <w:rFonts w:ascii="Times New Roman" w:hAnsi="Times New Roman"/>
          <w:sz w:val="22"/>
          <w:szCs w:val="22"/>
          <w:lang w:val="sr-Cyrl-RS"/>
        </w:rPr>
        <w:t>516</w:t>
      </w:r>
      <w:r w:rsidR="00AD6705" w:rsidRPr="001B5E3E">
        <w:rPr>
          <w:rFonts w:ascii="Times New Roman" w:hAnsi="Times New Roman"/>
          <w:sz w:val="22"/>
          <w:szCs w:val="22"/>
          <w:lang w:val="pl-PL"/>
        </w:rPr>
        <w:t>.</w:t>
      </w:r>
      <w:r w:rsidR="00AD6705" w:rsidRPr="001B5E3E">
        <w:rPr>
          <w:rFonts w:ascii="Times New Roman" w:hAnsi="Times New Roman"/>
          <w:sz w:val="22"/>
          <w:szCs w:val="22"/>
          <w:lang w:val="pl-PL"/>
        </w:rPr>
        <w:tab/>
      </w:r>
    </w:p>
    <w:p w:rsidR="00132143" w:rsidRPr="001B5E3E" w:rsidRDefault="00AD6705" w:rsidP="00DA11F8">
      <w:pPr>
        <w:pStyle w:val="C2"/>
        <w:numPr>
          <w:ilvl w:val="0"/>
          <w:numId w:val="0"/>
        </w:numPr>
        <w:spacing w:before="0" w:after="120" w:line="240" w:lineRule="auto"/>
        <w:ind w:firstLine="720"/>
        <w:rPr>
          <w:rFonts w:ascii="Times New Roman" w:hAnsi="Times New Roman"/>
          <w:sz w:val="22"/>
          <w:szCs w:val="22"/>
          <w:lang w:val="sr-Cyrl-RS"/>
        </w:rPr>
      </w:pPr>
      <w:r w:rsidRPr="001B5E3E">
        <w:rPr>
          <w:rFonts w:ascii="Times New Roman" w:hAnsi="Times New Roman"/>
          <w:sz w:val="22"/>
          <w:szCs w:val="22"/>
          <w:lang w:val="pl-PL"/>
        </w:rPr>
        <w:t>Управљачка структура дефинисана је организационом шемом и описом послова.</w:t>
      </w:r>
    </w:p>
    <w:p w:rsidR="00AD6705" w:rsidRPr="001B5E3E" w:rsidRDefault="00AD6705" w:rsidP="00132143">
      <w:pPr>
        <w:pStyle w:val="C2"/>
        <w:numPr>
          <w:ilvl w:val="0"/>
          <w:numId w:val="0"/>
        </w:numPr>
        <w:spacing w:before="0" w:after="0" w:line="240" w:lineRule="auto"/>
        <w:ind w:firstLine="720"/>
        <w:rPr>
          <w:rFonts w:ascii="Times New Roman" w:hAnsi="Times New Roman"/>
          <w:sz w:val="22"/>
          <w:szCs w:val="22"/>
          <w:lang w:val="pl-PL"/>
        </w:rPr>
      </w:pPr>
      <w:r w:rsidRPr="001B5E3E">
        <w:rPr>
          <w:rFonts w:ascii="Times New Roman" w:hAnsi="Times New Roman"/>
          <w:b/>
          <w:sz w:val="24"/>
          <w:szCs w:val="24"/>
          <w:lang w:val="pl-PL"/>
        </w:rPr>
        <w:t>2.2. Радно време</w:t>
      </w:r>
    </w:p>
    <w:p w:rsidR="00936E77" w:rsidRPr="001B5E3E" w:rsidRDefault="00AD6705" w:rsidP="00DA11F8">
      <w:pPr>
        <w:pStyle w:val="C2"/>
        <w:numPr>
          <w:ilvl w:val="0"/>
          <w:numId w:val="0"/>
        </w:numPr>
        <w:spacing w:before="120" w:after="0" w:line="240" w:lineRule="auto"/>
        <w:rPr>
          <w:rFonts w:ascii="Times New Roman" w:hAnsi="Times New Roman"/>
          <w:sz w:val="22"/>
          <w:szCs w:val="22"/>
          <w:lang w:val="sr-Cyrl-RS"/>
        </w:rPr>
      </w:pPr>
      <w:r w:rsidRPr="001B5E3E">
        <w:rPr>
          <w:rFonts w:ascii="Times New Roman" w:hAnsi="Times New Roman"/>
          <w:sz w:val="22"/>
          <w:szCs w:val="22"/>
          <w:lang w:val="pl-PL"/>
        </w:rPr>
        <w:t xml:space="preserve">Производња </w:t>
      </w:r>
      <w:r w:rsidR="00900424" w:rsidRPr="001B5E3E">
        <w:rPr>
          <w:rFonts w:ascii="Times New Roman" w:hAnsi="Times New Roman"/>
          <w:sz w:val="22"/>
          <w:szCs w:val="22"/>
          <w:lang w:val="sr-Cyrl-RS"/>
        </w:rPr>
        <w:t>се одвија у две смене и то: од 06,00 до 14,00 часова и од 14,00 до 22,00 часа, пет дана недељно</w:t>
      </w:r>
      <w:r w:rsidRPr="001B5E3E">
        <w:rPr>
          <w:rFonts w:ascii="Times New Roman" w:hAnsi="Times New Roman"/>
          <w:sz w:val="22"/>
          <w:szCs w:val="22"/>
          <w:lang w:val="pl-PL"/>
        </w:rPr>
        <w:t>.</w:t>
      </w:r>
    </w:p>
    <w:p w:rsidR="00936E77" w:rsidRPr="001B5E3E" w:rsidRDefault="00936E77" w:rsidP="00FE5013">
      <w:pPr>
        <w:pStyle w:val="C2"/>
        <w:numPr>
          <w:ilvl w:val="1"/>
          <w:numId w:val="32"/>
        </w:numPr>
        <w:spacing w:before="120" w:after="120" w:line="240" w:lineRule="auto"/>
        <w:rPr>
          <w:rFonts w:ascii="Times New Roman" w:hAnsi="Times New Roman"/>
          <w:b/>
          <w:sz w:val="24"/>
          <w:szCs w:val="24"/>
          <w:lang w:val="pl-PL"/>
        </w:rPr>
      </w:pPr>
      <w:r w:rsidRPr="001B5E3E">
        <w:rPr>
          <w:rFonts w:ascii="Times New Roman" w:hAnsi="Times New Roman"/>
          <w:b/>
          <w:sz w:val="24"/>
          <w:szCs w:val="24"/>
          <w:lang w:val="pl-PL"/>
        </w:rPr>
        <w:t>Услови за управљање заштитом животне средине</w:t>
      </w:r>
    </w:p>
    <w:p w:rsidR="00CC6FC7" w:rsidRPr="001B5E3E" w:rsidRDefault="00CC6FC7" w:rsidP="00A62AC1">
      <w:pPr>
        <w:pStyle w:val="CommentText"/>
        <w:spacing w:after="0"/>
        <w:ind w:firstLine="720"/>
        <w:jc w:val="both"/>
        <w:rPr>
          <w:rFonts w:ascii="Times New Roman" w:hAnsi="Times New Roman"/>
          <w:sz w:val="22"/>
          <w:szCs w:val="22"/>
          <w:lang w:val="sr-Cyrl-RS"/>
        </w:rPr>
      </w:pPr>
      <w:r w:rsidRPr="001B5E3E">
        <w:rPr>
          <w:rFonts w:ascii="Times New Roman" w:hAnsi="Times New Roman"/>
          <w:sz w:val="22"/>
          <w:szCs w:val="22"/>
          <w:lang w:val="sr-Cyrl-RS"/>
        </w:rPr>
        <w:t xml:space="preserve">Оператер „Горење Тики“ Д.О.О. је </w:t>
      </w:r>
      <w:r w:rsidRPr="001B5E3E">
        <w:rPr>
          <w:rFonts w:ascii="Times New Roman" w:hAnsi="Times New Roman"/>
          <w:sz w:val="22"/>
          <w:szCs w:val="22"/>
        </w:rPr>
        <w:t>установи</w:t>
      </w:r>
      <w:r w:rsidRPr="001B5E3E">
        <w:rPr>
          <w:rFonts w:ascii="Times New Roman" w:hAnsi="Times New Roman"/>
          <w:sz w:val="22"/>
          <w:szCs w:val="22"/>
          <w:lang w:val="sr-Cyrl-RS"/>
        </w:rPr>
        <w:t>о</w:t>
      </w:r>
      <w:r w:rsidRPr="001B5E3E">
        <w:rPr>
          <w:rFonts w:ascii="Times New Roman" w:hAnsi="Times New Roman"/>
          <w:sz w:val="22"/>
          <w:szCs w:val="22"/>
        </w:rPr>
        <w:t xml:space="preserve"> и примењиваће Систем управљања заштитом животне средине (ЕМС) у складу са међународним стандардом ISO 14001: </w:t>
      </w:r>
      <w:r w:rsidRPr="001B5E3E">
        <w:rPr>
          <w:rFonts w:ascii="Times New Roman" w:hAnsi="Times New Roman"/>
          <w:sz w:val="22"/>
          <w:szCs w:val="22"/>
          <w:lang w:val="sr-Cyrl-RS"/>
        </w:rPr>
        <w:t>2015.</w:t>
      </w:r>
      <w:r w:rsidRPr="001B5E3E">
        <w:rPr>
          <w:rFonts w:ascii="Times New Roman" w:hAnsi="Times New Roman"/>
          <w:sz w:val="22"/>
          <w:szCs w:val="22"/>
        </w:rPr>
        <w:t xml:space="preserve"> Системом су обухваћени сви аспекти заштите животне средине који се односе на рад постројења</w:t>
      </w:r>
      <w:r w:rsidR="00A62AC1" w:rsidRPr="001B5E3E">
        <w:rPr>
          <w:rFonts w:ascii="Times New Roman" w:hAnsi="Times New Roman"/>
          <w:sz w:val="22"/>
          <w:szCs w:val="22"/>
          <w:lang w:val="sr-Cyrl-RS"/>
        </w:rPr>
        <w:t>.</w:t>
      </w:r>
    </w:p>
    <w:p w:rsidR="00A62AC1" w:rsidRPr="001B5E3E" w:rsidRDefault="00A62AC1" w:rsidP="00412FAE">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Непрестано ће се унапређивати Систем управљања заштитом животне средине од стране руководства и стално ће се промовисати његово побољшање у складу са захтевима ISO 14001: </w:t>
      </w:r>
      <w:r w:rsidR="00412FAE" w:rsidRPr="001B5E3E">
        <w:rPr>
          <w:rFonts w:ascii="Times New Roman" w:hAnsi="Times New Roman" w:cs="Times New Roman"/>
          <w:sz w:val="22"/>
          <w:szCs w:val="22"/>
          <w:lang w:val="sr-Cyrl-RS"/>
        </w:rPr>
        <w:t>2015</w:t>
      </w:r>
      <w:r w:rsidRPr="001B5E3E">
        <w:rPr>
          <w:rFonts w:ascii="Times New Roman" w:hAnsi="Times New Roman" w:cs="Times New Roman"/>
          <w:sz w:val="22"/>
          <w:szCs w:val="22"/>
        </w:rPr>
        <w:t xml:space="preserve">. </w:t>
      </w:r>
    </w:p>
    <w:p w:rsidR="00A62AC1" w:rsidRPr="001B5E3E" w:rsidRDefault="00A62AC1" w:rsidP="00412FAE">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Руководство ће успоставити, пратити и преиспитати релевантне циљеве и планове у области заштите животне средине, као и програме за њихово испуњење, обезбедити потребна средства за њихову реализацију. </w:t>
      </w:r>
    </w:p>
    <w:p w:rsidR="00A62AC1" w:rsidRPr="001B5E3E" w:rsidRDefault="00A62AC1" w:rsidP="00412FAE">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Осигураће се да сви запослени у потпуности буду свесни својих одговорности и обавеза, које су описане у Систему управљања заштитом животне средине, и обезбедити њихово активно учешће у одржавању и развијању Система. </w:t>
      </w:r>
    </w:p>
    <w:p w:rsidR="00A62AC1" w:rsidRPr="001B5E3E" w:rsidRDefault="00A62AC1" w:rsidP="00412FAE">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Руководство ће обезбедити сталне обуке и образовања, као и подстицање запослених на развој свести и одговорности о заштити животне средине. </w:t>
      </w:r>
    </w:p>
    <w:p w:rsidR="00A62AC1" w:rsidRPr="001B5E3E" w:rsidRDefault="00A62AC1" w:rsidP="00412FAE">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Контролом производних процеса обезбедиће се ефикасност мера заштите животне средине. </w:t>
      </w:r>
    </w:p>
    <w:p w:rsidR="00DA11F8" w:rsidRPr="001B5E3E" w:rsidRDefault="00A62AC1" w:rsidP="00DA11F8">
      <w:pPr>
        <w:pStyle w:val="C4"/>
        <w:numPr>
          <w:ilvl w:val="0"/>
          <w:numId w:val="0"/>
        </w:numPr>
        <w:spacing w:before="0" w:after="0" w:line="240" w:lineRule="auto"/>
        <w:ind w:firstLine="720"/>
        <w:rPr>
          <w:rFonts w:ascii="Times New Roman" w:hAnsi="Times New Roman"/>
          <w:sz w:val="22"/>
          <w:szCs w:val="22"/>
          <w:lang w:val="sr-Cyrl-RS"/>
        </w:rPr>
      </w:pPr>
      <w:r w:rsidRPr="001B5E3E">
        <w:rPr>
          <w:rFonts w:ascii="Times New Roman" w:hAnsi="Times New Roman"/>
          <w:sz w:val="22"/>
          <w:szCs w:val="22"/>
        </w:rPr>
        <w:t>Унапређиваће се и подстицати размена информација о раду постројења и предузетим мерама заштите животне средине, као и размена знања и искустава из области заштите животне средине, између оператера и локалне заједнице.</w:t>
      </w:r>
    </w:p>
    <w:p w:rsidR="001B48DD" w:rsidRDefault="001B48DD" w:rsidP="00DA11F8">
      <w:pPr>
        <w:pStyle w:val="C1"/>
        <w:numPr>
          <w:ilvl w:val="0"/>
          <w:numId w:val="0"/>
        </w:numPr>
        <w:spacing w:before="120" w:after="120" w:line="240" w:lineRule="auto"/>
        <w:ind w:left="448" w:hanging="448"/>
        <w:rPr>
          <w:rFonts w:ascii="Times New Roman" w:hAnsi="Times New Roman"/>
          <w:sz w:val="24"/>
          <w:szCs w:val="24"/>
          <w:lang w:val="sr-Cyrl-RS"/>
        </w:rPr>
      </w:pPr>
    </w:p>
    <w:p w:rsidR="001B48DD" w:rsidRPr="001B5E3E" w:rsidRDefault="001B48DD" w:rsidP="00DA11F8">
      <w:pPr>
        <w:pStyle w:val="C1"/>
        <w:numPr>
          <w:ilvl w:val="0"/>
          <w:numId w:val="0"/>
        </w:numPr>
        <w:spacing w:before="120" w:after="120" w:line="240" w:lineRule="auto"/>
        <w:ind w:left="448" w:hanging="448"/>
        <w:rPr>
          <w:rFonts w:ascii="Times New Roman" w:hAnsi="Times New Roman"/>
          <w:sz w:val="24"/>
          <w:szCs w:val="24"/>
          <w:lang w:val="sr-Cyrl-RS"/>
        </w:rPr>
      </w:pPr>
    </w:p>
    <w:p w:rsidR="006B2EE4" w:rsidRPr="001B5E3E" w:rsidRDefault="006B2EE4" w:rsidP="00DA11F8">
      <w:pPr>
        <w:pStyle w:val="C1"/>
        <w:numPr>
          <w:ilvl w:val="0"/>
          <w:numId w:val="0"/>
        </w:numPr>
        <w:spacing w:before="120" w:after="120" w:line="240" w:lineRule="auto"/>
        <w:ind w:left="448" w:hanging="448"/>
        <w:rPr>
          <w:rFonts w:ascii="Times New Roman" w:hAnsi="Times New Roman"/>
          <w:sz w:val="24"/>
          <w:szCs w:val="24"/>
          <w:lang w:val="es-ES"/>
        </w:rPr>
      </w:pPr>
      <w:r w:rsidRPr="001B5E3E">
        <w:rPr>
          <w:rFonts w:ascii="Times New Roman" w:hAnsi="Times New Roman"/>
          <w:sz w:val="24"/>
          <w:szCs w:val="24"/>
          <w:lang w:val="es-ES"/>
        </w:rPr>
        <w:lastRenderedPageBreak/>
        <w:t>3. Коришћење ресурса</w:t>
      </w:r>
    </w:p>
    <w:p w:rsidR="006B2EE4" w:rsidRPr="001B5E3E" w:rsidRDefault="006B2EE4" w:rsidP="00DA11F8">
      <w:pPr>
        <w:spacing w:before="120" w:after="120" w:line="240" w:lineRule="auto"/>
        <w:rPr>
          <w:rFonts w:ascii="Times New Roman" w:hAnsi="Times New Roman" w:cs="Times New Roman"/>
          <w:b/>
          <w:sz w:val="24"/>
          <w:szCs w:val="24"/>
          <w:lang w:val="sr-Cyrl-RS"/>
        </w:rPr>
      </w:pPr>
      <w:r w:rsidRPr="001B5E3E">
        <w:rPr>
          <w:rFonts w:ascii="Times New Roman" w:hAnsi="Times New Roman" w:cs="Times New Roman"/>
          <w:b/>
          <w:sz w:val="24"/>
          <w:szCs w:val="24"/>
          <w:lang w:val="es-ES"/>
        </w:rPr>
        <w:t>3.1.</w:t>
      </w:r>
      <w:r w:rsidRPr="001B5E3E">
        <w:rPr>
          <w:rFonts w:ascii="Times New Roman" w:hAnsi="Times New Roman" w:cs="Times New Roman"/>
          <w:sz w:val="24"/>
          <w:szCs w:val="24"/>
          <w:lang w:val="es-ES"/>
        </w:rPr>
        <w:t xml:space="preserve"> </w:t>
      </w:r>
      <w:r w:rsidRPr="001B5E3E">
        <w:rPr>
          <w:rFonts w:ascii="Times New Roman" w:hAnsi="Times New Roman" w:cs="Times New Roman"/>
          <w:b/>
          <w:sz w:val="24"/>
          <w:szCs w:val="24"/>
          <w:lang w:val="es-ES"/>
        </w:rPr>
        <w:t>Сировине, помоћни материјали и друго</w:t>
      </w:r>
    </w:p>
    <w:p w:rsidR="00BB1214" w:rsidRPr="001B5E3E" w:rsidRDefault="00BB1214" w:rsidP="00BB1214">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Оператер ће предузети све неопходне мере за ефикасно коришћење сировина и помоћних материјала у свим деловима процеса, имајући посебно у виду смањење стварања отпада, узимајући у обзир најбоље праксе за ову врсту делатности. </w:t>
      </w:r>
    </w:p>
    <w:p w:rsidR="00BB1214" w:rsidRPr="001B5E3E" w:rsidRDefault="00BB1214" w:rsidP="00BB1214">
      <w:pPr>
        <w:ind w:firstLine="720"/>
        <w:jc w:val="both"/>
        <w:rPr>
          <w:rFonts w:ascii="Times New Roman" w:hAnsi="Times New Roman" w:cs="Times New Roman"/>
          <w:lang w:val="sr-Cyrl-RS"/>
        </w:rPr>
      </w:pPr>
      <w:r w:rsidRPr="001B5E3E">
        <w:rPr>
          <w:rFonts w:ascii="Times New Roman" w:hAnsi="Times New Roman" w:cs="Times New Roman"/>
        </w:rPr>
        <w:t>Утовар и истовар, као и складиштење материјала вршиће се на за то одређеним местима уз предузимање неопходних мера да не дође до било каквог просипања истих.</w:t>
      </w:r>
    </w:p>
    <w:p w:rsidR="00094B9A" w:rsidRPr="001B5E3E" w:rsidRDefault="00094B9A" w:rsidP="00DA11F8">
      <w:pPr>
        <w:spacing w:before="120" w:after="120" w:line="240" w:lineRule="auto"/>
        <w:rPr>
          <w:rFonts w:ascii="Times New Roman" w:hAnsi="Times New Roman" w:cs="Times New Roman"/>
          <w:b/>
          <w:sz w:val="24"/>
          <w:szCs w:val="24"/>
        </w:rPr>
      </w:pPr>
      <w:r w:rsidRPr="001B5E3E">
        <w:rPr>
          <w:rFonts w:ascii="Times New Roman" w:hAnsi="Times New Roman" w:cs="Times New Roman"/>
          <w:b/>
          <w:sz w:val="24"/>
          <w:szCs w:val="24"/>
        </w:rPr>
        <w:t>3.2. Вода</w:t>
      </w:r>
    </w:p>
    <w:p w:rsidR="00094B9A" w:rsidRPr="001B5E3E" w:rsidRDefault="005420BE" w:rsidP="00E06FA2">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Обавезује се оператер да у процесу производње свуда где је то могуће смањи количине воде која се користи.</w:t>
      </w:r>
    </w:p>
    <w:p w:rsidR="00B2023C" w:rsidRPr="001B5E3E" w:rsidRDefault="00B2023C" w:rsidP="00E06FA2">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Оператер ће испитати могућности за смањење потрошње воде и количине отпадне воде која се испушта у складу са захтевима најбољих доступних техника за дати сектор делатности.</w:t>
      </w:r>
    </w:p>
    <w:p w:rsidR="0041394D" w:rsidRPr="001B5E3E" w:rsidRDefault="0041394D" w:rsidP="00E06FA2">
      <w:pPr>
        <w:spacing w:after="0" w:line="240" w:lineRule="auto"/>
        <w:ind w:firstLine="720"/>
        <w:jc w:val="both"/>
        <w:rPr>
          <w:rFonts w:ascii="Times New Roman" w:hAnsi="Times New Roman" w:cs="Times New Roman"/>
          <w:snapToGrid w:val="0"/>
          <w:lang w:val="sr-Cyrl-RS"/>
        </w:rPr>
      </w:pPr>
      <w:r w:rsidRPr="001B5E3E">
        <w:rPr>
          <w:rFonts w:ascii="Times New Roman" w:hAnsi="Times New Roman" w:cs="Times New Roman"/>
          <w:snapToGrid w:val="0"/>
          <w:lang w:val="pl-PL"/>
        </w:rPr>
        <w:t>Обавезује се оператер да поступа у складу са водном дозволом за:</w:t>
      </w:r>
      <w:r w:rsidRPr="001B5E3E">
        <w:rPr>
          <w:rFonts w:ascii="Times New Roman" w:hAnsi="Times New Roman" w:cs="Times New Roman"/>
          <w:lang w:val="sv-SE"/>
        </w:rPr>
        <w:t xml:space="preserve"> </w:t>
      </w:r>
      <w:r w:rsidRPr="001B5E3E">
        <w:rPr>
          <w:rFonts w:ascii="Times New Roman" w:hAnsi="Times New Roman" w:cs="Times New Roman"/>
          <w:snapToGrid w:val="0"/>
          <w:lang w:val="sv-SE"/>
        </w:rPr>
        <w:t xml:space="preserve">коришћење и </w:t>
      </w:r>
      <w:r w:rsidRPr="001B5E3E">
        <w:rPr>
          <w:rFonts w:ascii="Times New Roman" w:hAnsi="Times New Roman" w:cs="Times New Roman"/>
          <w:snapToGrid w:val="0"/>
          <w:lang w:val="sr-Cyrl-RS"/>
        </w:rPr>
        <w:t>испуштање пречишћених отпадних вода за потребе производног процеса.</w:t>
      </w:r>
    </w:p>
    <w:p w:rsidR="0041394D" w:rsidRPr="001B5E3E" w:rsidRDefault="0041394D" w:rsidP="00E06FA2">
      <w:pPr>
        <w:spacing w:after="0" w:line="240" w:lineRule="auto"/>
        <w:ind w:firstLine="720"/>
        <w:jc w:val="both"/>
        <w:rPr>
          <w:rFonts w:ascii="Times New Roman" w:hAnsi="Times New Roman" w:cs="Times New Roman"/>
          <w:snapToGrid w:val="0"/>
          <w:lang w:val="sr-Cyrl-RS"/>
        </w:rPr>
      </w:pPr>
      <w:r w:rsidRPr="001B5E3E">
        <w:rPr>
          <w:rFonts w:ascii="Times New Roman" w:hAnsi="Times New Roman" w:cs="Times New Roman"/>
          <w:snapToGrid w:val="0"/>
          <w:lang w:val="pl-PL"/>
        </w:rPr>
        <w:t>Обавезује се оператер да мери потрошњу воде и има уграђене мераче протока на свим прикључењима на систем водоснабдевања (захватања воде</w:t>
      </w:r>
      <w:r w:rsidR="00E06FA2" w:rsidRPr="001B5E3E">
        <w:rPr>
          <w:rFonts w:ascii="Times New Roman" w:hAnsi="Times New Roman" w:cs="Times New Roman"/>
          <w:snapToGrid w:val="0"/>
          <w:lang w:val="pl-PL"/>
        </w:rPr>
        <w:t>)</w:t>
      </w:r>
      <w:r w:rsidR="00E06FA2" w:rsidRPr="001B5E3E">
        <w:rPr>
          <w:rFonts w:ascii="Times New Roman" w:hAnsi="Times New Roman" w:cs="Times New Roman"/>
          <w:snapToGrid w:val="0"/>
          <w:lang w:val="sr-Cyrl-RS"/>
        </w:rPr>
        <w:t>.</w:t>
      </w:r>
    </w:p>
    <w:p w:rsidR="00134A5D" w:rsidRPr="001B5E3E" w:rsidRDefault="0041394D" w:rsidP="00DA11F8">
      <w:pPr>
        <w:spacing w:after="120" w:line="240" w:lineRule="auto"/>
        <w:ind w:firstLine="720"/>
        <w:jc w:val="both"/>
        <w:rPr>
          <w:rFonts w:ascii="Times New Roman" w:hAnsi="Times New Roman" w:cs="Times New Roman"/>
          <w:snapToGrid w:val="0"/>
          <w:lang w:val="sr-Cyrl-RS"/>
        </w:rPr>
      </w:pPr>
      <w:r w:rsidRPr="001B5E3E">
        <w:rPr>
          <w:rFonts w:ascii="Times New Roman" w:hAnsi="Times New Roman" w:cs="Times New Roman"/>
          <w:snapToGrid w:val="0"/>
          <w:lang w:val="pl-PL"/>
        </w:rPr>
        <w:t>Оператер ће водити евиденцију о потрошњи воде на годишњем нивоу и периодично вршити проверу ефикасног коришћења воде.</w:t>
      </w:r>
    </w:p>
    <w:p w:rsidR="00134A5D" w:rsidRPr="001B5E3E" w:rsidRDefault="00134A5D" w:rsidP="00DA11F8">
      <w:pPr>
        <w:spacing w:after="120" w:line="240" w:lineRule="auto"/>
        <w:rPr>
          <w:rFonts w:ascii="Times New Roman" w:hAnsi="Times New Roman" w:cs="Times New Roman"/>
          <w:b/>
          <w:sz w:val="24"/>
          <w:szCs w:val="24"/>
        </w:rPr>
      </w:pPr>
      <w:r w:rsidRPr="001B5E3E">
        <w:rPr>
          <w:rFonts w:ascii="Times New Roman" w:hAnsi="Times New Roman" w:cs="Times New Roman"/>
          <w:b/>
          <w:sz w:val="24"/>
          <w:szCs w:val="24"/>
        </w:rPr>
        <w:t>3.3. Енергија</w:t>
      </w:r>
    </w:p>
    <w:p w:rsidR="00134A5D" w:rsidRPr="001B5E3E" w:rsidRDefault="00134A5D" w:rsidP="00934080">
      <w:pPr>
        <w:spacing w:after="0" w:line="240" w:lineRule="auto"/>
        <w:ind w:firstLine="720"/>
        <w:jc w:val="both"/>
        <w:rPr>
          <w:rFonts w:ascii="Times New Roman" w:hAnsi="Times New Roman" w:cs="Times New Roman"/>
          <w:snapToGrid w:val="0"/>
        </w:rPr>
      </w:pPr>
      <w:r w:rsidRPr="001B5E3E">
        <w:rPr>
          <w:rFonts w:ascii="Times New Roman" w:hAnsi="Times New Roman" w:cs="Times New Roman"/>
          <w:snapToGrid w:val="0"/>
        </w:rPr>
        <w:t>Обавезује се оператер да обезбеди ефикасно коришћење енергије у свим деловима производње где је то могуће.</w:t>
      </w:r>
    </w:p>
    <w:p w:rsidR="00AC5251" w:rsidRPr="001B5E3E" w:rsidRDefault="00134A5D" w:rsidP="00DA11F8">
      <w:pPr>
        <w:spacing w:after="0" w:line="240" w:lineRule="auto"/>
        <w:ind w:firstLine="720"/>
        <w:jc w:val="both"/>
        <w:rPr>
          <w:rFonts w:ascii="Times New Roman" w:hAnsi="Times New Roman" w:cs="Times New Roman"/>
          <w:snapToGrid w:val="0"/>
          <w:sz w:val="24"/>
          <w:szCs w:val="24"/>
          <w:lang w:val="sr-Cyrl-RS"/>
        </w:rPr>
      </w:pPr>
      <w:r w:rsidRPr="001B5E3E">
        <w:rPr>
          <w:rFonts w:ascii="Times New Roman" w:hAnsi="Times New Roman" w:cs="Times New Roman"/>
          <w:snapToGrid w:val="0"/>
        </w:rPr>
        <w:t>Оператер ће водити евиденцију о потрошњи енергије на годишњем нивоу и по потреби ажурирати План мера за ефикасно коришћење енергије, на основу анализе енергетске ефикасности.</w:t>
      </w:r>
      <w:r w:rsidRPr="001B5E3E">
        <w:rPr>
          <w:rFonts w:ascii="Times New Roman" w:hAnsi="Times New Roman" w:cs="Times New Roman"/>
          <w:snapToGrid w:val="0"/>
          <w:sz w:val="24"/>
          <w:szCs w:val="24"/>
        </w:rPr>
        <w:t xml:space="preserve"> </w:t>
      </w:r>
    </w:p>
    <w:p w:rsidR="00AC5251" w:rsidRPr="001B5E3E" w:rsidRDefault="00AC5251" w:rsidP="00DA11F8">
      <w:pPr>
        <w:tabs>
          <w:tab w:val="left" w:pos="2658"/>
        </w:tabs>
        <w:spacing w:before="120" w:after="120" w:line="240" w:lineRule="auto"/>
        <w:rPr>
          <w:rFonts w:ascii="Times New Roman" w:hAnsi="Times New Roman" w:cs="Times New Roman"/>
          <w:b/>
          <w:sz w:val="24"/>
          <w:szCs w:val="24"/>
          <w:lang w:val="pl-PL"/>
        </w:rPr>
      </w:pPr>
      <w:r w:rsidRPr="001B5E3E">
        <w:rPr>
          <w:rFonts w:ascii="Times New Roman" w:hAnsi="Times New Roman" w:cs="Times New Roman"/>
          <w:b/>
          <w:sz w:val="24"/>
          <w:szCs w:val="24"/>
          <w:lang w:val="pl-PL"/>
        </w:rPr>
        <w:t>4. Заштита ваздуха</w:t>
      </w:r>
      <w:r w:rsidR="00DA11F8" w:rsidRPr="001B5E3E">
        <w:rPr>
          <w:rFonts w:ascii="Times New Roman" w:hAnsi="Times New Roman" w:cs="Times New Roman"/>
          <w:b/>
          <w:sz w:val="24"/>
          <w:szCs w:val="24"/>
          <w:lang w:val="pl-PL"/>
        </w:rPr>
        <w:tab/>
      </w:r>
    </w:p>
    <w:p w:rsidR="00AC5251" w:rsidRPr="001B5E3E" w:rsidRDefault="00AC5251" w:rsidP="00600B1B">
      <w:pPr>
        <w:spacing w:after="120" w:line="240" w:lineRule="auto"/>
        <w:rPr>
          <w:rFonts w:ascii="Times New Roman" w:hAnsi="Times New Roman" w:cs="Times New Roman"/>
          <w:b/>
          <w:sz w:val="24"/>
          <w:szCs w:val="24"/>
          <w:lang w:val="pl-PL"/>
        </w:rPr>
      </w:pPr>
      <w:r w:rsidRPr="001B5E3E">
        <w:rPr>
          <w:rFonts w:ascii="Times New Roman" w:hAnsi="Times New Roman" w:cs="Times New Roman"/>
          <w:b/>
          <w:sz w:val="24"/>
          <w:szCs w:val="24"/>
          <w:lang w:val="pl-PL"/>
        </w:rPr>
        <w:t>4.1. Процес рада и постројења за третман</w:t>
      </w:r>
    </w:p>
    <w:p w:rsidR="00177D64" w:rsidRPr="001B5E3E" w:rsidRDefault="00AC5251" w:rsidP="00132143">
      <w:pPr>
        <w:pStyle w:val="C3"/>
        <w:numPr>
          <w:ilvl w:val="0"/>
          <w:numId w:val="0"/>
        </w:numPr>
        <w:ind w:firstLine="720"/>
        <w:rPr>
          <w:rFonts w:ascii="Times New Roman" w:hAnsi="Times New Roman"/>
          <w:sz w:val="22"/>
          <w:szCs w:val="22"/>
          <w:lang w:val="sr-Cyrl-RS"/>
        </w:rPr>
      </w:pPr>
      <w:r w:rsidRPr="001B5E3E">
        <w:rPr>
          <w:rFonts w:ascii="Times New Roman" w:hAnsi="Times New Roman"/>
          <w:sz w:val="22"/>
          <w:szCs w:val="22"/>
          <w:lang w:val="pl-PL"/>
        </w:rPr>
        <w:t>Обавезује се оператер да ће управљати процесом рада на начин који ће омогућити да не долази до прекорачења граничних вредности емисија загађујућих материја у ваздух прописаних овом дозволом.</w:t>
      </w:r>
    </w:p>
    <w:p w:rsidR="008F3821" w:rsidRPr="001B5E3E" w:rsidRDefault="008F3821" w:rsidP="00600B1B">
      <w:pPr>
        <w:spacing w:before="120" w:after="120" w:line="240" w:lineRule="auto"/>
        <w:rPr>
          <w:rFonts w:ascii="Times New Roman" w:hAnsi="Times New Roman" w:cs="Times New Roman"/>
          <w:b/>
          <w:sz w:val="24"/>
          <w:szCs w:val="24"/>
        </w:rPr>
      </w:pPr>
      <w:r w:rsidRPr="001B5E3E">
        <w:rPr>
          <w:rFonts w:ascii="Times New Roman" w:hAnsi="Times New Roman" w:cs="Times New Roman"/>
          <w:b/>
          <w:sz w:val="24"/>
          <w:szCs w:val="24"/>
        </w:rPr>
        <w:t xml:space="preserve">4.2. Граничне вредности емисија </w:t>
      </w:r>
    </w:p>
    <w:p w:rsidR="008F3821" w:rsidRPr="001B5E3E" w:rsidRDefault="008F3821" w:rsidP="00675862">
      <w:pPr>
        <w:spacing w:after="0"/>
        <w:ind w:firstLine="720"/>
        <w:jc w:val="both"/>
        <w:rPr>
          <w:rFonts w:ascii="Times New Roman" w:hAnsi="Times New Roman" w:cs="Times New Roman"/>
        </w:rPr>
      </w:pPr>
      <w:r w:rsidRPr="001B5E3E">
        <w:rPr>
          <w:rFonts w:ascii="Times New Roman" w:hAnsi="Times New Roman" w:cs="Times New Roman"/>
        </w:rPr>
        <w:t>Обавезује се оператер да емисије загађујућих материја не прелазе граничне вредности које су дефинисане у табелама III – 1</w:t>
      </w:r>
      <w:r w:rsidR="00A201F7" w:rsidRPr="001B5E3E">
        <w:rPr>
          <w:rFonts w:ascii="Times New Roman" w:hAnsi="Times New Roman" w:cs="Times New Roman"/>
          <w:lang w:val="sr-Cyrl-RS"/>
        </w:rPr>
        <w:t>-6</w:t>
      </w:r>
      <w:r w:rsidRPr="001B5E3E">
        <w:rPr>
          <w:rFonts w:ascii="Times New Roman" w:hAnsi="Times New Roman" w:cs="Times New Roman"/>
        </w:rPr>
        <w:t xml:space="preserve">. </w:t>
      </w:r>
    </w:p>
    <w:p w:rsidR="000D3597" w:rsidRPr="001B5E3E" w:rsidRDefault="000D3597" w:rsidP="000D3597">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0D3597" w:rsidRPr="001B5E3E" w:rsidRDefault="000D3597"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1 </w:t>
      </w:r>
    </w:p>
    <w:p w:rsidR="00024BFE" w:rsidRPr="001B5E3E"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0D3597" w:rsidRPr="001B5E3E" w:rsidRDefault="000D3597"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00024BFE"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 xml:space="preserve">: </w:t>
      </w:r>
      <w:r w:rsidR="00046150" w:rsidRPr="001B5E3E">
        <w:rPr>
          <w:rFonts w:ascii="Times New Roman" w:eastAsiaTheme="minorHAnsi" w:hAnsi="Times New Roman" w:cs="Times New Roman"/>
          <w:color w:val="000000"/>
          <w:lang w:val="sr-Cyrl-RS" w:eastAsia="en-US"/>
        </w:rPr>
        <w:t>Котларница</w:t>
      </w:r>
      <w:r w:rsidRPr="001B5E3E">
        <w:rPr>
          <w:rFonts w:ascii="Times New Roman" w:eastAsiaTheme="minorHAnsi" w:hAnsi="Times New Roman" w:cs="Times New Roman"/>
          <w:color w:val="000000"/>
          <w:lang w:val="en-US" w:eastAsia="en-US"/>
        </w:rPr>
        <w:t xml:space="preserve"> </w:t>
      </w:r>
    </w:p>
    <w:p w:rsidR="00046150" w:rsidRPr="001B5E3E" w:rsidRDefault="00046150" w:rsidP="00733F9B">
      <w:pPr>
        <w:spacing w:after="0" w:line="240" w:lineRule="auto"/>
        <w:rPr>
          <w:rFonts w:ascii="Times New Roman" w:hAnsi="Times New Roman" w:cs="Times New Roman"/>
          <w:lang w:val="it-IT"/>
        </w:rPr>
      </w:pPr>
      <w:r w:rsidRPr="001B5E3E">
        <w:rPr>
          <w:rFonts w:ascii="Times New Roman" w:hAnsi="Times New Roman" w:cs="Times New Roman"/>
          <w:lang w:val="it-IT"/>
        </w:rPr>
        <w:t xml:space="preserve">Гориво: </w:t>
      </w:r>
      <w:r w:rsidRPr="001B5E3E">
        <w:rPr>
          <w:rFonts w:ascii="Times New Roman" w:hAnsi="Times New Roman" w:cs="Times New Roman"/>
          <w:lang w:val="sr-Cyrl-RS"/>
        </w:rPr>
        <w:t>природни гас</w:t>
      </w:r>
    </w:p>
    <w:p w:rsidR="00046150" w:rsidRPr="001B5E3E" w:rsidRDefault="00046150" w:rsidP="00733F9B">
      <w:pPr>
        <w:spacing w:after="0" w:line="240" w:lineRule="auto"/>
        <w:rPr>
          <w:rFonts w:ascii="Times New Roman" w:hAnsi="Times New Roman" w:cs="Times New Roman"/>
          <w:lang w:val="it-IT"/>
        </w:rPr>
      </w:pPr>
      <w:r w:rsidRPr="001B5E3E">
        <w:rPr>
          <w:rFonts w:ascii="Times New Roman" w:hAnsi="Times New Roman" w:cs="Times New Roman"/>
          <w:lang w:val="it-IT"/>
        </w:rPr>
        <w:t xml:space="preserve">Година </w:t>
      </w:r>
      <w:r w:rsidRPr="001B5E3E">
        <w:rPr>
          <w:rFonts w:ascii="Times New Roman" w:hAnsi="Times New Roman" w:cs="Times New Roman"/>
          <w:lang w:val="sr-Cyrl-RS"/>
        </w:rPr>
        <w:t>конструкције</w:t>
      </w:r>
      <w:r w:rsidRPr="001B5E3E">
        <w:rPr>
          <w:rFonts w:ascii="Times New Roman" w:hAnsi="Times New Roman" w:cs="Times New Roman"/>
          <w:lang w:val="it-IT"/>
        </w:rPr>
        <w:t xml:space="preserve">: </w:t>
      </w:r>
      <w:r w:rsidRPr="001B5E3E">
        <w:rPr>
          <w:rFonts w:ascii="Times New Roman" w:hAnsi="Times New Roman" w:cs="Times New Roman"/>
          <w:lang w:val="sr-Cyrl-RS"/>
        </w:rPr>
        <w:t>2006.</w:t>
      </w:r>
      <w:r w:rsidRPr="001B5E3E">
        <w:rPr>
          <w:rFonts w:ascii="Times New Roman" w:hAnsi="Times New Roman" w:cs="Times New Roman"/>
          <w:lang w:val="it-IT"/>
        </w:rPr>
        <w:t>година</w:t>
      </w:r>
    </w:p>
    <w:p w:rsidR="00046150" w:rsidRPr="001B5E3E" w:rsidRDefault="00046150" w:rsidP="00733F9B">
      <w:pPr>
        <w:spacing w:after="0" w:line="240" w:lineRule="auto"/>
        <w:rPr>
          <w:rFonts w:ascii="Times New Roman" w:hAnsi="Times New Roman" w:cs="Times New Roman"/>
          <w:lang w:val="sr-Cyrl-RS"/>
        </w:rPr>
      </w:pPr>
      <w:r w:rsidRPr="001B5E3E">
        <w:rPr>
          <w:rFonts w:ascii="Times New Roman" w:hAnsi="Times New Roman" w:cs="Times New Roman"/>
          <w:lang w:val="it-IT"/>
        </w:rPr>
        <w:t xml:space="preserve">Топлотна снага: </w:t>
      </w:r>
      <w:r w:rsidRPr="001B5E3E">
        <w:rPr>
          <w:rFonts w:ascii="Times New Roman" w:hAnsi="Times New Roman" w:cs="Times New Roman"/>
          <w:lang w:val="sr-Cyrl-RS"/>
        </w:rPr>
        <w:t>1,6</w:t>
      </w:r>
      <w:r w:rsidRPr="001B5E3E">
        <w:rPr>
          <w:rFonts w:ascii="Times New Roman" w:hAnsi="Times New Roman" w:cs="Times New Roman"/>
          <w:lang w:val="it-IT"/>
        </w:rPr>
        <w:t xml:space="preserve"> </w:t>
      </w:r>
      <w:r w:rsidRPr="001B5E3E">
        <w:rPr>
          <w:rFonts w:ascii="Times New Roman" w:hAnsi="Times New Roman" w:cs="Times New Roman"/>
          <w:lang w:val="sr-Cyrl-RS"/>
        </w:rPr>
        <w:t>М</w:t>
      </w:r>
      <w:r w:rsidRPr="001B5E3E">
        <w:rPr>
          <w:rFonts w:ascii="Times New Roman" w:hAnsi="Times New Roman" w:cs="Times New Roman"/>
          <w:lang w:val="it-IT"/>
        </w:rPr>
        <w:t>W</w:t>
      </w:r>
    </w:p>
    <w:p w:rsidR="007C7D77" w:rsidRPr="001B5E3E" w:rsidRDefault="007C7D77" w:rsidP="00733F9B">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w:t>
      </w:r>
      <w:r w:rsidR="00C07CAF" w:rsidRPr="001B5E3E">
        <w:rPr>
          <w:rFonts w:ascii="Times New Roman" w:hAnsi="Times New Roman" w:cs="Times New Roman"/>
          <w:lang w:val="sr-Cyrl-RS"/>
        </w:rPr>
        <w:t xml:space="preserve"> </w:t>
      </w:r>
      <w:r w:rsidRPr="001B5E3E">
        <w:rPr>
          <w:rFonts w:ascii="Times New Roman" w:hAnsi="Times New Roman" w:cs="Times New Roman"/>
          <w:lang w:val="sr-Cyrl-RS"/>
        </w:rPr>
        <w:t>(под углом од 90°)</w:t>
      </w:r>
    </w:p>
    <w:p w:rsidR="00046150" w:rsidRPr="001B5E3E" w:rsidRDefault="00046150" w:rsidP="00733F9B">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CC623E" w:rsidRPr="001B5E3E">
        <w:rPr>
          <w:rFonts w:ascii="Times New Roman" w:hAnsi="Times New Roman" w:cs="Times New Roman"/>
        </w:rPr>
        <w:t>емитер је инсталисан у производном погону, који пролази кроз кровну конструкцију</w:t>
      </w:r>
      <w:r w:rsidR="00CC623E" w:rsidRPr="001B5E3E">
        <w:rPr>
          <w:rFonts w:ascii="Times New Roman" w:hAnsi="Times New Roman" w:cs="Times New Roman"/>
          <w:lang w:val="sr-Cyrl-RS"/>
        </w:rPr>
        <w:t>, висине</w:t>
      </w:r>
      <w:r w:rsidR="00CC623E" w:rsidRPr="001B5E3E">
        <w:rPr>
          <w:rFonts w:ascii="Times New Roman" w:hAnsi="Times New Roman" w:cs="Times New Roman"/>
        </w:rPr>
        <w:t xml:space="preserve"> </w:t>
      </w:r>
      <w:r w:rsidRPr="001B5E3E">
        <w:rPr>
          <w:rFonts w:ascii="Times New Roman" w:hAnsi="Times New Roman" w:cs="Times New Roman"/>
          <w:lang w:val="sr-Cyrl-RS"/>
        </w:rPr>
        <w:t>12,5</w:t>
      </w:r>
      <w:r w:rsidRPr="001B5E3E">
        <w:rPr>
          <w:rFonts w:ascii="Times New Roman" w:hAnsi="Times New Roman" w:cs="Times New Roman"/>
          <w:lang w:val="it-IT"/>
        </w:rPr>
        <w:t xml:space="preserve"> m</w:t>
      </w:r>
    </w:p>
    <w:p w:rsidR="00B660E0" w:rsidRPr="001B5E3E"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AD6705" w:rsidRPr="001B5E3E" w:rsidRDefault="000D3597"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lastRenderedPageBreak/>
        <w:t>Табела III-1 – Граничне вредности емисија у ваздух (</w:t>
      </w:r>
      <w:r w:rsidR="00277D02" w:rsidRPr="001B5E3E">
        <w:rPr>
          <w:rFonts w:ascii="Times New Roman" w:eastAsiaTheme="minorHAnsi" w:hAnsi="Times New Roman" w:cs="Times New Roman"/>
          <w:color w:val="000000"/>
          <w:lang w:val="sr-Cyrl-RS" w:eastAsia="en-US"/>
        </w:rPr>
        <w:t>запремински удео кисеоника од 3%</w:t>
      </w:r>
      <w:r w:rsidRPr="001B5E3E">
        <w:rPr>
          <w:rFonts w:ascii="Times New Roman" w:eastAsiaTheme="minorHAnsi" w:hAnsi="Times New Roman" w:cs="Times New Roman"/>
          <w:color w:val="000000"/>
          <w:lang w:val="en-US" w:eastAsia="en-US"/>
        </w:rPr>
        <w:t>)</w:t>
      </w:r>
    </w:p>
    <w:tbl>
      <w:tblPr>
        <w:tblW w:w="7655" w:type="dxa"/>
        <w:jc w:val="right"/>
        <w:tblLayout w:type="fixed"/>
        <w:tblCellMar>
          <w:left w:w="0" w:type="dxa"/>
          <w:right w:w="0" w:type="dxa"/>
        </w:tblCellMar>
        <w:tblLook w:val="0000" w:firstRow="0" w:lastRow="0" w:firstColumn="0" w:lastColumn="0" w:noHBand="0" w:noVBand="0"/>
      </w:tblPr>
      <w:tblGrid>
        <w:gridCol w:w="5274"/>
        <w:gridCol w:w="2381"/>
      </w:tblGrid>
      <w:tr w:rsidR="00046150" w:rsidRPr="001B5E3E" w:rsidTr="00046150">
        <w:trPr>
          <w:trHeight w:hRule="exact" w:val="417"/>
          <w:jc w:val="right"/>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46150" w:rsidRPr="001B5E3E" w:rsidRDefault="00046150" w:rsidP="009209C4">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046150" w:rsidRPr="001B5E3E" w:rsidRDefault="00046150"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46150" w:rsidRPr="001B5E3E" w:rsidRDefault="00046150" w:rsidP="009209C4">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046150" w:rsidRPr="001B5E3E"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046150" w:rsidP="009209C4">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Угљен моноксид (CO)</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046150" w:rsidP="00277D02">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100</w:t>
            </w:r>
            <w:r w:rsidR="00277D02" w:rsidRPr="001B5E3E">
              <w:rPr>
                <w:rFonts w:ascii="Times New Roman" w:hAnsi="Times New Roman" w:cs="Times New Roman"/>
                <w:lang w:val="sr-Cyrl-RS"/>
              </w:rPr>
              <w:t xml:space="preserve">    (80*)</w:t>
            </w:r>
          </w:p>
        </w:tc>
      </w:tr>
      <w:tr w:rsidR="00046150" w:rsidRPr="001B5E3E"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046150" w:rsidP="009209C4">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046150" w:rsidP="009209C4">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200</w:t>
            </w:r>
            <w:r w:rsidR="00277D02" w:rsidRPr="001B5E3E">
              <w:rPr>
                <w:rFonts w:ascii="Times New Roman" w:hAnsi="Times New Roman" w:cs="Times New Roman"/>
                <w:lang w:val="sr-Cyrl-RS"/>
              </w:rPr>
              <w:t xml:space="preserve">   (110*)</w:t>
            </w:r>
          </w:p>
        </w:tc>
      </w:tr>
      <w:tr w:rsidR="00046150" w:rsidRPr="001B5E3E"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E35567" w:rsidP="009209C4">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Оксиди сумпора изражени као</w:t>
            </w:r>
            <w:r w:rsidR="00046150" w:rsidRPr="001B5E3E">
              <w:rPr>
                <w:rFonts w:ascii="Times New Roman" w:hAnsi="Times New Roman" w:cs="Times New Roman"/>
                <w:spacing w:val="3"/>
              </w:rPr>
              <w:t xml:space="preserve"> </w:t>
            </w:r>
            <w:r w:rsidR="00046150" w:rsidRPr="001B5E3E">
              <w:rPr>
                <w:rFonts w:ascii="Times New Roman" w:hAnsi="Times New Roman" w:cs="Times New Roman"/>
                <w:spacing w:val="1"/>
              </w:rPr>
              <w:t>S</w:t>
            </w:r>
            <w:r w:rsidR="00046150" w:rsidRPr="001B5E3E">
              <w:rPr>
                <w:rFonts w:ascii="Times New Roman" w:hAnsi="Times New Roman" w:cs="Times New Roman"/>
              </w:rPr>
              <w:t>O</w:t>
            </w:r>
            <w:r w:rsidR="00046150" w:rsidRPr="001B5E3E">
              <w:rPr>
                <w:rFonts w:ascii="Times New Roman" w:hAnsi="Times New Roman" w:cs="Times New Roman"/>
                <w:spacing w:val="1"/>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1B5E3E" w:rsidRDefault="00046150" w:rsidP="009209C4">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 xml:space="preserve">  35</w:t>
            </w:r>
            <w:r w:rsidR="00277D02" w:rsidRPr="001B5E3E">
              <w:rPr>
                <w:rFonts w:ascii="Times New Roman" w:hAnsi="Times New Roman" w:cs="Times New Roman"/>
                <w:lang w:val="sr-Cyrl-RS"/>
              </w:rPr>
              <w:t xml:space="preserve">     (10*)</w:t>
            </w:r>
          </w:p>
        </w:tc>
      </w:tr>
      <w:tr w:rsidR="00E35567" w:rsidRPr="001B5E3E" w:rsidTr="007137D6">
        <w:trPr>
          <w:trHeight w:hRule="exact" w:val="1559"/>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E35567" w:rsidRPr="001B5E3E" w:rsidRDefault="00E35567" w:rsidP="008E2ED0">
            <w:pPr>
              <w:widowControl w:val="0"/>
              <w:autoSpaceDE w:val="0"/>
              <w:autoSpaceDN w:val="0"/>
              <w:adjustRightInd w:val="0"/>
              <w:spacing w:after="0" w:line="240" w:lineRule="auto"/>
              <w:ind w:left="102"/>
              <w:rPr>
                <w:rFonts w:ascii="Times New Roman" w:hAnsi="Times New Roman" w:cs="Times New Roman"/>
                <w:spacing w:val="3"/>
                <w:lang w:val="sr-Cyrl-RS"/>
              </w:rPr>
            </w:pPr>
            <w:r w:rsidRPr="001B5E3E">
              <w:rPr>
                <w:rFonts w:ascii="Times New Roman" w:hAnsi="Times New Roman" w:cs="Times New Roman"/>
                <w:spacing w:val="3"/>
                <w:lang w:val="sr-Cyrl-RS"/>
              </w:rPr>
              <w:t>Општи параметри отпадног гаса</w:t>
            </w:r>
          </w:p>
          <w:p w:rsidR="00E35567" w:rsidRPr="001B5E3E" w:rsidRDefault="00E35567" w:rsidP="00FE5013">
            <w:pPr>
              <w:pStyle w:val="ListParagraph"/>
              <w:widowControl w:val="0"/>
              <w:numPr>
                <w:ilvl w:val="0"/>
                <w:numId w:val="43"/>
              </w:numPr>
              <w:autoSpaceDE w:val="0"/>
              <w:autoSpaceDN w:val="0"/>
              <w:adjustRightInd w:val="0"/>
              <w:spacing w:after="0" w:line="240" w:lineRule="auto"/>
              <w:rPr>
                <w:rFonts w:ascii="Times New Roman" w:hAnsi="Times New Roman" w:cs="Times New Roman"/>
                <w:spacing w:val="3"/>
                <w:lang w:val="sr-Cyrl-RS"/>
              </w:rPr>
            </w:pPr>
            <w:r w:rsidRPr="001B5E3E">
              <w:rPr>
                <w:rFonts w:ascii="Times New Roman" w:hAnsi="Times New Roman" w:cs="Times New Roman"/>
                <w:spacing w:val="3"/>
                <w:lang w:val="sr-Cyrl-RS"/>
              </w:rPr>
              <w:t>Температура (°C)</w:t>
            </w:r>
          </w:p>
          <w:p w:rsidR="00E35567" w:rsidRPr="001B5E3E" w:rsidRDefault="00E35567" w:rsidP="00FE5013">
            <w:pPr>
              <w:pStyle w:val="ListParagraph"/>
              <w:widowControl w:val="0"/>
              <w:numPr>
                <w:ilvl w:val="0"/>
                <w:numId w:val="43"/>
              </w:numPr>
              <w:autoSpaceDE w:val="0"/>
              <w:autoSpaceDN w:val="0"/>
              <w:adjustRightInd w:val="0"/>
              <w:spacing w:after="0" w:line="240" w:lineRule="auto"/>
              <w:rPr>
                <w:rFonts w:ascii="Times New Roman" w:hAnsi="Times New Roman" w:cs="Times New Roman"/>
                <w:spacing w:val="3"/>
                <w:lang w:val="sr-Cyrl-RS"/>
              </w:rPr>
            </w:pPr>
            <w:r w:rsidRPr="001B5E3E">
              <w:rPr>
                <w:rFonts w:ascii="Times New Roman" w:hAnsi="Times New Roman" w:cs="Times New Roman"/>
                <w:spacing w:val="3"/>
                <w:lang w:val="sr-Cyrl-RS"/>
              </w:rPr>
              <w:t>Средња брзина струјања гаса (m/s)</w:t>
            </w:r>
          </w:p>
          <w:p w:rsidR="00E35567" w:rsidRPr="001B5E3E" w:rsidRDefault="008E2ED0" w:rsidP="00FE5013">
            <w:pPr>
              <w:pStyle w:val="ListParagraph"/>
              <w:widowControl w:val="0"/>
              <w:numPr>
                <w:ilvl w:val="0"/>
                <w:numId w:val="43"/>
              </w:numPr>
              <w:autoSpaceDE w:val="0"/>
              <w:autoSpaceDN w:val="0"/>
              <w:adjustRightInd w:val="0"/>
              <w:spacing w:after="120"/>
              <w:rPr>
                <w:rFonts w:ascii="Times New Roman" w:hAnsi="Times New Roman" w:cs="Times New Roman"/>
                <w:spacing w:val="3"/>
                <w:lang w:val="sr-Cyrl-RS"/>
              </w:rPr>
            </w:pPr>
            <w:r w:rsidRPr="001B5E3E">
              <w:rPr>
                <w:rFonts w:ascii="Times New Roman" w:hAnsi="Times New Roman" w:cs="Times New Roman"/>
                <w:spacing w:val="3"/>
                <w:lang w:val="sr-Cyrl-RS"/>
              </w:rPr>
              <w:t>Проток сувог отпадног ваздуха (m³/h)</w:t>
            </w:r>
          </w:p>
          <w:p w:rsidR="008E2ED0" w:rsidRPr="001B5E3E" w:rsidRDefault="008E2ED0" w:rsidP="00FE5013">
            <w:pPr>
              <w:pStyle w:val="ListParagraph"/>
              <w:widowControl w:val="0"/>
              <w:numPr>
                <w:ilvl w:val="0"/>
                <w:numId w:val="43"/>
              </w:numPr>
              <w:autoSpaceDE w:val="0"/>
              <w:autoSpaceDN w:val="0"/>
              <w:adjustRightInd w:val="0"/>
              <w:spacing w:after="120"/>
              <w:rPr>
                <w:rFonts w:ascii="Times New Roman" w:hAnsi="Times New Roman" w:cs="Times New Roman"/>
                <w:spacing w:val="3"/>
                <w:lang w:val="sr-Cyrl-RS"/>
              </w:rPr>
            </w:pPr>
            <w:r w:rsidRPr="001B5E3E">
              <w:rPr>
                <w:rFonts w:ascii="Times New Roman" w:hAnsi="Times New Roman" w:cs="Times New Roman"/>
                <w:spacing w:val="3"/>
                <w:lang w:val="sr-Cyrl-RS"/>
              </w:rPr>
              <w:t>Проценат кисеоника О</w:t>
            </w:r>
            <w:r w:rsidRPr="001B5E3E">
              <w:rPr>
                <w:rFonts w:ascii="Times New Roman" w:hAnsi="Times New Roman" w:cs="Times New Roman"/>
                <w:spacing w:val="3"/>
                <w:vertAlign w:val="subscript"/>
                <w:lang w:val="sr-Cyrl-RS"/>
              </w:rPr>
              <w:t>2</w:t>
            </w:r>
            <w:r w:rsidRPr="001B5E3E">
              <w:rPr>
                <w:rFonts w:ascii="Times New Roman" w:hAnsi="Times New Roman" w:cs="Times New Roman"/>
                <w:spacing w:val="3"/>
                <w:lang w:val="sr-Cyrl-RS"/>
              </w:rPr>
              <w:t>(</w:t>
            </w:r>
            <w:r w:rsidRPr="001B5E3E">
              <w:rPr>
                <w:rFonts w:ascii="Times New Roman" w:hAnsi="Times New Roman" w:cs="Times New Roman"/>
                <w:spacing w:val="3"/>
                <w:lang w:val="sr-Latn-RS"/>
              </w:rPr>
              <w:t>vol%)</w:t>
            </w:r>
          </w:p>
          <w:p w:rsidR="008E2ED0" w:rsidRPr="001B5E3E" w:rsidRDefault="008E2ED0" w:rsidP="00FE5013">
            <w:pPr>
              <w:pStyle w:val="ListParagraph"/>
              <w:widowControl w:val="0"/>
              <w:numPr>
                <w:ilvl w:val="0"/>
                <w:numId w:val="43"/>
              </w:numPr>
              <w:autoSpaceDE w:val="0"/>
              <w:autoSpaceDN w:val="0"/>
              <w:adjustRightInd w:val="0"/>
              <w:spacing w:after="120"/>
              <w:rPr>
                <w:rFonts w:ascii="Times New Roman" w:hAnsi="Times New Roman" w:cs="Times New Roman"/>
                <w:spacing w:val="3"/>
                <w:lang w:val="sr-Cyrl-RS"/>
              </w:rPr>
            </w:pPr>
            <w:r w:rsidRPr="001B5E3E">
              <w:rPr>
                <w:rFonts w:ascii="Times New Roman" w:hAnsi="Times New Roman" w:cs="Times New Roman"/>
                <w:spacing w:val="3"/>
                <w:lang w:val="sr-Cyrl-RS"/>
              </w:rPr>
              <w:t xml:space="preserve">Притисак отпадног гаса </w:t>
            </w:r>
            <w:r w:rsidRPr="001B5E3E">
              <w:rPr>
                <w:rFonts w:ascii="Times New Roman" w:hAnsi="Times New Roman" w:cs="Times New Roman"/>
                <w:spacing w:val="3"/>
                <w:lang w:val="sr-Latn-RS"/>
              </w:rPr>
              <w:t>(bar)</w:t>
            </w:r>
          </w:p>
          <w:p w:rsidR="00E35567" w:rsidRPr="001B5E3E" w:rsidRDefault="00E35567" w:rsidP="009209C4">
            <w:pPr>
              <w:widowControl w:val="0"/>
              <w:autoSpaceDE w:val="0"/>
              <w:autoSpaceDN w:val="0"/>
              <w:adjustRightInd w:val="0"/>
              <w:spacing w:after="120"/>
              <w:ind w:left="102"/>
              <w:rPr>
                <w:rFonts w:ascii="Times New Roman" w:hAnsi="Times New Roman" w:cs="Times New Roman"/>
                <w:spacing w:val="3"/>
                <w:lang w:val="sr-Cyrl-RS"/>
              </w:rPr>
            </w:pPr>
          </w:p>
        </w:tc>
        <w:tc>
          <w:tcPr>
            <w:tcW w:w="2381" w:type="dxa"/>
            <w:tcBorders>
              <w:top w:val="single" w:sz="4" w:space="0" w:color="000000"/>
              <w:left w:val="single" w:sz="4" w:space="0" w:color="000000"/>
              <w:bottom w:val="single" w:sz="4" w:space="0" w:color="000000"/>
              <w:right w:val="single" w:sz="4" w:space="0" w:color="000000"/>
            </w:tcBorders>
            <w:vAlign w:val="center"/>
          </w:tcPr>
          <w:p w:rsidR="007137D6" w:rsidRPr="001B5E3E" w:rsidRDefault="007137D6" w:rsidP="008E2ED0">
            <w:pPr>
              <w:widowControl w:val="0"/>
              <w:autoSpaceDE w:val="0"/>
              <w:autoSpaceDN w:val="0"/>
              <w:adjustRightInd w:val="0"/>
              <w:spacing w:after="0" w:line="240" w:lineRule="auto"/>
              <w:ind w:left="102"/>
              <w:rPr>
                <w:rFonts w:ascii="Times New Roman" w:hAnsi="Times New Roman" w:cs="Times New Roman"/>
                <w:lang w:val="sr-Cyrl-RS"/>
              </w:rPr>
            </w:pPr>
          </w:p>
          <w:p w:rsidR="008E2ED0" w:rsidRPr="001B5E3E"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sidRPr="001B5E3E">
              <w:rPr>
                <w:rFonts w:ascii="Times New Roman" w:hAnsi="Times New Roman" w:cs="Times New Roman"/>
                <w:lang w:val="sr-Cyrl-RS"/>
              </w:rPr>
              <w:t>/</w:t>
            </w:r>
          </w:p>
          <w:p w:rsidR="008E2ED0" w:rsidRPr="001B5E3E"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sidRPr="001B5E3E">
              <w:rPr>
                <w:rFonts w:ascii="Times New Roman" w:hAnsi="Times New Roman" w:cs="Times New Roman"/>
                <w:lang w:val="sr-Cyrl-RS"/>
              </w:rPr>
              <w:t>/</w:t>
            </w:r>
          </w:p>
          <w:p w:rsidR="008E2ED0" w:rsidRPr="001B5E3E"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sidRPr="001B5E3E">
              <w:rPr>
                <w:rFonts w:ascii="Times New Roman" w:hAnsi="Times New Roman" w:cs="Times New Roman"/>
                <w:lang w:val="sr-Cyrl-RS"/>
              </w:rPr>
              <w:t>/</w:t>
            </w:r>
          </w:p>
          <w:p w:rsidR="008E2ED0" w:rsidRPr="001B5E3E" w:rsidRDefault="00277D02" w:rsidP="008E2ED0">
            <w:pPr>
              <w:widowControl w:val="0"/>
              <w:autoSpaceDE w:val="0"/>
              <w:autoSpaceDN w:val="0"/>
              <w:adjustRightInd w:val="0"/>
              <w:spacing w:after="0" w:line="240" w:lineRule="auto"/>
              <w:ind w:left="102"/>
              <w:rPr>
                <w:rFonts w:ascii="Times New Roman" w:hAnsi="Times New Roman" w:cs="Times New Roman"/>
                <w:lang w:val="sr-Cyrl-RS"/>
              </w:rPr>
            </w:pPr>
            <w:r w:rsidRPr="001B5E3E">
              <w:rPr>
                <w:rFonts w:ascii="Times New Roman" w:hAnsi="Times New Roman" w:cs="Times New Roman"/>
                <w:lang w:val="sr-Cyrl-RS"/>
              </w:rPr>
              <w:t>/</w:t>
            </w:r>
          </w:p>
          <w:p w:rsidR="008E2ED0" w:rsidRPr="001B5E3E" w:rsidRDefault="008E2ED0" w:rsidP="00E35567">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w:t>
            </w:r>
          </w:p>
        </w:tc>
      </w:tr>
    </w:tbl>
    <w:p w:rsidR="00E35567" w:rsidRPr="001B5E3E" w:rsidRDefault="00E35567"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0512C" w:rsidRPr="001B5E3E" w:rsidRDefault="00C0512C" w:rsidP="00C0512C">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постројења за сагоревање („Сл.гласник РС“ бр.06/2016), Прилог 2. Граничне вредности емисија за средња постројења за сагоревање, под А) Постојећа средња постројења, Део III Граничне вредности емисија за гасовита горива.</w:t>
      </w:r>
    </w:p>
    <w:p w:rsidR="00E35567" w:rsidRPr="001B5E3E" w:rsidRDefault="00911CB8" w:rsidP="00911CB8">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ab/>
        <w:t>Граничне вредности су прописане за суви отпадни гас, при нормалним условима: T=273,15K и P=101,3kPa.</w:t>
      </w:r>
    </w:p>
    <w:p w:rsidR="00561D83" w:rsidRPr="001B5E3E" w:rsidRDefault="001B5E3E" w:rsidP="001B5E3E">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Latn-RS" w:eastAsia="en-US"/>
        </w:rPr>
        <w:t>*</w:t>
      </w:r>
      <w:r w:rsidR="00561D83" w:rsidRPr="001B5E3E">
        <w:rPr>
          <w:rFonts w:ascii="Times New Roman" w:eastAsiaTheme="minorHAnsi" w:hAnsi="Times New Roman" w:cs="Times New Roman"/>
          <w:color w:val="000000"/>
          <w:lang w:val="sr-Cyrl-RS" w:eastAsia="en-US"/>
        </w:rPr>
        <w:t>Од 02.05.2021.год.: Граничне вредности емисије прописане на основу Уредбе о граничним вредностима емисија загађујућих материја у ваздух из постројења за сагоревање („Сл.гласник РС“ бр.06/2016), Прилог 2. Граничне вредности емисија за средња постројења за сагоревање под Б) Нова средња постројења, Део III</w:t>
      </w:r>
      <w:r w:rsidR="009447A1" w:rsidRPr="001B5E3E">
        <w:rPr>
          <w:rFonts w:ascii="Times New Roman" w:eastAsiaTheme="minorHAnsi" w:hAnsi="Times New Roman" w:cs="Times New Roman"/>
          <w:color w:val="000000"/>
          <w:lang w:val="sr-Cyrl-RS" w:eastAsia="en-US"/>
        </w:rPr>
        <w:t xml:space="preserve"> Граничне вредности емисија за гасовита горива.</w:t>
      </w:r>
    </w:p>
    <w:p w:rsidR="004F31E5" w:rsidRPr="001B5E3E" w:rsidRDefault="004F31E5" w:rsidP="00733F9B">
      <w:pPr>
        <w:suppressAutoHyphens w:val="0"/>
        <w:autoSpaceDE w:val="0"/>
        <w:autoSpaceDN w:val="0"/>
        <w:adjustRightInd w:val="0"/>
        <w:spacing w:after="0" w:line="240" w:lineRule="auto"/>
        <w:rPr>
          <w:rFonts w:ascii="Times New Roman" w:hAnsi="Times New Roman" w:cs="Times New Roman"/>
        </w:rPr>
      </w:pPr>
    </w:p>
    <w:p w:rsidR="00024BFE" w:rsidRPr="001B5E3E" w:rsidRDefault="00024BFE"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2</w:t>
      </w:r>
    </w:p>
    <w:p w:rsidR="00024BFE" w:rsidRPr="001B5E3E"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55342" w:rsidRPr="001B5E3E"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 xml:space="preserve">: </w:t>
      </w:r>
      <w:r w:rsidR="005D5BF0" w:rsidRPr="001B5E3E">
        <w:rPr>
          <w:rFonts w:ascii="Times New Roman" w:eastAsiaTheme="minorHAnsi" w:hAnsi="Times New Roman" w:cs="Times New Roman"/>
          <w:color w:val="000000"/>
          <w:lang w:val="sr-Cyrl-RS" w:eastAsia="en-US"/>
        </w:rPr>
        <w:t>М</w:t>
      </w:r>
      <w:r w:rsidRPr="001B5E3E">
        <w:rPr>
          <w:rFonts w:ascii="Times New Roman" w:eastAsiaTheme="minorHAnsi" w:hAnsi="Times New Roman" w:cs="Times New Roman"/>
          <w:color w:val="000000"/>
          <w:lang w:val="sr-Cyrl-RS" w:eastAsia="en-US"/>
        </w:rPr>
        <w:t>онтажа мала литража – постројење за производњу пур пене</w:t>
      </w:r>
      <w:r w:rsidRPr="001B5E3E">
        <w:rPr>
          <w:rFonts w:ascii="Times New Roman" w:eastAsiaTheme="minorHAnsi" w:hAnsi="Times New Roman" w:cs="Times New Roman"/>
          <w:color w:val="000000"/>
          <w:lang w:val="en-US" w:eastAsia="en-US"/>
        </w:rPr>
        <w:t xml:space="preserve"> </w:t>
      </w:r>
    </w:p>
    <w:p w:rsidR="00B55F46" w:rsidRPr="001B5E3E" w:rsidRDefault="00B55F46" w:rsidP="00B55F46">
      <w:pPr>
        <w:spacing w:after="0" w:line="240" w:lineRule="auto"/>
        <w:ind w:firstLine="720"/>
        <w:jc w:val="both"/>
        <w:rPr>
          <w:rFonts w:ascii="Times New Roman" w:eastAsiaTheme="minorHAnsi" w:hAnsi="Times New Roman" w:cs="Times New Roman"/>
          <w:color w:val="000000"/>
          <w:lang w:val="sr-Cyrl-RS" w:eastAsia="en-US"/>
        </w:rPr>
      </w:pPr>
    </w:p>
    <w:p w:rsidR="00B55F46" w:rsidRPr="001B5E3E" w:rsidRDefault="00C55342" w:rsidP="00B55F46">
      <w:pPr>
        <w:spacing w:after="0" w:line="240" w:lineRule="auto"/>
        <w:ind w:firstLine="720"/>
        <w:jc w:val="both"/>
        <w:rPr>
          <w:rFonts w:ascii="Times New Roman" w:hAnsi="Times New Roman" w:cs="Times New Roman"/>
          <w:lang w:val="sr-Cyrl-RS"/>
        </w:rPr>
      </w:pPr>
      <w:r w:rsidRPr="001B5E3E">
        <w:rPr>
          <w:rFonts w:ascii="Times New Roman" w:eastAsiaTheme="minorHAnsi" w:hAnsi="Times New Roman" w:cs="Times New Roman"/>
          <w:color w:val="000000"/>
          <w:lang w:val="en-US" w:eastAsia="en-US"/>
        </w:rPr>
        <w:t xml:space="preserve">Уређај за </w:t>
      </w:r>
      <w:r w:rsidR="00024BFE" w:rsidRPr="001B5E3E">
        <w:rPr>
          <w:rFonts w:ascii="Times New Roman" w:eastAsiaTheme="minorHAnsi" w:hAnsi="Times New Roman" w:cs="Times New Roman"/>
          <w:color w:val="000000"/>
          <w:lang w:val="en-US" w:eastAsia="en-US"/>
        </w:rPr>
        <w:t>третман/пречишћавање:</w:t>
      </w:r>
      <w:r w:rsidR="00024BFE" w:rsidRPr="001B5E3E">
        <w:rPr>
          <w:rFonts w:ascii="Times New Roman" w:eastAsiaTheme="minorHAnsi" w:hAnsi="Times New Roman" w:cs="Times New Roman"/>
          <w:color w:val="000000"/>
          <w:lang w:val="sr-Cyrl-RS" w:eastAsia="en-US"/>
        </w:rPr>
        <w:t xml:space="preserve"> </w:t>
      </w:r>
      <w:r w:rsidR="00B55F46" w:rsidRPr="001B5E3E">
        <w:rPr>
          <w:rFonts w:ascii="Times New Roman" w:hAnsi="Times New Roman" w:cs="Times New Roman"/>
          <w:lang w:val="sr-Cyrl-RS"/>
        </w:rPr>
        <w:t>У постројењу за производњу пур пене инсталиран је уређај за смањење емисије отпадних гасова у виду филтера (12 комада), произвођача „</w:t>
      </w:r>
      <w:r w:rsidR="00B55F46" w:rsidRPr="001B5E3E">
        <w:rPr>
          <w:rFonts w:ascii="Times New Roman" w:hAnsi="Times New Roman" w:cs="Times New Roman"/>
          <w:lang w:val="sr-Latn-RS"/>
        </w:rPr>
        <w:t>Systemair“</w:t>
      </w:r>
      <w:r w:rsidR="00B55F46" w:rsidRPr="001B5E3E">
        <w:rPr>
          <w:rFonts w:ascii="Times New Roman" w:hAnsi="Times New Roman" w:cs="Times New Roman"/>
          <w:lang w:val="sr-Cyrl-RS"/>
        </w:rPr>
        <w:t xml:space="preserve"> Немачка, тип </w:t>
      </w:r>
      <w:r w:rsidR="00B55F46" w:rsidRPr="001B5E3E">
        <w:rPr>
          <w:rFonts w:ascii="Times New Roman" w:hAnsi="Times New Roman" w:cs="Times New Roman"/>
          <w:lang w:val="sr-Latn-RS"/>
        </w:rPr>
        <w:t>„MUB 100 630D4-L“</w:t>
      </w:r>
      <w:r w:rsidR="00B55F46" w:rsidRPr="001B5E3E">
        <w:rPr>
          <w:rFonts w:ascii="Times New Roman" w:hAnsi="Times New Roman" w:cs="Times New Roman"/>
          <w:lang w:val="sr-Cyrl-RS"/>
        </w:rPr>
        <w:t xml:space="preserve">, година производње 2010., снага 4 kW, фабрички број 30584/700794. Филтери су ознаке </w:t>
      </w:r>
      <w:r w:rsidR="00B55F46" w:rsidRPr="001B5E3E">
        <w:rPr>
          <w:rFonts w:ascii="Times New Roman" w:hAnsi="Times New Roman" w:cs="Times New Roman"/>
          <w:lang w:val="sr-Latn-RS"/>
        </w:rPr>
        <w:t xml:space="preserve">KFS </w:t>
      </w:r>
      <w:r w:rsidR="00B55F46" w:rsidRPr="001B5E3E">
        <w:rPr>
          <w:rFonts w:ascii="Times New Roman" w:hAnsi="Times New Roman" w:cs="Times New Roman"/>
          <w:lang w:val="sr-Cyrl-RS"/>
        </w:rPr>
        <w:t xml:space="preserve">50, филтрационог разреда </w:t>
      </w:r>
      <w:r w:rsidR="00B55F46" w:rsidRPr="001B5E3E">
        <w:rPr>
          <w:rFonts w:ascii="Times New Roman" w:hAnsi="Times New Roman" w:cs="Times New Roman"/>
          <w:lang w:val="sr-Latn-RS"/>
        </w:rPr>
        <w:t xml:space="preserve">EU3/G3, </w:t>
      </w:r>
      <w:r w:rsidR="00B55F46" w:rsidRPr="001B5E3E">
        <w:rPr>
          <w:rFonts w:ascii="Times New Roman" w:hAnsi="Times New Roman" w:cs="Times New Roman"/>
          <w:lang w:val="sr-Cyrl-RS"/>
        </w:rPr>
        <w:t>дебљине 75mm, густине 250g/m², капацитет задржавања 4000 g/m²  и интегрисани су у калупе.</w:t>
      </w:r>
    </w:p>
    <w:p w:rsidR="00024BFE" w:rsidRPr="001B5E3E" w:rsidRDefault="00024BFE" w:rsidP="00C55342">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7C7D77" w:rsidRPr="001B5E3E" w:rsidRDefault="007C7D77" w:rsidP="00733F9B">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w:t>
      </w:r>
      <w:r w:rsidR="00B22852" w:rsidRPr="001B5E3E">
        <w:rPr>
          <w:rFonts w:ascii="Times New Roman" w:hAnsi="Times New Roman" w:cs="Times New Roman"/>
          <w:lang w:val="sr-Cyrl-RS"/>
        </w:rPr>
        <w:t xml:space="preserve"> </w:t>
      </w:r>
      <w:r w:rsidRPr="001B5E3E">
        <w:rPr>
          <w:rFonts w:ascii="Times New Roman" w:hAnsi="Times New Roman" w:cs="Times New Roman"/>
          <w:lang w:val="sr-Cyrl-RS"/>
        </w:rPr>
        <w:t>(под углом од 90°)</w:t>
      </w:r>
    </w:p>
    <w:p w:rsidR="00377ACB" w:rsidRPr="001B5E3E" w:rsidRDefault="00377ACB" w:rsidP="00733F9B">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Висина емитера:</w:t>
      </w:r>
      <w:r w:rsidR="00CC623E" w:rsidRPr="001B5E3E">
        <w:rPr>
          <w:rFonts w:ascii="Times New Roman" w:hAnsi="Times New Roman" w:cs="Times New Roman"/>
        </w:rPr>
        <w:t xml:space="preserve"> емитер је инсталисан у производном погону, који пролази кроз кровну конструкцију</w:t>
      </w:r>
      <w:r w:rsidR="00CC623E" w:rsidRPr="001B5E3E">
        <w:rPr>
          <w:rFonts w:ascii="Times New Roman" w:hAnsi="Times New Roman" w:cs="Times New Roman"/>
          <w:lang w:val="sr-Cyrl-RS"/>
        </w:rPr>
        <w:t>, висине</w:t>
      </w:r>
      <w:r w:rsidRPr="001B5E3E">
        <w:rPr>
          <w:rFonts w:ascii="Times New Roman" w:hAnsi="Times New Roman" w:cs="Times New Roman"/>
          <w:lang w:val="it-IT"/>
        </w:rPr>
        <w:t xml:space="preserve"> </w:t>
      </w:r>
      <w:r w:rsidR="00CA3285" w:rsidRPr="001B5E3E">
        <w:rPr>
          <w:rFonts w:ascii="Times New Roman" w:hAnsi="Times New Roman" w:cs="Times New Roman"/>
          <w:lang w:val="sr-Cyrl-RS"/>
        </w:rPr>
        <w:t>6,3</w:t>
      </w:r>
      <w:r w:rsidRPr="001B5E3E">
        <w:rPr>
          <w:rFonts w:ascii="Times New Roman" w:hAnsi="Times New Roman" w:cs="Times New Roman"/>
          <w:lang w:val="it-IT"/>
        </w:rPr>
        <w:t xml:space="preserve"> m</w:t>
      </w:r>
    </w:p>
    <w:p w:rsidR="00B660E0" w:rsidRPr="001B5E3E"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494460" w:rsidRPr="001B5E3E" w:rsidRDefault="00494460" w:rsidP="00733F9B">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733F9B">
      <w:pPr>
        <w:autoSpaceDE w:val="0"/>
        <w:spacing w:after="0" w:line="240" w:lineRule="auto"/>
        <w:jc w:val="both"/>
        <w:rPr>
          <w:rFonts w:ascii="Times New Roman" w:eastAsiaTheme="minorHAnsi" w:hAnsi="Times New Roman" w:cs="Times New Roman"/>
          <w:color w:val="000000"/>
          <w:lang w:val="sr-Cyrl-RS" w:eastAsia="en-US"/>
        </w:rPr>
      </w:pPr>
    </w:p>
    <w:tbl>
      <w:tblPr>
        <w:tblW w:w="7655" w:type="dxa"/>
        <w:tblInd w:w="1279" w:type="dxa"/>
        <w:tblLayout w:type="fixed"/>
        <w:tblCellMar>
          <w:left w:w="0" w:type="dxa"/>
          <w:right w:w="0" w:type="dxa"/>
        </w:tblCellMar>
        <w:tblLook w:val="0000" w:firstRow="0" w:lastRow="0" w:firstColumn="0" w:lastColumn="0" w:noHBand="0" w:noVBand="0"/>
      </w:tblPr>
      <w:tblGrid>
        <w:gridCol w:w="5274"/>
        <w:gridCol w:w="2381"/>
      </w:tblGrid>
      <w:tr w:rsidR="00494460" w:rsidRPr="001B5E3E" w:rsidTr="007B354D">
        <w:trPr>
          <w:trHeight w:hRule="exact" w:val="417"/>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494460" w:rsidRPr="001B5E3E" w:rsidRDefault="00494460" w:rsidP="009209C4">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494460" w:rsidRPr="001B5E3E" w:rsidRDefault="00494460"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494460" w:rsidRPr="001B5E3E" w:rsidRDefault="00494460" w:rsidP="009209C4">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494460" w:rsidRPr="001B5E3E"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494460" w:rsidRPr="001B5E3E" w:rsidRDefault="00494460" w:rsidP="009209C4">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lang w:val="sr-Cyrl-RS"/>
              </w:rPr>
              <w:t xml:space="preserve">Органске материје - </w:t>
            </w:r>
            <w:r w:rsidRPr="001B5E3E">
              <w:rPr>
                <w:rFonts w:ascii="Times New Roman" w:hAnsi="Times New Roman" w:cs="Times New Roman"/>
                <w:lang w:val="sr-Latn-RS"/>
              </w:rPr>
              <w:t>TOC</w:t>
            </w:r>
          </w:p>
        </w:tc>
        <w:tc>
          <w:tcPr>
            <w:tcW w:w="2381" w:type="dxa"/>
            <w:tcBorders>
              <w:top w:val="single" w:sz="4" w:space="0" w:color="000000"/>
              <w:left w:val="single" w:sz="4" w:space="0" w:color="000000"/>
              <w:bottom w:val="single" w:sz="4" w:space="0" w:color="000000"/>
              <w:right w:val="single" w:sz="4" w:space="0" w:color="000000"/>
            </w:tcBorders>
            <w:vAlign w:val="center"/>
          </w:tcPr>
          <w:p w:rsidR="00494460" w:rsidRPr="001B5E3E" w:rsidRDefault="00494460" w:rsidP="009209C4">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50</w:t>
            </w:r>
          </w:p>
        </w:tc>
      </w:tr>
    </w:tbl>
    <w:p w:rsidR="00911CB8" w:rsidRPr="001B5E3E" w:rsidRDefault="00911CB8" w:rsidP="00911CB8">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sr-Cyrl-RS" w:eastAsia="en-US"/>
        </w:rPr>
      </w:pPr>
    </w:p>
    <w:p w:rsidR="00911CB8" w:rsidRPr="001B5E3E" w:rsidRDefault="00911CB8" w:rsidP="006651F9">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w:t>
      </w:r>
      <w:r w:rsidR="006651F9" w:rsidRPr="001B5E3E">
        <w:rPr>
          <w:rFonts w:ascii="Times New Roman" w:eastAsiaTheme="minorHAnsi" w:hAnsi="Times New Roman" w:cs="Times New Roman"/>
          <w:color w:val="000000"/>
          <w:lang w:val="sr-Cyrl-RS" w:eastAsia="en-US"/>
        </w:rPr>
        <w:t xml:space="preserve">. </w:t>
      </w:r>
      <w:r w:rsidR="009447A1" w:rsidRPr="001B5E3E">
        <w:rPr>
          <w:rFonts w:ascii="Times New Roman" w:eastAsiaTheme="minorHAnsi" w:hAnsi="Times New Roman" w:cs="Times New Roman"/>
          <w:color w:val="000000"/>
          <w:lang w:val="sr-Cyrl-RS" w:eastAsia="en-US"/>
        </w:rPr>
        <w:t xml:space="preserve">Опште граничне вредности емисија, </w:t>
      </w:r>
      <w:r w:rsidR="006651F9" w:rsidRPr="001B5E3E">
        <w:rPr>
          <w:rFonts w:ascii="Times New Roman" w:eastAsiaTheme="minorHAnsi" w:hAnsi="Times New Roman" w:cs="Times New Roman"/>
          <w:color w:val="000000"/>
          <w:lang w:val="sr-Cyrl-RS" w:eastAsia="en-US"/>
        </w:rPr>
        <w:t>Граничне вредности емисије за органске материје</w:t>
      </w:r>
    </w:p>
    <w:p w:rsidR="00132143" w:rsidRPr="001B5E3E" w:rsidRDefault="00132143" w:rsidP="00733F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1B48DD" w:rsidRDefault="001B48DD"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BF0" w:rsidRPr="001B5E3E" w:rsidRDefault="005D5BF0"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lastRenderedPageBreak/>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3</w:t>
      </w:r>
    </w:p>
    <w:p w:rsidR="005D5BF0" w:rsidRPr="001B5E3E" w:rsidRDefault="005D5BF0"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024BFE" w:rsidRPr="001B5E3E" w:rsidRDefault="005D5BF0"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Пречистач отпадних вода</w:t>
      </w:r>
    </w:p>
    <w:p w:rsidR="005D5BF0" w:rsidRPr="001B5E3E" w:rsidRDefault="005D5BF0"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Капацитер: 23,4</w:t>
      </w:r>
      <w:r w:rsidRPr="001B5E3E">
        <w:rPr>
          <w:rFonts w:ascii="Times New Roman" w:eastAsiaTheme="minorHAnsi" w:hAnsi="Times New Roman" w:cs="Times New Roman"/>
          <w:color w:val="000000"/>
          <w:lang w:val="sr-Latn-RS" w:eastAsia="en-US"/>
        </w:rPr>
        <w:t xml:space="preserve"> kW</w:t>
      </w:r>
    </w:p>
    <w:p w:rsidR="005D5BF0" w:rsidRPr="001B5E3E" w:rsidRDefault="005D5BF0" w:rsidP="00733F9B">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CC623E" w:rsidRPr="001B5E3E">
        <w:rPr>
          <w:rFonts w:ascii="Times New Roman" w:hAnsi="Times New Roman" w:cs="Times New Roman"/>
        </w:rPr>
        <w:t>емитер је инсталисан у производном погону, који пролази кроз кровну конструкцију</w:t>
      </w:r>
      <w:r w:rsidR="00CC623E" w:rsidRPr="001B5E3E">
        <w:rPr>
          <w:rFonts w:ascii="Times New Roman" w:hAnsi="Times New Roman" w:cs="Times New Roman"/>
          <w:lang w:val="sr-Cyrl-RS"/>
        </w:rPr>
        <w:t>, висине</w:t>
      </w:r>
      <w:r w:rsidR="00CC623E" w:rsidRPr="001B5E3E">
        <w:rPr>
          <w:rFonts w:ascii="Times New Roman" w:hAnsi="Times New Roman" w:cs="Times New Roman"/>
        </w:rPr>
        <w:t xml:space="preserve"> </w:t>
      </w:r>
      <w:r w:rsidRPr="001B5E3E">
        <w:rPr>
          <w:rFonts w:ascii="Times New Roman" w:hAnsi="Times New Roman" w:cs="Times New Roman"/>
          <w:lang w:val="sr-Cyrl-RS"/>
        </w:rPr>
        <w:t>5</w:t>
      </w:r>
      <w:r w:rsidRPr="001B5E3E">
        <w:rPr>
          <w:rFonts w:ascii="Times New Roman" w:hAnsi="Times New Roman" w:cs="Times New Roman"/>
          <w:lang w:val="it-IT"/>
        </w:rPr>
        <w:t xml:space="preserve"> m</w:t>
      </w:r>
    </w:p>
    <w:p w:rsidR="00B660E0" w:rsidRPr="001B5E3E"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917952" w:rsidRPr="001B5E3E" w:rsidRDefault="00917952"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7655" w:type="dxa"/>
        <w:tblInd w:w="870" w:type="dxa"/>
        <w:tblLayout w:type="fixed"/>
        <w:tblCellMar>
          <w:left w:w="0" w:type="dxa"/>
          <w:right w:w="0" w:type="dxa"/>
        </w:tblCellMar>
        <w:tblLook w:val="0000" w:firstRow="0" w:lastRow="0" w:firstColumn="0" w:lastColumn="0" w:noHBand="0" w:noVBand="0"/>
      </w:tblPr>
      <w:tblGrid>
        <w:gridCol w:w="5274"/>
        <w:gridCol w:w="2381"/>
      </w:tblGrid>
      <w:tr w:rsidR="00917952" w:rsidRPr="001B5E3E" w:rsidTr="007B354D">
        <w:trPr>
          <w:trHeight w:hRule="exact" w:val="417"/>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17952" w:rsidRPr="001B5E3E" w:rsidRDefault="00917952" w:rsidP="009209C4">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917952" w:rsidRPr="001B5E3E" w:rsidRDefault="00917952"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17952" w:rsidRPr="001B5E3E" w:rsidRDefault="00917952" w:rsidP="009209C4">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917952" w:rsidRPr="001B5E3E"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917952" w:rsidRPr="001B5E3E" w:rsidRDefault="00917952" w:rsidP="009209C4">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917952" w:rsidRPr="001B5E3E" w:rsidRDefault="00917952" w:rsidP="009209C4">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917952" w:rsidRPr="001B5E3E"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917952" w:rsidRPr="001B5E3E" w:rsidRDefault="000A0A58" w:rsidP="000A0A58">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00917952" w:rsidRPr="001B5E3E">
              <w:rPr>
                <w:rFonts w:ascii="Times New Roman" w:hAnsi="Times New Roman" w:cs="Times New Roman"/>
                <w:spacing w:val="1"/>
              </w:rPr>
              <w:t>S</w:t>
            </w:r>
            <w:r w:rsidR="00917952" w:rsidRPr="001B5E3E">
              <w:rPr>
                <w:rFonts w:ascii="Times New Roman" w:hAnsi="Times New Roman" w:cs="Times New Roman"/>
              </w:rPr>
              <w:t>O</w:t>
            </w:r>
            <w:r w:rsidR="00917952" w:rsidRPr="001B5E3E">
              <w:rPr>
                <w:rFonts w:ascii="Times New Roman" w:hAnsi="Times New Roman" w:cs="Times New Roman"/>
                <w:spacing w:val="1"/>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917952" w:rsidRPr="001B5E3E" w:rsidRDefault="00917952" w:rsidP="009209C4">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bl>
    <w:p w:rsidR="004904E6" w:rsidRPr="001B5E3E" w:rsidRDefault="004904E6" w:rsidP="004F31E5">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p>
    <w:p w:rsidR="004F31E5" w:rsidRPr="001B5E3E" w:rsidRDefault="004F31E5" w:rsidP="004F31E5">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 xml:space="preserve">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w:t>
      </w:r>
      <w:r w:rsidR="00AA0232" w:rsidRPr="001B5E3E">
        <w:rPr>
          <w:rFonts w:ascii="Times New Roman" w:eastAsiaTheme="minorHAnsi" w:hAnsi="Times New Roman" w:cs="Times New Roman"/>
          <w:color w:val="000000"/>
          <w:lang w:val="sr-Cyrl-RS" w:eastAsia="en-US"/>
        </w:rPr>
        <w:t>не</w:t>
      </w:r>
      <w:r w:rsidRPr="001B5E3E">
        <w:rPr>
          <w:rFonts w:ascii="Times New Roman" w:eastAsiaTheme="minorHAnsi" w:hAnsi="Times New Roman" w:cs="Times New Roman"/>
          <w:color w:val="000000"/>
          <w:lang w:val="sr-Cyrl-RS" w:eastAsia="en-US"/>
        </w:rPr>
        <w:t>органске</w:t>
      </w:r>
      <w:r w:rsidR="00AA0232" w:rsidRPr="001B5E3E">
        <w:rPr>
          <w:rFonts w:ascii="Times New Roman" w:eastAsiaTheme="minorHAnsi" w:hAnsi="Times New Roman" w:cs="Times New Roman"/>
          <w:color w:val="000000"/>
          <w:lang w:val="sr-Cyrl-RS" w:eastAsia="en-US"/>
        </w:rPr>
        <w:t xml:space="preserve"> гасовите</w:t>
      </w:r>
      <w:r w:rsidRPr="001B5E3E">
        <w:rPr>
          <w:rFonts w:ascii="Times New Roman" w:eastAsiaTheme="minorHAnsi" w:hAnsi="Times New Roman" w:cs="Times New Roman"/>
          <w:color w:val="000000"/>
          <w:lang w:val="sr-Cyrl-RS" w:eastAsia="en-US"/>
        </w:rPr>
        <w:t xml:space="preserve"> материје</w:t>
      </w:r>
    </w:p>
    <w:p w:rsidR="00AA0232" w:rsidRPr="001B5E3E" w:rsidRDefault="00AA0232" w:rsidP="00AA0232">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за масени проток 1800g/h и већи.</w:t>
      </w:r>
    </w:p>
    <w:p w:rsidR="00132143" w:rsidRPr="001B5E3E" w:rsidRDefault="00132143" w:rsidP="00733F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023BE4" w:rsidRPr="001B5E3E" w:rsidRDefault="00023BE4"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4</w:t>
      </w:r>
    </w:p>
    <w:p w:rsidR="00023BE4" w:rsidRPr="001B5E3E" w:rsidRDefault="00023BE4"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BF0" w:rsidRPr="001B5E3E" w:rsidRDefault="00023BE4"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00EC02E1"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sr-Cyrl-RS" w:eastAsia="en-US"/>
        </w:rPr>
        <w:t>Емајлирница (пећ за печење емајла)</w:t>
      </w:r>
    </w:p>
    <w:p w:rsidR="00023BE4" w:rsidRPr="001B5E3E" w:rsidRDefault="00023BE4" w:rsidP="00733F9B">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023BE4" w:rsidRPr="001B5E3E" w:rsidRDefault="00023BE4" w:rsidP="00733F9B">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Висина емитера:</w:t>
      </w:r>
      <w:r w:rsidR="00FF428C" w:rsidRPr="001B5E3E">
        <w:rPr>
          <w:rFonts w:ascii="Times New Roman" w:hAnsi="Times New Roman" w:cs="Times New Roman"/>
        </w:rPr>
        <w:t xml:space="preserve"> емитер је инсталисан у производном погону, који пролази кроз кровну конструкцију</w:t>
      </w:r>
      <w:r w:rsidR="00FF428C" w:rsidRPr="001B5E3E">
        <w:rPr>
          <w:rFonts w:ascii="Times New Roman" w:hAnsi="Times New Roman" w:cs="Times New Roman"/>
          <w:lang w:val="sr-Cyrl-RS"/>
        </w:rPr>
        <w:t>, висине</w:t>
      </w:r>
      <w:r w:rsidRPr="001B5E3E">
        <w:rPr>
          <w:rFonts w:ascii="Times New Roman" w:hAnsi="Times New Roman" w:cs="Times New Roman"/>
          <w:lang w:val="it-IT"/>
        </w:rPr>
        <w:t xml:space="preserve"> </w:t>
      </w:r>
      <w:r w:rsidRPr="001B5E3E">
        <w:rPr>
          <w:rFonts w:ascii="Times New Roman" w:hAnsi="Times New Roman" w:cs="Times New Roman"/>
          <w:lang w:val="sr-Cyrl-RS"/>
        </w:rPr>
        <w:t>11</w:t>
      </w:r>
      <w:r w:rsidRPr="001B5E3E">
        <w:rPr>
          <w:rFonts w:ascii="Times New Roman" w:hAnsi="Times New Roman" w:cs="Times New Roman"/>
          <w:lang w:val="it-IT"/>
        </w:rPr>
        <w:t xml:space="preserve"> m</w:t>
      </w:r>
    </w:p>
    <w:p w:rsidR="00B660E0" w:rsidRPr="001B5E3E"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023BE4" w:rsidRPr="001B5E3E" w:rsidRDefault="00023BE4"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800D8F" w:rsidRPr="001B5E3E" w:rsidRDefault="00800D8F" w:rsidP="00EE5CB3">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tbl>
      <w:tblPr>
        <w:tblW w:w="6379" w:type="dxa"/>
        <w:tblInd w:w="1971" w:type="dxa"/>
        <w:tblLayout w:type="fixed"/>
        <w:tblCellMar>
          <w:left w:w="0" w:type="dxa"/>
          <w:right w:w="0" w:type="dxa"/>
        </w:tblCellMar>
        <w:tblLook w:val="0000" w:firstRow="0" w:lastRow="0" w:firstColumn="0" w:lastColumn="0" w:noHBand="0" w:noVBand="0"/>
      </w:tblPr>
      <w:tblGrid>
        <w:gridCol w:w="4395"/>
        <w:gridCol w:w="1984"/>
      </w:tblGrid>
      <w:tr w:rsidR="007B354D" w:rsidRPr="001B5E3E" w:rsidTr="007B354D">
        <w:trPr>
          <w:trHeight w:hRule="exact" w:val="417"/>
        </w:trPr>
        <w:tc>
          <w:tcPr>
            <w:tcW w:w="439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b/>
              </w:rPr>
            </w:pPr>
          </w:p>
        </w:tc>
        <w:tc>
          <w:tcPr>
            <w:tcW w:w="1984" w:type="dxa"/>
            <w:tcBorders>
              <w:top w:val="single" w:sz="4" w:space="0" w:color="000000"/>
              <w:left w:val="single" w:sz="4" w:space="0" w:color="000000"/>
              <w:bottom w:val="single" w:sz="4" w:space="0" w:color="000000"/>
              <w:right w:val="single" w:sz="4" w:space="0" w:color="auto"/>
            </w:tcBorders>
            <w:shd w:val="clear" w:color="auto" w:fill="CCCCCC"/>
            <w:vAlign w:val="center"/>
          </w:tcPr>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7B354D" w:rsidRPr="001B5E3E"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7B354D" w:rsidRPr="001B5E3E"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7B354D" w:rsidRPr="001B5E3E"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spacing w:val="3"/>
                <w:lang w:val="sr-Cyrl-RS"/>
              </w:rPr>
            </w:pPr>
            <w:r w:rsidRPr="001B5E3E">
              <w:rPr>
                <w:rFonts w:ascii="Times New Roman" w:hAnsi="Times New Roman" w:cs="Times New Roman"/>
                <w:spacing w:val="3"/>
                <w:lang w:val="sr-Cyrl-RS"/>
              </w:rPr>
              <w:t xml:space="preserve">Укупне прашкасте материје - </w:t>
            </w:r>
            <w:r w:rsidRPr="001B5E3E">
              <w:rPr>
                <w:rFonts w:ascii="Times New Roman" w:hAnsi="Times New Roman" w:cs="Times New Roman"/>
                <w:spacing w:val="3"/>
                <w:lang w:val="sr-Latn-RS"/>
              </w:rPr>
              <w:t>TPM</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150</w:t>
            </w:r>
          </w:p>
        </w:tc>
      </w:tr>
    </w:tbl>
    <w:p w:rsidR="007B354D" w:rsidRPr="001B5E3E" w:rsidRDefault="007B354D" w:rsidP="00EE5CB3">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p w:rsidR="007B354D" w:rsidRPr="001B5E3E" w:rsidRDefault="007B354D" w:rsidP="007B354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укупне прашкасте материје и Граничне вредности емисије за неорганске гасовите материје</w:t>
      </w:r>
      <w:r w:rsidR="00951CE0" w:rsidRPr="001B5E3E">
        <w:rPr>
          <w:rFonts w:ascii="Times New Roman" w:eastAsiaTheme="minorHAnsi" w:hAnsi="Times New Roman" w:cs="Times New Roman"/>
          <w:color w:val="000000"/>
          <w:lang w:val="sr-Cyrl-RS" w:eastAsia="en-US"/>
        </w:rPr>
        <w:t>.</w:t>
      </w:r>
    </w:p>
    <w:p w:rsidR="007B354D" w:rsidRPr="001B5E3E" w:rsidRDefault="007B354D" w:rsidP="007B354D">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 g/h.</w:t>
      </w:r>
    </w:p>
    <w:p w:rsidR="00B660E0" w:rsidRPr="001B5E3E" w:rsidRDefault="00B660E0" w:rsidP="007B354D">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5477DB" w:rsidRPr="001B5E3E" w:rsidRDefault="005477DB"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5</w:t>
      </w:r>
    </w:p>
    <w:p w:rsidR="005477DB" w:rsidRPr="001B5E3E" w:rsidRDefault="005477DB"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477DB" w:rsidRPr="001B5E3E" w:rsidRDefault="005477DB"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00EC02E1"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sr-Cyrl-RS" w:eastAsia="en-US"/>
        </w:rPr>
        <w:t>Емајлирница (хемијска предобрада - стара)</w:t>
      </w:r>
    </w:p>
    <w:p w:rsidR="005477DB" w:rsidRPr="001B5E3E" w:rsidRDefault="005477DB" w:rsidP="00733F9B">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5477DB" w:rsidRPr="001B5E3E" w:rsidRDefault="005477DB" w:rsidP="00733F9B">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9033A8" w:rsidRPr="001B5E3E">
        <w:rPr>
          <w:rFonts w:ascii="Times New Roman" w:hAnsi="Times New Roman" w:cs="Times New Roman"/>
        </w:rPr>
        <w:t>емитер је инсталисан у производном погону, који пролази кроз кровну конструкцију</w:t>
      </w:r>
      <w:r w:rsidR="009033A8" w:rsidRPr="001B5E3E">
        <w:rPr>
          <w:rFonts w:ascii="Times New Roman" w:hAnsi="Times New Roman" w:cs="Times New Roman"/>
          <w:lang w:val="sr-Cyrl-RS"/>
        </w:rPr>
        <w:t>, висине</w:t>
      </w:r>
      <w:r w:rsidR="009033A8"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B660E0" w:rsidRPr="001B5E3E"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5477DB" w:rsidRPr="001B5E3E" w:rsidRDefault="005477DB" w:rsidP="00733F9B">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lastRenderedPageBreak/>
        <w:t>Табела III-1 – Граничне вредности емисија у ваздух (резултати су прерачунати на нормалне услове сувог отпадног ваздуха)</w:t>
      </w:r>
    </w:p>
    <w:p w:rsidR="00132143" w:rsidRPr="001B5E3E" w:rsidRDefault="00132143"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tbl>
      <w:tblPr>
        <w:tblW w:w="6792" w:type="dxa"/>
        <w:tblInd w:w="1860" w:type="dxa"/>
        <w:tblLayout w:type="fixed"/>
        <w:tblCellMar>
          <w:left w:w="0" w:type="dxa"/>
          <w:right w:w="0" w:type="dxa"/>
        </w:tblCellMar>
        <w:tblLook w:val="0000" w:firstRow="0" w:lastRow="0" w:firstColumn="0" w:lastColumn="0" w:noHBand="0" w:noVBand="0"/>
      </w:tblPr>
      <w:tblGrid>
        <w:gridCol w:w="4391"/>
        <w:gridCol w:w="2401"/>
      </w:tblGrid>
      <w:tr w:rsidR="00800D8F" w:rsidRPr="001B5E3E"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1B5E3E" w:rsidRDefault="00800D8F" w:rsidP="000A0A58">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800D8F" w:rsidRPr="001B5E3E" w:rsidRDefault="00800D8F" w:rsidP="000A0A58">
            <w:pPr>
              <w:widowControl w:val="0"/>
              <w:autoSpaceDE w:val="0"/>
              <w:autoSpaceDN w:val="0"/>
              <w:adjustRightInd w:val="0"/>
              <w:spacing w:after="120"/>
              <w:ind w:left="102"/>
              <w:jc w:val="center"/>
              <w:rPr>
                <w:rFonts w:ascii="Times New Roman" w:hAnsi="Times New Roman" w:cs="Times New Roman"/>
                <w:b/>
              </w:rPr>
            </w:pPr>
          </w:p>
        </w:tc>
        <w:tc>
          <w:tcPr>
            <w:tcW w:w="2401"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1B5E3E" w:rsidRDefault="00DA4905" w:rsidP="00547851">
            <w:pPr>
              <w:widowControl w:val="0"/>
              <w:autoSpaceDE w:val="0"/>
              <w:autoSpaceDN w:val="0"/>
              <w:adjustRightInd w:val="0"/>
              <w:spacing w:after="120"/>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0A0A58">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2401"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045951">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w:t>
            </w:r>
            <w:r w:rsidR="00800D8F" w:rsidRPr="001B5E3E">
              <w:rPr>
                <w:rFonts w:ascii="Times New Roman" w:hAnsi="Times New Roman" w:cs="Times New Roman"/>
                <w:lang w:val="sr-Cyrl-RS"/>
              </w:rPr>
              <w:t>5</w:t>
            </w:r>
            <w:r w:rsidRPr="001B5E3E">
              <w:rPr>
                <w:rFonts w:ascii="Times New Roman" w:hAnsi="Times New Roman" w:cs="Times New Roman"/>
                <w:lang w:val="sr-Cyrl-RS"/>
              </w:rPr>
              <w:t>0</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0A0A58">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2401"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045951">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7 </w:t>
            </w:r>
          </w:p>
        </w:tc>
      </w:tr>
    </w:tbl>
    <w:p w:rsidR="00800D8F" w:rsidRPr="001B5E3E" w:rsidRDefault="00800D8F" w:rsidP="00547851">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D85FD4" w:rsidRPr="001B5E3E" w:rsidRDefault="00D85FD4" w:rsidP="00D85FD4">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 xml:space="preserve">Вредности за БАТ прописане референтним документом </w:t>
      </w:r>
      <w:r w:rsidRPr="001B5E3E">
        <w:rPr>
          <w:rFonts w:ascii="Times New Roman" w:eastAsia="Yu Mincho" w:hAnsi="Times New Roman" w:cs="Times New Roman"/>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sr-Cyrl-RS"/>
        </w:rPr>
        <w:t>, табела 5.4. поглавље 5.</w:t>
      </w:r>
    </w:p>
    <w:p w:rsidR="00D85FD4" w:rsidRPr="001B5E3E" w:rsidRDefault="00D85FD4"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Е</w:t>
      </w:r>
      <w:r w:rsidRPr="001B5E3E">
        <w:rPr>
          <w:rFonts w:ascii="Times New Roman" w:eastAsiaTheme="minorHAnsi" w:hAnsi="Times New Roman" w:cs="Times New Roman"/>
          <w:b/>
          <w:bCs/>
          <w:color w:val="000000"/>
          <w:lang w:val="sr-Cyrl-RS" w:eastAsia="en-US"/>
        </w:rPr>
        <w:t>6</w:t>
      </w: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(хемијска предобрада – нова линија - 1)</w:t>
      </w:r>
    </w:p>
    <w:p w:rsidR="00EC02E1" w:rsidRPr="001B5E3E" w:rsidRDefault="00EC02E1"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1</w:t>
      </w:r>
    </w:p>
    <w:p w:rsidR="0025127D" w:rsidRPr="001B5E3E" w:rsidRDefault="00EC02E1" w:rsidP="000A0A58">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9033A8" w:rsidRPr="001B5E3E">
        <w:rPr>
          <w:rFonts w:ascii="Times New Roman" w:hAnsi="Times New Roman" w:cs="Times New Roman"/>
        </w:rPr>
        <w:t>емитер је инсталисан у производном погону, који пролази кроз кровну конструкцију</w:t>
      </w:r>
      <w:r w:rsidR="009033A8" w:rsidRPr="001B5E3E">
        <w:rPr>
          <w:rFonts w:ascii="Times New Roman" w:hAnsi="Times New Roman" w:cs="Times New Roman"/>
          <w:lang w:val="sr-Cyrl-RS"/>
        </w:rPr>
        <w:t>, висине</w:t>
      </w:r>
      <w:r w:rsidR="009033A8"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25127D" w:rsidRPr="001B5E3E" w:rsidRDefault="0025127D" w:rsidP="008E046E">
      <w:pPr>
        <w:autoSpaceDE w:val="0"/>
        <w:spacing w:after="0" w:line="240" w:lineRule="auto"/>
        <w:jc w:val="both"/>
        <w:rPr>
          <w:rFonts w:ascii="Times New Roman" w:eastAsiaTheme="minorHAnsi" w:hAnsi="Times New Roman" w:cs="Times New Roman"/>
          <w:color w:val="000000"/>
          <w:lang w:val="en-U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650" w:type="dxa"/>
        <w:tblInd w:w="1860" w:type="dxa"/>
        <w:tblLayout w:type="fixed"/>
        <w:tblCellMar>
          <w:left w:w="0" w:type="dxa"/>
          <w:right w:w="0" w:type="dxa"/>
        </w:tblCellMar>
        <w:tblLook w:val="0000" w:firstRow="0" w:lastRow="0" w:firstColumn="0" w:lastColumn="0" w:noHBand="0" w:noVBand="0"/>
      </w:tblPr>
      <w:tblGrid>
        <w:gridCol w:w="4391"/>
        <w:gridCol w:w="2259"/>
      </w:tblGrid>
      <w:tr w:rsidR="00800D8F" w:rsidRPr="001B5E3E"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1B5E3E" w:rsidRDefault="00800D8F" w:rsidP="00BA2BA5">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800D8F" w:rsidRPr="001B5E3E" w:rsidRDefault="00800D8F" w:rsidP="00BA2BA5">
            <w:pPr>
              <w:widowControl w:val="0"/>
              <w:autoSpaceDE w:val="0"/>
              <w:autoSpaceDN w:val="0"/>
              <w:adjustRightInd w:val="0"/>
              <w:spacing w:after="120"/>
              <w:ind w:left="102"/>
              <w:jc w:val="center"/>
              <w:rPr>
                <w:rFonts w:ascii="Times New Roman" w:hAnsi="Times New Roman" w:cs="Times New Roman"/>
                <w:b/>
              </w:rPr>
            </w:pPr>
          </w:p>
        </w:tc>
        <w:tc>
          <w:tcPr>
            <w:tcW w:w="2259"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1B5E3E" w:rsidRDefault="00DA4905" w:rsidP="00BA2BA5">
            <w:pPr>
              <w:widowControl w:val="0"/>
              <w:autoSpaceDE w:val="0"/>
              <w:autoSpaceDN w:val="0"/>
              <w:adjustRightInd w:val="0"/>
              <w:spacing w:after="120"/>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BA2BA5">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BA2BA5">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50</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BA2BA5">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045951">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7</w:t>
            </w:r>
          </w:p>
        </w:tc>
      </w:tr>
    </w:tbl>
    <w:p w:rsidR="00800D8F" w:rsidRPr="001B5E3E" w:rsidRDefault="00800D8F" w:rsidP="00BE377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D85FD4" w:rsidRPr="001B5E3E" w:rsidRDefault="00D85FD4" w:rsidP="00D85FD4">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 xml:space="preserve">Вредности за БАТ прописане референтним документом </w:t>
      </w:r>
      <w:r w:rsidRPr="001B5E3E">
        <w:rPr>
          <w:rFonts w:ascii="Times New Roman" w:eastAsia="Yu Mincho" w:hAnsi="Times New Roman" w:cs="Times New Roman"/>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sr-Cyrl-RS"/>
        </w:rPr>
        <w:t>, табела 5.4. поглавље 5.</w:t>
      </w:r>
    </w:p>
    <w:p w:rsidR="000A0A58" w:rsidRPr="001B5E3E" w:rsidRDefault="000A0A5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7</w:t>
      </w: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(хемијска предобрада – нова линија - 2)</w:t>
      </w:r>
    </w:p>
    <w:p w:rsidR="00EC02E1" w:rsidRPr="001B5E3E" w:rsidRDefault="00EC02E1"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отвора1</w:t>
      </w:r>
    </w:p>
    <w:p w:rsidR="00EC02E1" w:rsidRPr="001B5E3E" w:rsidRDefault="00EC02E1"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8A2506" w:rsidRPr="001B5E3E">
        <w:rPr>
          <w:rFonts w:ascii="Times New Roman" w:hAnsi="Times New Roman" w:cs="Times New Roman"/>
        </w:rPr>
        <w:t>емитер је инсталисан у производном погону, који пролази кроз кровну конструкцију</w:t>
      </w:r>
      <w:r w:rsidR="008A2506" w:rsidRPr="001B5E3E">
        <w:rPr>
          <w:rFonts w:ascii="Times New Roman" w:hAnsi="Times New Roman" w:cs="Times New Roman"/>
          <w:lang w:val="sr-Cyrl-RS"/>
        </w:rPr>
        <w:t>, висине</w:t>
      </w:r>
      <w:r w:rsidR="008A2506"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650" w:type="dxa"/>
        <w:tblInd w:w="1860" w:type="dxa"/>
        <w:tblLayout w:type="fixed"/>
        <w:tblCellMar>
          <w:left w:w="0" w:type="dxa"/>
          <w:right w:w="0" w:type="dxa"/>
        </w:tblCellMar>
        <w:tblLook w:val="0000" w:firstRow="0" w:lastRow="0" w:firstColumn="0" w:lastColumn="0" w:noHBand="0" w:noVBand="0"/>
      </w:tblPr>
      <w:tblGrid>
        <w:gridCol w:w="4391"/>
        <w:gridCol w:w="2259"/>
      </w:tblGrid>
      <w:tr w:rsidR="00800D8F" w:rsidRPr="001B5E3E"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1B5E3E" w:rsidRDefault="00800D8F" w:rsidP="00BA2BA5">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800D8F" w:rsidRPr="001B5E3E" w:rsidRDefault="00800D8F" w:rsidP="00BA2BA5">
            <w:pPr>
              <w:widowControl w:val="0"/>
              <w:autoSpaceDE w:val="0"/>
              <w:autoSpaceDN w:val="0"/>
              <w:adjustRightInd w:val="0"/>
              <w:spacing w:after="120"/>
              <w:ind w:left="102"/>
              <w:jc w:val="center"/>
              <w:rPr>
                <w:rFonts w:ascii="Times New Roman" w:hAnsi="Times New Roman" w:cs="Times New Roman"/>
                <w:b/>
              </w:rPr>
            </w:pPr>
          </w:p>
        </w:tc>
        <w:tc>
          <w:tcPr>
            <w:tcW w:w="2259"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1B5E3E" w:rsidRDefault="00DA4905" w:rsidP="00BA2BA5">
            <w:pPr>
              <w:widowControl w:val="0"/>
              <w:autoSpaceDE w:val="0"/>
              <w:autoSpaceDN w:val="0"/>
              <w:adjustRightInd w:val="0"/>
              <w:spacing w:after="120"/>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BA2BA5">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BA2BA5">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50</w:t>
            </w:r>
          </w:p>
        </w:tc>
      </w:tr>
      <w:tr w:rsidR="00800D8F" w:rsidRPr="001B5E3E"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1B5E3E" w:rsidRDefault="00800D8F" w:rsidP="00BA2BA5">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1B5E3E" w:rsidRDefault="00045951" w:rsidP="00045951">
            <w:pPr>
              <w:widowControl w:val="0"/>
              <w:autoSpaceDE w:val="0"/>
              <w:autoSpaceDN w:val="0"/>
              <w:adjustRightInd w:val="0"/>
              <w:spacing w:after="120"/>
              <w:rPr>
                <w:rFonts w:ascii="Times New Roman" w:hAnsi="Times New Roman" w:cs="Times New Roman"/>
                <w:lang w:val="sr-Cyrl-RS"/>
              </w:rPr>
            </w:pPr>
            <w:r w:rsidRPr="001B5E3E">
              <w:rPr>
                <w:rFonts w:ascii="Times New Roman" w:hAnsi="Times New Roman" w:cs="Times New Roman"/>
                <w:lang w:val="sr-Cyrl-RS"/>
              </w:rPr>
              <w:t xml:space="preserve">   7</w:t>
            </w:r>
          </w:p>
        </w:tc>
      </w:tr>
    </w:tbl>
    <w:p w:rsidR="00806C43" w:rsidRPr="001B5E3E" w:rsidRDefault="00806C43" w:rsidP="00806C4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D85FD4" w:rsidRPr="001B5E3E" w:rsidRDefault="00D85FD4" w:rsidP="00D85FD4">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 xml:space="preserve">Вредности за БАТ прописане референтним документом </w:t>
      </w:r>
      <w:r w:rsidRPr="001B5E3E">
        <w:rPr>
          <w:rFonts w:ascii="Times New Roman" w:eastAsia="Yu Mincho" w:hAnsi="Times New Roman" w:cs="Times New Roman"/>
          <w:lang w:val="sr-Latn-RS"/>
        </w:rPr>
        <w:t>European Comission</w:t>
      </w:r>
      <w:r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Pr="001B5E3E">
        <w:rPr>
          <w:rFonts w:ascii="Times New Roman" w:eastAsia="Yu Mincho" w:hAnsi="Times New Roman" w:cs="Times New Roman"/>
          <w:lang w:val="sr-Cyrl-RS"/>
        </w:rPr>
        <w:t>, табела 5.4. поглавље 5.</w:t>
      </w:r>
    </w:p>
    <w:p w:rsidR="00D85FD4" w:rsidRPr="001B5E3E" w:rsidRDefault="00D85FD4"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1B48DD" w:rsidRDefault="001B48DD"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lastRenderedPageBreak/>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8</w:t>
      </w:r>
    </w:p>
    <w:p w:rsidR="00EC02E1" w:rsidRPr="001B5E3E"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(спалионица лака)</w:t>
      </w:r>
    </w:p>
    <w:p w:rsidR="007A3030" w:rsidRPr="001B5E3E" w:rsidRDefault="007A3030"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Снага: 40-350</w:t>
      </w:r>
      <w:r w:rsidRPr="001B5E3E">
        <w:rPr>
          <w:rFonts w:ascii="Times New Roman" w:eastAsiaTheme="minorHAnsi" w:hAnsi="Times New Roman" w:cs="Times New Roman"/>
          <w:color w:val="000000"/>
          <w:lang w:val="sr-Latn-RS" w:eastAsia="en-US"/>
        </w:rPr>
        <w:t>kW</w:t>
      </w:r>
    </w:p>
    <w:p w:rsidR="00EC02E1" w:rsidRPr="001B5E3E" w:rsidRDefault="00EC02E1"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EC02E1" w:rsidRPr="001B5E3E" w:rsidRDefault="00EC02E1"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8A2506" w:rsidRPr="001B5E3E">
        <w:rPr>
          <w:rFonts w:ascii="Times New Roman" w:hAnsi="Times New Roman" w:cs="Times New Roman"/>
        </w:rPr>
        <w:t>емитер је инсталисан у производном погону, који пролази кроз кровну конструкцију</w:t>
      </w:r>
      <w:r w:rsidR="008A2506" w:rsidRPr="001B5E3E">
        <w:rPr>
          <w:rFonts w:ascii="Times New Roman" w:hAnsi="Times New Roman" w:cs="Times New Roman"/>
          <w:lang w:val="sr-Cyrl-RS"/>
        </w:rPr>
        <w:t>, висине</w:t>
      </w:r>
      <w:r w:rsidR="008A2506" w:rsidRPr="001B5E3E">
        <w:rPr>
          <w:rFonts w:ascii="Times New Roman" w:hAnsi="Times New Roman" w:cs="Times New Roman"/>
        </w:rPr>
        <w:t xml:space="preserve"> </w:t>
      </w:r>
      <w:r w:rsidR="000357EE" w:rsidRPr="001B5E3E">
        <w:rPr>
          <w:rFonts w:ascii="Times New Roman" w:hAnsi="Times New Roman" w:cs="Times New Roman"/>
          <w:lang w:val="sr-Cyrl-RS"/>
        </w:rPr>
        <w:t>7</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EC02E1" w:rsidRPr="001B5E3E"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7B354D" w:rsidRPr="001B5E3E" w:rsidTr="007B354D">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7B354D" w:rsidRPr="001B5E3E" w:rsidRDefault="007B354D" w:rsidP="007B354D">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7B354D" w:rsidRPr="001B5E3E"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Угљен моноксид (CO)</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100</w:t>
            </w:r>
          </w:p>
        </w:tc>
      </w:tr>
      <w:tr w:rsidR="007B354D" w:rsidRPr="001B5E3E"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7B354D" w:rsidRPr="001B5E3E"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Укупне прашкасте материје</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150</w:t>
            </w:r>
          </w:p>
        </w:tc>
      </w:tr>
      <w:tr w:rsidR="007B354D" w:rsidRPr="001B5E3E"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1B5E3E" w:rsidRDefault="007B354D" w:rsidP="007B354D">
            <w:pPr>
              <w:widowControl w:val="0"/>
              <w:autoSpaceDE w:val="0"/>
              <w:autoSpaceDN w:val="0"/>
              <w:adjustRightInd w:val="0"/>
              <w:spacing w:after="120"/>
              <w:ind w:left="102"/>
              <w:rPr>
                <w:rFonts w:ascii="Times New Roman" w:hAnsi="Times New Roman" w:cs="Times New Roman"/>
                <w:spacing w:val="3"/>
                <w:lang w:val="sr-Cyrl-RS"/>
              </w:rPr>
            </w:pPr>
            <w:r w:rsidRPr="001B5E3E">
              <w:rPr>
                <w:rFonts w:ascii="Times New Roman" w:hAnsi="Times New Roman" w:cs="Times New Roman"/>
                <w:spacing w:val="3"/>
                <w:lang w:val="sr-Cyrl-RS"/>
              </w:rPr>
              <w:t xml:space="preserve">Органске материје - </w:t>
            </w:r>
            <w:r w:rsidRPr="001B5E3E">
              <w:rPr>
                <w:rFonts w:ascii="Times New Roman" w:hAnsi="Times New Roman" w:cs="Times New Roman"/>
                <w:spacing w:val="3"/>
                <w:lang w:val="sr-Latn-RS"/>
              </w:rPr>
              <w:t>TOC</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1B5E3E" w:rsidRDefault="007B354D" w:rsidP="007B354D">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 xml:space="preserve">  50</w:t>
            </w:r>
          </w:p>
        </w:tc>
      </w:tr>
    </w:tbl>
    <w:p w:rsidR="007B354D" w:rsidRPr="001B5E3E" w:rsidRDefault="007B354D" w:rsidP="000A0A58">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p>
    <w:p w:rsidR="00806C43" w:rsidRPr="001B5E3E" w:rsidRDefault="00806C43" w:rsidP="00806C4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укупне прашкасте материје и Граничне вредности емисије за неорганске гасовите материје.</w:t>
      </w:r>
    </w:p>
    <w:p w:rsidR="000A0A58" w:rsidRPr="001B5E3E" w:rsidRDefault="000A0A58" w:rsidP="000A0A58">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граничне вредности</w:t>
      </w:r>
      <w:r w:rsidR="00905D34" w:rsidRPr="001B5E3E">
        <w:rPr>
          <w:rFonts w:ascii="Times New Roman" w:eastAsiaTheme="minorHAnsi" w:hAnsi="Times New Roman" w:cs="Times New Roman"/>
          <w:color w:val="000000"/>
          <w:lang w:val="sr-Cyrl-RS" w:eastAsia="en-US"/>
        </w:rPr>
        <w:t xml:space="preserve"> емисије</w:t>
      </w:r>
      <w:r w:rsidRPr="001B5E3E">
        <w:rPr>
          <w:rFonts w:ascii="Times New Roman" w:eastAsiaTheme="minorHAnsi" w:hAnsi="Times New Roman" w:cs="Times New Roman"/>
          <w:color w:val="000000"/>
          <w:lang w:val="sr-Cyrl-RS" w:eastAsia="en-US"/>
        </w:rPr>
        <w:t xml:space="preserve"> за укупне</w:t>
      </w:r>
      <w:r w:rsidR="00905D34" w:rsidRPr="001B5E3E">
        <w:rPr>
          <w:rFonts w:ascii="Times New Roman" w:eastAsiaTheme="minorHAnsi" w:hAnsi="Times New Roman" w:cs="Times New Roman"/>
          <w:color w:val="000000"/>
          <w:lang w:val="sr-Cyrl-RS" w:eastAsia="en-US"/>
        </w:rPr>
        <w:t xml:space="preserve"> прашкасте материје прописане </w:t>
      </w:r>
      <w:r w:rsidRPr="001B5E3E">
        <w:rPr>
          <w:rFonts w:ascii="Times New Roman" w:eastAsiaTheme="minorHAnsi" w:hAnsi="Times New Roman" w:cs="Times New Roman"/>
          <w:color w:val="000000"/>
          <w:lang w:val="sr-Cyrl-RS" w:eastAsia="en-US"/>
        </w:rPr>
        <w:t xml:space="preserve"> за масени проток мањи од 200 g/h, </w:t>
      </w:r>
      <w:r w:rsidR="00905D34" w:rsidRPr="001B5E3E">
        <w:rPr>
          <w:rFonts w:ascii="Times New Roman" w:eastAsiaTheme="minorHAnsi" w:hAnsi="Times New Roman" w:cs="Times New Roman"/>
          <w:color w:val="000000"/>
          <w:lang w:val="sr-Cyrl-RS" w:eastAsia="en-US"/>
        </w:rPr>
        <w:t>граничне вредности емисије за укупне органске материје у отпадном гасу, изражене као укупни угљеник прописане за масени проток од 500 g/h и већи, док је гранична вредност емисије за угљен моноксид иста при свим масеним протоцима.</w:t>
      </w:r>
    </w:p>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C0370B" w:rsidRPr="001B5E3E" w:rsidRDefault="00C0370B"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9</w:t>
      </w:r>
    </w:p>
    <w:p w:rsidR="00C0370B" w:rsidRPr="001B5E3E" w:rsidRDefault="00C0370B"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0370B" w:rsidRPr="001B5E3E" w:rsidRDefault="00C0370B"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(пећ за печење лака 1)</w:t>
      </w:r>
    </w:p>
    <w:p w:rsidR="00C0370B" w:rsidRPr="001B5E3E" w:rsidRDefault="00C0370B"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C0370B" w:rsidRPr="001B5E3E" w:rsidRDefault="00C0370B"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008A2506" w:rsidRPr="001B5E3E">
        <w:rPr>
          <w:rFonts w:ascii="Times New Roman" w:hAnsi="Times New Roman" w:cs="Times New Roman"/>
        </w:rPr>
        <w:t>емитер је инсталисан у производном погону, који пролази кроз кровну конструкцију</w:t>
      </w:r>
      <w:r w:rsidR="008A2506" w:rsidRPr="001B5E3E">
        <w:rPr>
          <w:rFonts w:ascii="Times New Roman" w:hAnsi="Times New Roman" w:cs="Times New Roman"/>
          <w:lang w:val="sr-Cyrl-RS"/>
        </w:rPr>
        <w:t>, висине</w:t>
      </w:r>
      <w:r w:rsidR="008A2506" w:rsidRPr="001B5E3E">
        <w:rPr>
          <w:rFonts w:ascii="Times New Roman" w:hAnsi="Times New Roman" w:cs="Times New Roman"/>
        </w:rPr>
        <w:t xml:space="preserve"> </w:t>
      </w:r>
      <w:r w:rsidRPr="001B5E3E">
        <w:rPr>
          <w:rFonts w:ascii="Times New Roman" w:hAnsi="Times New Roman" w:cs="Times New Roman"/>
          <w:lang w:val="sr-Cyrl-RS"/>
        </w:rPr>
        <w:t>10</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C0370B" w:rsidRPr="001B5E3E" w:rsidRDefault="00C0370B" w:rsidP="008E046E">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802758" w:rsidRPr="001B5E3E" w:rsidTr="00802758">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spacing w:val="3"/>
                <w:lang w:val="sr-Cyrl-RS"/>
              </w:rPr>
            </w:pPr>
            <w:r w:rsidRPr="001B5E3E">
              <w:rPr>
                <w:rFonts w:ascii="Times New Roman" w:hAnsi="Times New Roman" w:cs="Times New Roman"/>
                <w:spacing w:val="3"/>
                <w:lang w:val="sr-Cyrl-RS"/>
              </w:rPr>
              <w:t xml:space="preserve">Укупне прашкасте материје - </w:t>
            </w:r>
            <w:r w:rsidRPr="001B5E3E">
              <w:rPr>
                <w:rFonts w:ascii="Times New Roman" w:hAnsi="Times New Roman" w:cs="Times New Roman"/>
                <w:spacing w:val="3"/>
                <w:lang w:val="sr-Latn-RS"/>
              </w:rPr>
              <w:t>TPM</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150</w:t>
            </w:r>
          </w:p>
        </w:tc>
      </w:tr>
    </w:tbl>
    <w:p w:rsidR="007B354D" w:rsidRPr="001B5E3E" w:rsidRDefault="007B354D" w:rsidP="00802758">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p w:rsidR="00806C43" w:rsidRPr="001B5E3E" w:rsidRDefault="00806C43" w:rsidP="00806C4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укупне прашкасте материје и Граничне вредности емисије за неорганске гасовите материје.</w:t>
      </w:r>
    </w:p>
    <w:p w:rsidR="00DD27AF" w:rsidRPr="001B5E3E" w:rsidRDefault="00DD27AF" w:rsidP="00DD27AF">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lastRenderedPageBreak/>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 g/h.</w:t>
      </w:r>
    </w:p>
    <w:p w:rsidR="00802758" w:rsidRPr="001B5E3E" w:rsidRDefault="00802758"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4E38CF" w:rsidRPr="001B5E3E" w:rsidRDefault="004E38CF"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00733F9B" w:rsidRPr="001B5E3E">
        <w:rPr>
          <w:rFonts w:ascii="Times New Roman" w:eastAsiaTheme="minorHAnsi" w:hAnsi="Times New Roman" w:cs="Times New Roman"/>
          <w:b/>
          <w:bCs/>
          <w:color w:val="000000"/>
          <w:lang w:val="sr-Cyrl-RS" w:eastAsia="en-US"/>
        </w:rPr>
        <w:t>10</w:t>
      </w:r>
    </w:p>
    <w:p w:rsidR="004E38CF" w:rsidRPr="001B5E3E" w:rsidRDefault="004E38CF"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4E38CF" w:rsidRPr="001B5E3E" w:rsidRDefault="004E38CF"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(пећ за печење лака 2)</w:t>
      </w:r>
    </w:p>
    <w:p w:rsidR="004E38CF" w:rsidRPr="001B5E3E" w:rsidRDefault="004E38CF"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B660E0" w:rsidRPr="001B5E3E" w:rsidRDefault="004E38CF" w:rsidP="004904E6">
      <w:pPr>
        <w:spacing w:after="0" w:line="240" w:lineRule="auto"/>
        <w:ind w:left="1701" w:hanging="1701"/>
        <w:rPr>
          <w:rFonts w:ascii="Times New Roman" w:hAnsi="Times New Roman" w:cs="Times New Roman"/>
          <w:lang w:val="en-US"/>
        </w:rPr>
      </w:pPr>
      <w:r w:rsidRPr="001B5E3E">
        <w:rPr>
          <w:rFonts w:ascii="Times New Roman" w:hAnsi="Times New Roman" w:cs="Times New Roman"/>
          <w:lang w:val="it-IT"/>
        </w:rPr>
        <w:t xml:space="preserve">Висина емитера: </w:t>
      </w:r>
      <w:r w:rsidR="008A2506" w:rsidRPr="001B5E3E">
        <w:rPr>
          <w:rFonts w:ascii="Times New Roman" w:hAnsi="Times New Roman" w:cs="Times New Roman"/>
        </w:rPr>
        <w:t>емитер је инсталисан у производном погону, који пролази кроз кровну конструкцију</w:t>
      </w:r>
      <w:r w:rsidR="008A2506" w:rsidRPr="001B5E3E">
        <w:rPr>
          <w:rFonts w:ascii="Times New Roman" w:hAnsi="Times New Roman" w:cs="Times New Roman"/>
          <w:lang w:val="sr-Cyrl-RS"/>
        </w:rPr>
        <w:t>, висине</w:t>
      </w:r>
      <w:r w:rsidR="008A2506" w:rsidRPr="001B5E3E">
        <w:rPr>
          <w:rFonts w:ascii="Times New Roman" w:hAnsi="Times New Roman" w:cs="Times New Roman"/>
        </w:rPr>
        <w:t xml:space="preserve"> </w:t>
      </w:r>
      <w:r w:rsidRPr="001B5E3E">
        <w:rPr>
          <w:rFonts w:ascii="Times New Roman" w:hAnsi="Times New Roman" w:cs="Times New Roman"/>
          <w:lang w:val="sr-Cyrl-RS"/>
        </w:rPr>
        <w:t>10</w:t>
      </w:r>
      <w:r w:rsidRPr="001B5E3E">
        <w:rPr>
          <w:rFonts w:ascii="Times New Roman" w:hAnsi="Times New Roman" w:cs="Times New Roman"/>
          <w:lang w:val="it-IT"/>
        </w:rPr>
        <w:t xml:space="preserve"> m</w:t>
      </w:r>
    </w:p>
    <w:p w:rsidR="004E38CF" w:rsidRPr="001B5E3E" w:rsidRDefault="004E38CF" w:rsidP="008E046E">
      <w:pPr>
        <w:autoSpaceDE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1B5E3E"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802758" w:rsidRPr="001B5E3E" w:rsidTr="00802758">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b/>
              </w:rPr>
            </w:pPr>
            <w:r w:rsidRPr="001B5E3E">
              <w:rPr>
                <w:rFonts w:ascii="Times New Roman" w:hAnsi="Times New Roman" w:cs="Times New Roman"/>
                <w:b/>
              </w:rPr>
              <w:t>Загађујућа супстанца</w:t>
            </w:r>
          </w:p>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802758" w:rsidRPr="001B5E3E" w:rsidRDefault="00802758" w:rsidP="00561D83">
            <w:pPr>
              <w:widowControl w:val="0"/>
              <w:autoSpaceDE w:val="0"/>
              <w:autoSpaceDN w:val="0"/>
              <w:adjustRightInd w:val="0"/>
              <w:spacing w:after="120"/>
              <w:ind w:left="102"/>
              <w:jc w:val="center"/>
              <w:rPr>
                <w:rFonts w:ascii="Times New Roman" w:hAnsi="Times New Roman" w:cs="Times New Roman"/>
              </w:rPr>
            </w:pPr>
            <w:r w:rsidRPr="001B5E3E">
              <w:rPr>
                <w:rFonts w:ascii="Times New Roman" w:hAnsi="Times New Roman" w:cs="Times New Roman"/>
                <w:b/>
                <w:bCs/>
                <w:spacing w:val="1"/>
              </w:rPr>
              <w:t xml:space="preserve">ГВЕ </w:t>
            </w:r>
            <w:r w:rsidRPr="001B5E3E">
              <w:rPr>
                <w:rFonts w:ascii="Times New Roman" w:hAnsi="Times New Roman" w:cs="Times New Roman"/>
                <w:b/>
                <w:bCs/>
              </w:rPr>
              <w:t>(</w:t>
            </w:r>
            <w:r w:rsidRPr="001B5E3E">
              <w:rPr>
                <w:rFonts w:ascii="Times New Roman" w:hAnsi="Times New Roman" w:cs="Times New Roman"/>
                <w:b/>
                <w:bCs/>
                <w:spacing w:val="-4"/>
              </w:rPr>
              <w:t>m</w:t>
            </w:r>
            <w:r w:rsidRPr="001B5E3E">
              <w:rPr>
                <w:rFonts w:ascii="Times New Roman" w:hAnsi="Times New Roman" w:cs="Times New Roman"/>
                <w:b/>
                <w:bCs/>
              </w:rPr>
              <w:t>g</w:t>
            </w:r>
            <w:r w:rsidRPr="001B5E3E">
              <w:rPr>
                <w:rFonts w:ascii="Times New Roman" w:hAnsi="Times New Roman" w:cs="Times New Roman"/>
                <w:b/>
                <w:bCs/>
                <w:spacing w:val="1"/>
              </w:rPr>
              <w:t>/</w:t>
            </w:r>
            <w:r w:rsidRPr="001B5E3E">
              <w:rPr>
                <w:rFonts w:ascii="Times New Roman" w:hAnsi="Times New Roman" w:cs="Times New Roman"/>
                <w:b/>
                <w:bCs/>
                <w:spacing w:val="2"/>
              </w:rPr>
              <w:t>N</w:t>
            </w:r>
            <w:r w:rsidRPr="001B5E3E">
              <w:rPr>
                <w:rFonts w:ascii="Times New Roman" w:hAnsi="Times New Roman" w:cs="Times New Roman"/>
                <w:b/>
                <w:bCs/>
                <w:spacing w:val="-3"/>
              </w:rPr>
              <w:t>m</w:t>
            </w:r>
            <w:r w:rsidRPr="001B5E3E">
              <w:rPr>
                <w:rFonts w:ascii="Times New Roman" w:hAnsi="Times New Roman" w:cs="Times New Roman"/>
                <w:b/>
                <w:bCs/>
                <w:spacing w:val="1"/>
                <w:position w:val="8"/>
                <w:vertAlign w:val="superscript"/>
              </w:rPr>
              <w:t>3</w:t>
            </w:r>
            <w:r w:rsidRPr="001B5E3E">
              <w:rPr>
                <w:rFonts w:ascii="Times New Roman" w:hAnsi="Times New Roman" w:cs="Times New Roman"/>
                <w:b/>
                <w:bCs/>
              </w:rPr>
              <w:t>)</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rPr>
            </w:pPr>
            <w:r w:rsidRPr="001B5E3E">
              <w:rPr>
                <w:rFonts w:ascii="Times New Roman" w:hAnsi="Times New Roman" w:cs="Times New Roman"/>
              </w:rPr>
              <w:t>Оксиди азота изражени као NO</w:t>
            </w:r>
            <w:r w:rsidRPr="001B5E3E">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lang w:val="sr-Cyrl-RS"/>
              </w:rPr>
            </w:pPr>
            <w:r w:rsidRPr="001B5E3E">
              <w:rPr>
                <w:rFonts w:ascii="Times New Roman" w:hAnsi="Times New Roman" w:cs="Times New Roman"/>
                <w:spacing w:val="3"/>
                <w:lang w:val="sr-Cyrl-RS"/>
              </w:rPr>
              <w:t xml:space="preserve">Оксиди сумпора изражени као </w:t>
            </w:r>
            <w:r w:rsidRPr="001B5E3E">
              <w:rPr>
                <w:rFonts w:ascii="Times New Roman" w:hAnsi="Times New Roman" w:cs="Times New Roman"/>
                <w:spacing w:val="1"/>
              </w:rPr>
              <w:t>S</w:t>
            </w:r>
            <w:r w:rsidRPr="001B5E3E">
              <w:rPr>
                <w:rFonts w:ascii="Times New Roman" w:hAnsi="Times New Roman" w:cs="Times New Roman"/>
              </w:rPr>
              <w:t>O</w:t>
            </w:r>
            <w:r w:rsidRPr="001B5E3E">
              <w:rPr>
                <w:rFonts w:ascii="Times New Roman" w:hAnsi="Times New Roman" w:cs="Times New Roman"/>
                <w:spacing w:val="1"/>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350</w:t>
            </w:r>
          </w:p>
        </w:tc>
      </w:tr>
      <w:tr w:rsidR="00802758" w:rsidRPr="001B5E3E"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1B5E3E" w:rsidRDefault="00802758" w:rsidP="00561D83">
            <w:pPr>
              <w:widowControl w:val="0"/>
              <w:autoSpaceDE w:val="0"/>
              <w:autoSpaceDN w:val="0"/>
              <w:adjustRightInd w:val="0"/>
              <w:spacing w:after="120"/>
              <w:ind w:left="102"/>
              <w:rPr>
                <w:rFonts w:ascii="Times New Roman" w:hAnsi="Times New Roman" w:cs="Times New Roman"/>
                <w:spacing w:val="3"/>
                <w:lang w:val="sr-Cyrl-RS"/>
              </w:rPr>
            </w:pPr>
            <w:r w:rsidRPr="001B5E3E">
              <w:rPr>
                <w:rFonts w:ascii="Times New Roman" w:hAnsi="Times New Roman" w:cs="Times New Roman"/>
                <w:spacing w:val="3"/>
                <w:lang w:val="sr-Cyrl-RS"/>
              </w:rPr>
              <w:t xml:space="preserve">Укупне прашкасте материје - </w:t>
            </w:r>
            <w:r w:rsidRPr="001B5E3E">
              <w:rPr>
                <w:rFonts w:ascii="Times New Roman" w:hAnsi="Times New Roman" w:cs="Times New Roman"/>
                <w:spacing w:val="3"/>
                <w:lang w:val="sr-Latn-RS"/>
              </w:rPr>
              <w:t>TPM</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1B5E3E" w:rsidRDefault="00802758" w:rsidP="00561D83">
            <w:pPr>
              <w:widowControl w:val="0"/>
              <w:autoSpaceDE w:val="0"/>
              <w:autoSpaceDN w:val="0"/>
              <w:adjustRightInd w:val="0"/>
              <w:spacing w:after="120"/>
              <w:ind w:left="100"/>
              <w:rPr>
                <w:rFonts w:ascii="Times New Roman" w:hAnsi="Times New Roman" w:cs="Times New Roman"/>
                <w:lang w:val="sr-Cyrl-RS"/>
              </w:rPr>
            </w:pPr>
            <w:r w:rsidRPr="001B5E3E">
              <w:rPr>
                <w:rFonts w:ascii="Times New Roman" w:hAnsi="Times New Roman" w:cs="Times New Roman"/>
                <w:lang w:val="sr-Cyrl-RS"/>
              </w:rPr>
              <w:t>150</w:t>
            </w:r>
          </w:p>
        </w:tc>
      </w:tr>
    </w:tbl>
    <w:p w:rsidR="00800D8F" w:rsidRPr="001B5E3E" w:rsidRDefault="00800D8F" w:rsidP="00DD27AF">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DD27AF" w:rsidRPr="001B5E3E" w:rsidRDefault="00DD27AF" w:rsidP="00DD27AF">
      <w:pPr>
        <w:suppressAutoHyphens w:val="0"/>
        <w:autoSpaceDE w:val="0"/>
        <w:autoSpaceDN w:val="0"/>
        <w:adjustRightInd w:val="0"/>
        <w:spacing w:after="0" w:line="240" w:lineRule="auto"/>
        <w:ind w:firstLine="720"/>
        <w:jc w:val="both"/>
        <w:rPr>
          <w:rFonts w:ascii="Times New Roman" w:hAnsi="Times New Roman" w:cs="Times New Roman"/>
          <w:sz w:val="20"/>
          <w:szCs w:val="20"/>
          <w:lang w:val="sr-Cyrl-RS"/>
        </w:rPr>
      </w:pPr>
      <w:r w:rsidRPr="001B5E3E">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 g/h.</w:t>
      </w:r>
    </w:p>
    <w:p w:rsidR="00802758" w:rsidRPr="001B5E3E" w:rsidRDefault="00802758" w:rsidP="00B660E0">
      <w:pPr>
        <w:spacing w:after="120" w:line="240" w:lineRule="auto"/>
        <w:rPr>
          <w:rFonts w:ascii="Times New Roman" w:eastAsiaTheme="minorHAnsi" w:hAnsi="Times New Roman" w:cs="Times New Roman"/>
          <w:color w:val="000000"/>
          <w:lang w:val="en-US" w:eastAsia="en-US"/>
        </w:rPr>
      </w:pPr>
    </w:p>
    <w:p w:rsidR="002A4B47" w:rsidRPr="001B5E3E" w:rsidRDefault="002A4B47" w:rsidP="00B660E0">
      <w:pPr>
        <w:spacing w:after="120" w:line="240" w:lineRule="auto"/>
        <w:rPr>
          <w:rFonts w:ascii="Times New Roman" w:hAnsi="Times New Roman" w:cs="Times New Roman"/>
          <w:b/>
          <w:sz w:val="24"/>
          <w:szCs w:val="24"/>
        </w:rPr>
      </w:pPr>
      <w:r w:rsidRPr="001B5E3E">
        <w:rPr>
          <w:rFonts w:ascii="Times New Roman" w:hAnsi="Times New Roman" w:cs="Times New Roman"/>
          <w:b/>
          <w:sz w:val="24"/>
          <w:szCs w:val="24"/>
        </w:rPr>
        <w:t xml:space="preserve">4.3. Тачкасти извори емисија </w:t>
      </w:r>
    </w:p>
    <w:p w:rsidR="002A4B47" w:rsidRPr="001B5E3E" w:rsidRDefault="002A4B47" w:rsidP="00B660E0">
      <w:pPr>
        <w:spacing w:after="0" w:line="240" w:lineRule="auto"/>
        <w:ind w:firstLine="720"/>
        <w:rPr>
          <w:rFonts w:ascii="Times New Roman" w:hAnsi="Times New Roman" w:cs="Times New Roman"/>
        </w:rPr>
      </w:pPr>
      <w:r w:rsidRPr="001B5E3E">
        <w:rPr>
          <w:rFonts w:ascii="Times New Roman" w:hAnsi="Times New Roman" w:cs="Times New Roman"/>
        </w:rPr>
        <w:t xml:space="preserve">Обавезује се оператер да обавља активност  тако да загађујуће материје које се испуштају у ваздух на свим тачкастим изворима буду у складу са вредностима у Табелама __ </w:t>
      </w:r>
      <w:r w:rsidRPr="001B5E3E">
        <w:rPr>
          <w:rFonts w:ascii="Times New Roman" w:hAnsi="Times New Roman" w:cs="Times New Roman"/>
          <w:i/>
        </w:rPr>
        <w:t xml:space="preserve">III – 1 – </w:t>
      </w:r>
      <w:r w:rsidRPr="001B5E3E">
        <w:rPr>
          <w:rFonts w:ascii="Times New Roman" w:hAnsi="Times New Roman" w:cs="Times New Roman"/>
          <w:i/>
          <w:lang w:val="sr-Cyrl-RS"/>
        </w:rPr>
        <w:t>6</w:t>
      </w:r>
      <w:r w:rsidRPr="001B5E3E">
        <w:rPr>
          <w:rFonts w:ascii="Times New Roman" w:hAnsi="Times New Roman" w:cs="Times New Roman"/>
        </w:rPr>
        <w:t>.</w:t>
      </w:r>
    </w:p>
    <w:p w:rsidR="002A4B47" w:rsidRPr="001B5E3E" w:rsidRDefault="002A4B47" w:rsidP="00B660E0">
      <w:pPr>
        <w:spacing w:after="0" w:line="240" w:lineRule="auto"/>
        <w:ind w:firstLine="504"/>
        <w:jc w:val="both"/>
        <w:rPr>
          <w:rFonts w:ascii="Times New Roman" w:hAnsi="Times New Roman" w:cs="Times New Roman"/>
          <w:sz w:val="24"/>
          <w:szCs w:val="24"/>
          <w:lang w:val="sr-Cyrl-RS"/>
        </w:rPr>
      </w:pPr>
      <w:r w:rsidRPr="001B5E3E">
        <w:rPr>
          <w:rFonts w:ascii="Times New Roman" w:hAnsi="Times New Roman" w:cs="Times New Roman"/>
        </w:rPr>
        <w:t xml:space="preserve">У случају прекида рада уређаја за смањење емисија </w:t>
      </w:r>
      <w:r w:rsidR="00DD27AF" w:rsidRPr="001B5E3E">
        <w:rPr>
          <w:rFonts w:ascii="Times New Roman" w:hAnsi="Times New Roman" w:cs="Times New Roman"/>
          <w:lang w:val="sr-Cyrl-RS"/>
        </w:rPr>
        <w:t xml:space="preserve">или уколико дође до поремећаја технолошког процеса, због кога би дошло до прекорачења граничних вредности емисије, оператер је дужан да предузме мере у складу са чланом 55. Закона о заштити ваздуха („Сл.гласник РС“ бр.36/2009 и 10/2013) и о </w:t>
      </w:r>
      <w:r w:rsidR="000228A3" w:rsidRPr="001B5E3E">
        <w:rPr>
          <w:rFonts w:ascii="Times New Roman" w:hAnsi="Times New Roman" w:cs="Times New Roman"/>
          <w:lang w:val="sr-Cyrl-RS"/>
        </w:rPr>
        <w:t>истом</w:t>
      </w:r>
      <w:r w:rsidR="00DD27AF" w:rsidRPr="001B5E3E">
        <w:rPr>
          <w:rFonts w:ascii="Times New Roman" w:hAnsi="Times New Roman" w:cs="Times New Roman"/>
          <w:lang w:val="sr-Cyrl-RS"/>
        </w:rPr>
        <w:t xml:space="preserve"> обавести надлежни орган.</w:t>
      </w:r>
    </w:p>
    <w:p w:rsidR="002A4B47" w:rsidRPr="001B5E3E" w:rsidRDefault="002A4B47" w:rsidP="002A4B47">
      <w:pPr>
        <w:pStyle w:val="C3"/>
        <w:numPr>
          <w:ilvl w:val="0"/>
          <w:numId w:val="0"/>
        </w:numPr>
        <w:ind w:left="504" w:hanging="504"/>
        <w:rPr>
          <w:rFonts w:ascii="Times New Roman" w:hAnsi="Times New Roman"/>
          <w:b/>
          <w:sz w:val="24"/>
          <w:szCs w:val="24"/>
        </w:rPr>
      </w:pPr>
      <w:r w:rsidRPr="001B5E3E">
        <w:rPr>
          <w:rFonts w:ascii="Times New Roman" w:hAnsi="Times New Roman"/>
          <w:b/>
          <w:sz w:val="24"/>
          <w:szCs w:val="24"/>
        </w:rPr>
        <w:t>4.4. Дифузни извори емисија</w:t>
      </w:r>
    </w:p>
    <w:p w:rsidR="00E132B6" w:rsidRPr="001B5E3E" w:rsidRDefault="002A4B47" w:rsidP="0025127D">
      <w:pPr>
        <w:ind w:firstLine="504"/>
        <w:jc w:val="both"/>
        <w:rPr>
          <w:rFonts w:ascii="Times New Roman" w:hAnsi="Times New Roman" w:cs="Times New Roman"/>
          <w:lang w:val="sr-Cyrl-RS"/>
        </w:rPr>
      </w:pPr>
      <w:r w:rsidRPr="001B5E3E">
        <w:rPr>
          <w:rFonts w:ascii="Times New Roman" w:hAnsi="Times New Roman" w:cs="Times New Roman"/>
        </w:rPr>
        <w:t xml:space="preserve">Обавезује се оператер да предузме све потребне мере како би се емисије из дифузних извора емисија свеле на минимум. </w:t>
      </w:r>
    </w:p>
    <w:p w:rsidR="008402F3" w:rsidRPr="001B5E3E" w:rsidRDefault="008402F3" w:rsidP="008402F3">
      <w:pPr>
        <w:rPr>
          <w:rFonts w:ascii="Times New Roman" w:hAnsi="Times New Roman" w:cs="Times New Roman"/>
          <w:b/>
          <w:bCs/>
          <w:sz w:val="24"/>
          <w:szCs w:val="24"/>
          <w:lang w:val="en-US"/>
        </w:rPr>
      </w:pPr>
      <w:r w:rsidRPr="001B5E3E">
        <w:rPr>
          <w:rFonts w:ascii="Times New Roman" w:hAnsi="Times New Roman" w:cs="Times New Roman"/>
          <w:b/>
          <w:bCs/>
          <w:sz w:val="24"/>
          <w:szCs w:val="24"/>
          <w:lang w:val="en-US"/>
        </w:rPr>
        <w:t>4.5. Мириси</w:t>
      </w:r>
    </w:p>
    <w:p w:rsidR="008402F3" w:rsidRPr="001B5E3E" w:rsidRDefault="008402F3" w:rsidP="0025127D">
      <w:pPr>
        <w:ind w:firstLine="720"/>
        <w:jc w:val="both"/>
        <w:rPr>
          <w:rFonts w:ascii="Times New Roman" w:hAnsi="Times New Roman" w:cs="Times New Roman"/>
        </w:rPr>
      </w:pPr>
      <w:r w:rsidRPr="001B5E3E">
        <w:rPr>
          <w:rFonts w:ascii="Times New Roman" w:hAnsi="Times New Roman" w:cs="Times New Roman"/>
          <w:bCs/>
          <w:lang w:val="en-US"/>
        </w:rPr>
        <w:t>Обавезује се оператер да обезбеди да се све активности у постројењу које резултирају емисијама у атмосферу одвијају на начин који обезбеђује да нема никаквог мириса ван граница постројења услед одвијања ових активности.</w:t>
      </w:r>
      <w:r w:rsidRPr="001B5E3E">
        <w:rPr>
          <w:rFonts w:ascii="Times New Roman" w:hAnsi="Times New Roman" w:cs="Times New Roman"/>
        </w:rPr>
        <w:t xml:space="preserve"> </w:t>
      </w:r>
    </w:p>
    <w:p w:rsidR="008402F3" w:rsidRPr="001B5E3E" w:rsidRDefault="008402F3" w:rsidP="008402F3">
      <w:pPr>
        <w:rPr>
          <w:rFonts w:ascii="Times New Roman" w:hAnsi="Times New Roman" w:cs="Times New Roman"/>
          <w:b/>
          <w:sz w:val="24"/>
          <w:szCs w:val="24"/>
        </w:rPr>
      </w:pPr>
      <w:r w:rsidRPr="001B5E3E">
        <w:rPr>
          <w:rFonts w:ascii="Times New Roman" w:hAnsi="Times New Roman" w:cs="Times New Roman"/>
          <w:b/>
          <w:sz w:val="24"/>
          <w:szCs w:val="24"/>
        </w:rPr>
        <w:t>4.6. Концентрација загађујућих материја у ваздуху и утицај на квалитет ваздуха</w:t>
      </w:r>
    </w:p>
    <w:p w:rsidR="008402F3" w:rsidRDefault="008402F3" w:rsidP="0025127D">
      <w:pPr>
        <w:ind w:firstLine="720"/>
        <w:jc w:val="both"/>
        <w:rPr>
          <w:rFonts w:ascii="Times New Roman" w:hAnsi="Times New Roman" w:cs="Times New Roman"/>
          <w:lang w:val="sr-Cyrl-RS"/>
        </w:rPr>
      </w:pPr>
      <w:r w:rsidRPr="001B5E3E">
        <w:rPr>
          <w:rFonts w:ascii="Times New Roman" w:hAnsi="Times New Roman" w:cs="Times New Roman"/>
        </w:rPr>
        <w:t>Оператер ће предузети све мере и обављати активност тако да нема великих одступања у квалитету ваздуха у околини постројења.</w:t>
      </w:r>
    </w:p>
    <w:p w:rsidR="001B48DD" w:rsidRPr="001B48DD" w:rsidRDefault="001B48DD" w:rsidP="0025127D">
      <w:pPr>
        <w:ind w:firstLine="720"/>
        <w:jc w:val="both"/>
        <w:rPr>
          <w:rFonts w:ascii="Times New Roman" w:hAnsi="Times New Roman" w:cs="Times New Roman"/>
          <w:lang w:val="sr-Cyrl-RS"/>
        </w:rPr>
      </w:pPr>
    </w:p>
    <w:p w:rsidR="00A564C7" w:rsidRPr="001B5E3E" w:rsidRDefault="008402F3" w:rsidP="00FE5013">
      <w:pPr>
        <w:pStyle w:val="ListParagraph"/>
        <w:numPr>
          <w:ilvl w:val="1"/>
          <w:numId w:val="27"/>
        </w:numPr>
        <w:tabs>
          <w:tab w:val="left" w:pos="426"/>
          <w:tab w:val="left" w:pos="567"/>
        </w:tabs>
        <w:ind w:left="142" w:hanging="66"/>
        <w:jc w:val="both"/>
        <w:rPr>
          <w:rFonts w:ascii="Times New Roman" w:hAnsi="Times New Roman" w:cs="Times New Roman"/>
          <w:b/>
          <w:bCs/>
          <w:sz w:val="24"/>
          <w:szCs w:val="24"/>
        </w:rPr>
      </w:pPr>
      <w:r w:rsidRPr="001B5E3E">
        <w:rPr>
          <w:rFonts w:ascii="Times New Roman" w:hAnsi="Times New Roman" w:cs="Times New Roman"/>
          <w:b/>
          <w:bCs/>
          <w:sz w:val="24"/>
          <w:szCs w:val="24"/>
        </w:rPr>
        <w:lastRenderedPageBreak/>
        <w:t>Контрола и мерење које врши оператер</w:t>
      </w:r>
    </w:p>
    <w:p w:rsidR="00C55342" w:rsidRPr="001B5E3E" w:rsidRDefault="008402F3" w:rsidP="0025127D">
      <w:pPr>
        <w:pStyle w:val="ListParagraph"/>
        <w:ind w:left="0" w:firstLine="720"/>
        <w:jc w:val="both"/>
        <w:rPr>
          <w:rFonts w:ascii="Times New Roman" w:hAnsi="Times New Roman" w:cs="Times New Roman"/>
          <w:lang w:val="sr-Cyrl-RS"/>
        </w:rPr>
      </w:pPr>
      <w:r w:rsidRPr="001B5E3E">
        <w:rPr>
          <w:rFonts w:ascii="Times New Roman" w:hAnsi="Times New Roman" w:cs="Times New Roman"/>
        </w:rPr>
        <w:t>Обавезује се оператер да врши контролу и мониторинг загађујућих материја сходно динамици дефинисаној у Табелама III-7- 11:</w:t>
      </w: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1 </w:t>
      </w: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 xml:space="preserve">: </w:t>
      </w:r>
      <w:r w:rsidRPr="001B5E3E">
        <w:rPr>
          <w:rFonts w:ascii="Times New Roman" w:eastAsiaTheme="minorHAnsi" w:hAnsi="Times New Roman" w:cs="Times New Roman"/>
          <w:color w:val="000000"/>
          <w:lang w:val="sr-Cyrl-RS" w:eastAsia="en-US"/>
        </w:rPr>
        <w:t>Котларница</w:t>
      </w:r>
      <w:r w:rsidRPr="001B5E3E">
        <w:rPr>
          <w:rFonts w:ascii="Times New Roman" w:eastAsiaTheme="minorHAnsi" w:hAnsi="Times New Roman" w:cs="Times New Roman"/>
          <w:color w:val="000000"/>
          <w:lang w:val="en-US" w:eastAsia="en-US"/>
        </w:rPr>
        <w:t xml:space="preserve"> </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D93338" w:rsidRPr="001B5E3E" w:rsidRDefault="00D93338" w:rsidP="008E046E">
      <w:pPr>
        <w:autoSpaceDE w:val="0"/>
        <w:spacing w:after="0" w:line="240" w:lineRule="auto"/>
        <w:jc w:val="both"/>
        <w:rPr>
          <w:rFonts w:ascii="Times New Roman" w:hAnsi="Times New Roman" w:cs="Times New Roman"/>
          <w:bCs/>
          <w:color w:val="000000"/>
          <w:lang w:val="en-US"/>
        </w:rPr>
      </w:pP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D93338" w:rsidRPr="001B5E3E" w:rsidTr="00BA2BA5">
        <w:trPr>
          <w:jc w:val="right"/>
        </w:trPr>
        <w:tc>
          <w:tcPr>
            <w:tcW w:w="4130" w:type="dxa"/>
            <w:shd w:val="clear" w:color="auto" w:fill="CCCCCC"/>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D93338" w:rsidRPr="001B5E3E" w:rsidTr="00BA2BA5">
        <w:trPr>
          <w:jc w:val="right"/>
        </w:trPr>
        <w:tc>
          <w:tcPr>
            <w:tcW w:w="4130" w:type="dxa"/>
            <w:shd w:val="clear" w:color="auto" w:fill="auto"/>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Угљен моноксид (CO)</w:t>
            </w:r>
          </w:p>
        </w:tc>
        <w:tc>
          <w:tcPr>
            <w:tcW w:w="2114" w:type="dxa"/>
            <w:shd w:val="clear" w:color="auto" w:fill="auto"/>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D93338" w:rsidRPr="001B5E3E" w:rsidRDefault="00D93338" w:rsidP="00D93338">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15058</w:t>
            </w:r>
          </w:p>
        </w:tc>
      </w:tr>
      <w:tr w:rsidR="00D93338" w:rsidRPr="001B5E3E" w:rsidTr="00BA2BA5">
        <w:trPr>
          <w:jc w:val="right"/>
        </w:trPr>
        <w:tc>
          <w:tcPr>
            <w:tcW w:w="4130" w:type="dxa"/>
            <w:shd w:val="clear" w:color="auto" w:fill="auto"/>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D93338" w:rsidRPr="001B5E3E" w:rsidRDefault="00D93338" w:rsidP="00D93338">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D93338" w:rsidRPr="001B5E3E" w:rsidTr="00BA2BA5">
        <w:trPr>
          <w:jc w:val="right"/>
        </w:trPr>
        <w:tc>
          <w:tcPr>
            <w:tcW w:w="4130" w:type="dxa"/>
            <w:shd w:val="clear" w:color="auto" w:fill="auto"/>
            <w:vAlign w:val="center"/>
          </w:tcPr>
          <w:p w:rsidR="00D93338" w:rsidRPr="001B5E3E"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D93338" w:rsidRPr="001B5E3E" w:rsidRDefault="00D93338"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D93338" w:rsidRPr="001B5E3E" w:rsidRDefault="00D93338" w:rsidP="00D93338">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4904E6" w:rsidRPr="001B5E3E" w:rsidRDefault="004904E6"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2</w:t>
      </w: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 xml:space="preserve">: </w:t>
      </w:r>
      <w:r w:rsidRPr="001B5E3E">
        <w:rPr>
          <w:rFonts w:ascii="Times New Roman" w:eastAsiaTheme="minorHAnsi" w:hAnsi="Times New Roman" w:cs="Times New Roman"/>
          <w:color w:val="000000"/>
          <w:lang w:val="sr-Cyrl-RS" w:eastAsia="en-US"/>
        </w:rPr>
        <w:t>Монтажа мала литража – постројење за производњу пур пене</w:t>
      </w:r>
      <w:r w:rsidRPr="001B5E3E">
        <w:rPr>
          <w:rFonts w:ascii="Times New Roman" w:eastAsiaTheme="minorHAnsi" w:hAnsi="Times New Roman" w:cs="Times New Roman"/>
          <w:color w:val="000000"/>
          <w:lang w:val="en-US" w:eastAsia="en-US"/>
        </w:rPr>
        <w:t xml:space="preserve"> </w:t>
      </w:r>
    </w:p>
    <w:p w:rsidR="00D93338" w:rsidRPr="001B5E3E" w:rsidRDefault="00B660E0" w:rsidP="00B660E0">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Уређај за </w:t>
      </w:r>
      <w:r w:rsidR="00D93338" w:rsidRPr="001B5E3E">
        <w:rPr>
          <w:rFonts w:ascii="Times New Roman" w:eastAsiaTheme="minorHAnsi" w:hAnsi="Times New Roman" w:cs="Times New Roman"/>
          <w:color w:val="000000"/>
          <w:lang w:val="en-US" w:eastAsia="en-US"/>
        </w:rPr>
        <w:t>третман/пречишћавање:</w:t>
      </w:r>
      <w:r w:rsidR="00D93338" w:rsidRPr="001B5E3E">
        <w:rPr>
          <w:rFonts w:ascii="Times New Roman" w:eastAsiaTheme="minorHAnsi" w:hAnsi="Times New Roman" w:cs="Times New Roman"/>
          <w:color w:val="000000"/>
          <w:lang w:val="sr-Cyrl-RS" w:eastAsia="en-US"/>
        </w:rPr>
        <w:t xml:space="preserve"> постројење има инсталиран уређај за смањење емисије отпадних гасова у виду филтера (12 комада), произвођача </w:t>
      </w:r>
      <w:r w:rsidR="00D93338" w:rsidRPr="001B5E3E">
        <w:rPr>
          <w:rFonts w:ascii="Times New Roman" w:eastAsiaTheme="minorHAnsi" w:hAnsi="Times New Roman" w:cs="Times New Roman"/>
          <w:color w:val="000000"/>
          <w:lang w:val="sr-Latn-RS" w:eastAsia="en-US"/>
        </w:rPr>
        <w:t xml:space="preserve">„Sistemair“ </w:t>
      </w:r>
      <w:r w:rsidR="00D93338" w:rsidRPr="001B5E3E">
        <w:rPr>
          <w:rFonts w:ascii="Times New Roman" w:eastAsiaTheme="minorHAnsi" w:hAnsi="Times New Roman" w:cs="Times New Roman"/>
          <w:color w:val="000000"/>
          <w:lang w:val="sr-Cyrl-RS" w:eastAsia="en-US"/>
        </w:rPr>
        <w:t xml:space="preserve">Немачка, тип </w:t>
      </w:r>
      <w:r w:rsidR="00D93338" w:rsidRPr="001B5E3E">
        <w:rPr>
          <w:rFonts w:ascii="Times New Roman" w:eastAsiaTheme="minorHAnsi" w:hAnsi="Times New Roman" w:cs="Times New Roman"/>
          <w:color w:val="000000"/>
          <w:lang w:val="sr-Latn-RS" w:eastAsia="en-US"/>
        </w:rPr>
        <w:t>„MUB 100 630D4-L“</w:t>
      </w:r>
      <w:r w:rsidR="00D93338" w:rsidRPr="001B5E3E">
        <w:rPr>
          <w:rFonts w:ascii="Times New Roman" w:eastAsiaTheme="minorHAnsi" w:hAnsi="Times New Roman" w:cs="Times New Roman"/>
          <w:color w:val="000000"/>
          <w:lang w:val="sr-Cyrl-RS" w:eastAsia="en-US"/>
        </w:rPr>
        <w:t>, снаге 4</w:t>
      </w:r>
      <w:r w:rsidR="00D93338" w:rsidRPr="001B5E3E">
        <w:rPr>
          <w:rFonts w:ascii="Times New Roman" w:eastAsiaTheme="minorHAnsi" w:hAnsi="Times New Roman" w:cs="Times New Roman"/>
          <w:color w:val="000000"/>
          <w:lang w:val="sr-Latn-RS" w:eastAsia="en-US"/>
        </w:rPr>
        <w:t>kW</w:t>
      </w:r>
      <w:r w:rsidR="00D93338" w:rsidRPr="001B5E3E">
        <w:rPr>
          <w:rFonts w:ascii="Times New Roman" w:eastAsiaTheme="minorHAnsi" w:hAnsi="Times New Roman" w:cs="Times New Roman"/>
          <w:color w:val="000000"/>
          <w:lang w:val="sr-Cyrl-RS" w:eastAsia="en-US"/>
        </w:rPr>
        <w:t>.</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Висина емитера:</w:t>
      </w:r>
      <w:r w:rsidRPr="001B5E3E">
        <w:rPr>
          <w:rFonts w:ascii="Times New Roman" w:hAnsi="Times New Roman" w:cs="Times New Roman"/>
        </w:rPr>
        <w:t xml:space="preserve"> 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lang w:val="it-IT"/>
        </w:rPr>
        <w:t xml:space="preserve"> </w:t>
      </w:r>
      <w:r w:rsidRPr="001B5E3E">
        <w:rPr>
          <w:rFonts w:ascii="Times New Roman" w:hAnsi="Times New Roman" w:cs="Times New Roman"/>
          <w:lang w:val="sr-Cyrl-RS"/>
        </w:rPr>
        <w:t>6,3</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3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2114"/>
        <w:gridCol w:w="2515"/>
      </w:tblGrid>
      <w:tr w:rsidR="00FA25E4" w:rsidRPr="001B5E3E" w:rsidTr="00243A33">
        <w:trPr>
          <w:jc w:val="right"/>
        </w:trPr>
        <w:tc>
          <w:tcPr>
            <w:tcW w:w="3705" w:type="dxa"/>
            <w:shd w:val="clear" w:color="auto" w:fill="CCCCCC"/>
            <w:vAlign w:val="center"/>
          </w:tcPr>
          <w:p w:rsidR="00FA25E4" w:rsidRPr="001B5E3E" w:rsidRDefault="00FA25E4"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FA25E4" w:rsidRPr="001B5E3E" w:rsidRDefault="00FA25E4"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FA25E4" w:rsidRPr="001B5E3E" w:rsidRDefault="00FA25E4"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FA25E4" w:rsidRPr="001B5E3E" w:rsidTr="00243A33">
        <w:trPr>
          <w:jc w:val="right"/>
        </w:trPr>
        <w:tc>
          <w:tcPr>
            <w:tcW w:w="3705" w:type="dxa"/>
            <w:shd w:val="clear" w:color="auto" w:fill="auto"/>
            <w:vAlign w:val="center"/>
          </w:tcPr>
          <w:p w:rsidR="00FA25E4" w:rsidRPr="001B5E3E" w:rsidRDefault="00FA25E4"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sr-Cyrl-RS"/>
              </w:rPr>
              <w:t xml:space="preserve">Органске материје - </w:t>
            </w:r>
            <w:r w:rsidRPr="001B5E3E">
              <w:rPr>
                <w:rFonts w:ascii="Times New Roman" w:hAnsi="Times New Roman"/>
                <w:sz w:val="22"/>
                <w:szCs w:val="22"/>
                <w:lang w:val="sr-Latn-RS"/>
              </w:rPr>
              <w:t>TOC</w:t>
            </w:r>
          </w:p>
        </w:tc>
        <w:tc>
          <w:tcPr>
            <w:tcW w:w="2114" w:type="dxa"/>
            <w:shd w:val="clear" w:color="auto" w:fill="auto"/>
            <w:vAlign w:val="center"/>
          </w:tcPr>
          <w:p w:rsidR="00FA25E4" w:rsidRPr="001B5E3E" w:rsidRDefault="00FA25E4"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FA25E4" w:rsidRPr="001B5E3E" w:rsidRDefault="00FA25E4" w:rsidP="00FA25E4">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12619</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3</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Пречистач отпадних вода</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Капацитер: 23,4</w:t>
      </w:r>
      <w:r w:rsidRPr="001B5E3E">
        <w:rPr>
          <w:rFonts w:ascii="Times New Roman" w:eastAsiaTheme="minorHAnsi" w:hAnsi="Times New Roman" w:cs="Times New Roman"/>
          <w:color w:val="000000"/>
          <w:lang w:val="sr-Latn-RS" w:eastAsia="en-US"/>
        </w:rPr>
        <w:t xml:space="preserve"> kW</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5</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436C36" w:rsidRPr="001B5E3E" w:rsidTr="00BA2BA5">
        <w:trPr>
          <w:jc w:val="right"/>
        </w:trPr>
        <w:tc>
          <w:tcPr>
            <w:tcW w:w="4130"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436C36" w:rsidRPr="001B5E3E" w:rsidTr="00BA2BA5">
        <w:trPr>
          <w:jc w:val="right"/>
        </w:trPr>
        <w:tc>
          <w:tcPr>
            <w:tcW w:w="4130"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436C36" w:rsidRPr="001B5E3E" w:rsidTr="00BA2BA5">
        <w:trPr>
          <w:jc w:val="right"/>
        </w:trPr>
        <w:tc>
          <w:tcPr>
            <w:tcW w:w="4130" w:type="dxa"/>
            <w:shd w:val="clear" w:color="auto" w:fill="auto"/>
            <w:vAlign w:val="center"/>
          </w:tcPr>
          <w:p w:rsidR="00436C36" w:rsidRPr="001B5E3E"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4</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(пећ за печење емајла)</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Висина емитера:</w:t>
      </w:r>
      <w:r w:rsidRPr="001B5E3E">
        <w:rPr>
          <w:rFonts w:ascii="Times New Roman" w:hAnsi="Times New Roman" w:cs="Times New Roman"/>
        </w:rPr>
        <w:t xml:space="preserve"> 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lang w:val="it-IT"/>
        </w:rPr>
        <w:t xml:space="preserve"> </w:t>
      </w:r>
      <w:r w:rsidRPr="001B5E3E">
        <w:rPr>
          <w:rFonts w:ascii="Times New Roman" w:hAnsi="Times New Roman" w:cs="Times New Roman"/>
          <w:lang w:val="sr-Cyrl-RS"/>
        </w:rPr>
        <w:t>11</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436C36" w:rsidRPr="001B5E3E" w:rsidTr="00B90042">
        <w:trPr>
          <w:jc w:val="right"/>
        </w:trPr>
        <w:tc>
          <w:tcPr>
            <w:tcW w:w="4130"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436C36" w:rsidRPr="001B5E3E" w:rsidTr="00B90042">
        <w:trPr>
          <w:jc w:val="right"/>
        </w:trPr>
        <w:tc>
          <w:tcPr>
            <w:tcW w:w="4130"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436C36" w:rsidRPr="001B5E3E" w:rsidTr="00B90042">
        <w:trPr>
          <w:jc w:val="right"/>
        </w:trPr>
        <w:tc>
          <w:tcPr>
            <w:tcW w:w="4130" w:type="dxa"/>
            <w:shd w:val="clear" w:color="auto" w:fill="auto"/>
            <w:vAlign w:val="center"/>
          </w:tcPr>
          <w:p w:rsidR="00436C36" w:rsidRPr="001B5E3E"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r w:rsidR="00436C36" w:rsidRPr="001B5E3E" w:rsidTr="00B90042">
        <w:trPr>
          <w:jc w:val="right"/>
        </w:trPr>
        <w:tc>
          <w:tcPr>
            <w:tcW w:w="4130" w:type="dxa"/>
            <w:shd w:val="clear" w:color="auto" w:fill="auto"/>
            <w:vAlign w:val="center"/>
          </w:tcPr>
          <w:p w:rsidR="00436C36" w:rsidRPr="001B5E3E" w:rsidRDefault="00436C36" w:rsidP="00243A33">
            <w:pPr>
              <w:pStyle w:val="C2"/>
              <w:numPr>
                <w:ilvl w:val="0"/>
                <w:numId w:val="0"/>
              </w:numPr>
              <w:spacing w:before="0" w:after="120" w:line="276" w:lineRule="auto"/>
              <w:ind w:left="599"/>
              <w:jc w:val="left"/>
              <w:rPr>
                <w:rFonts w:ascii="Times New Roman" w:hAnsi="Times New Roman"/>
                <w:spacing w:val="3"/>
                <w:sz w:val="22"/>
                <w:szCs w:val="22"/>
              </w:rPr>
            </w:pPr>
            <w:r w:rsidRPr="001B5E3E">
              <w:rPr>
                <w:rFonts w:ascii="Times New Roman" w:hAnsi="Times New Roman"/>
                <w:spacing w:val="3"/>
                <w:sz w:val="22"/>
                <w:szCs w:val="22"/>
                <w:lang w:val="sr-Cyrl-RS"/>
              </w:rPr>
              <w:t xml:space="preserve">Укупне прашкасте материје - </w:t>
            </w:r>
            <w:r w:rsidRPr="001B5E3E">
              <w:rPr>
                <w:rFonts w:ascii="Times New Roman" w:hAnsi="Times New Roman"/>
                <w:spacing w:val="3"/>
                <w:sz w:val="22"/>
                <w:szCs w:val="22"/>
                <w:lang w:val="sr-Latn-RS"/>
              </w:rPr>
              <w:t>TPM</w:t>
            </w:r>
          </w:p>
        </w:tc>
        <w:tc>
          <w:tcPr>
            <w:tcW w:w="2114"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lang w:val="en-GB"/>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436C36" w:rsidRPr="001B5E3E" w:rsidRDefault="00436C36"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13284</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4904E6" w:rsidRPr="001B5E3E" w:rsidRDefault="004904E6"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5</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(хемијска предобрада - стара)</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Угљен моноксид (CO)</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15058</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Е</w:t>
      </w:r>
      <w:r w:rsidRPr="001B5E3E">
        <w:rPr>
          <w:rFonts w:ascii="Times New Roman" w:eastAsiaTheme="minorHAnsi" w:hAnsi="Times New Roman" w:cs="Times New Roman"/>
          <w:b/>
          <w:bCs/>
          <w:color w:val="000000"/>
          <w:lang w:val="sr-Cyrl-RS" w:eastAsia="en-US"/>
        </w:rPr>
        <w:t>6</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(хемијска предобрада – нова линија - 1)</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1</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B660E0" w:rsidRPr="001B5E3E" w:rsidRDefault="00B660E0" w:rsidP="00C55342">
      <w:pPr>
        <w:autoSpaceDE w:val="0"/>
        <w:spacing w:after="0" w:line="240" w:lineRule="auto"/>
        <w:jc w:val="both"/>
        <w:rPr>
          <w:rFonts w:ascii="Times New Roman" w:eastAsiaTheme="minorHAnsi" w:hAnsi="Times New Roman" w:cs="Times New Roman"/>
          <w:color w:val="000000"/>
          <w:lang w:val="sr-Cyrl-RS" w:eastAsia="en-US"/>
        </w:rPr>
      </w:pPr>
    </w:p>
    <w:p w:rsidR="0095091A" w:rsidRPr="001B5E3E" w:rsidRDefault="00D93338" w:rsidP="00C55342">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Угљен моноксид (CO)</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15058</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lastRenderedPageBreak/>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7</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Емајлирница (хемијска предобрада – нова линија - 2)</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отвора1</w:t>
      </w:r>
    </w:p>
    <w:p w:rsidR="00C55342" w:rsidRPr="001B5E3E" w:rsidRDefault="00D93338" w:rsidP="0025127D">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12</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Угљен моноксид (CO)</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15058</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8</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(спалионица лака)</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Снага: 40-350</w:t>
      </w:r>
      <w:r w:rsidRPr="001B5E3E">
        <w:rPr>
          <w:rFonts w:ascii="Times New Roman" w:eastAsiaTheme="minorHAnsi" w:hAnsi="Times New Roman" w:cs="Times New Roman"/>
          <w:color w:val="000000"/>
          <w:lang w:val="sr-Latn-RS" w:eastAsia="en-US"/>
        </w:rPr>
        <w:t>kW</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7</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Угљен моноксид (CO)</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15058</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ind w:left="599"/>
              <w:jc w:val="left"/>
              <w:rPr>
                <w:rFonts w:ascii="Times New Roman" w:hAnsi="Times New Roman"/>
                <w:spacing w:val="3"/>
                <w:sz w:val="22"/>
                <w:szCs w:val="22"/>
              </w:rPr>
            </w:pPr>
            <w:r w:rsidRPr="001B5E3E">
              <w:rPr>
                <w:rFonts w:ascii="Times New Roman" w:hAnsi="Times New Roman"/>
                <w:spacing w:val="3"/>
                <w:sz w:val="22"/>
                <w:szCs w:val="22"/>
                <w:lang w:val="sr-Cyrl-RS"/>
              </w:rPr>
              <w:t xml:space="preserve">Органске материје - </w:t>
            </w:r>
            <w:r w:rsidRPr="001B5E3E">
              <w:rPr>
                <w:rFonts w:ascii="Times New Roman" w:hAnsi="Times New Roman"/>
                <w:spacing w:val="3"/>
                <w:sz w:val="22"/>
                <w:szCs w:val="22"/>
                <w:lang w:val="sr-Latn-RS"/>
              </w:rPr>
              <w:t>TOC</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12619</w:t>
            </w:r>
          </w:p>
        </w:tc>
      </w:tr>
    </w:tbl>
    <w:p w:rsidR="0025127D" w:rsidRPr="001B5E3E"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Pr="001B5E3E">
        <w:rPr>
          <w:rFonts w:ascii="Times New Roman" w:eastAsiaTheme="minorHAnsi" w:hAnsi="Times New Roman" w:cs="Times New Roman"/>
          <w:b/>
          <w:bCs/>
          <w:color w:val="000000"/>
          <w:lang w:val="sr-Cyrl-RS" w:eastAsia="en-US"/>
        </w:rPr>
        <w:t>9</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(пећ за печење лака 1)</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10</w:t>
      </w:r>
      <w:r w:rsidRPr="001B5E3E">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1B48DD" w:rsidRDefault="001B48DD" w:rsidP="008E046E">
      <w:pPr>
        <w:autoSpaceDE w:val="0"/>
        <w:spacing w:after="0" w:line="240" w:lineRule="auto"/>
        <w:jc w:val="both"/>
        <w:rPr>
          <w:rFonts w:ascii="Times New Roman" w:eastAsiaTheme="minorHAnsi" w:hAnsi="Times New Roman" w:cs="Times New Roman"/>
          <w:color w:val="000000"/>
          <w:lang w:val="sr-Cyrl-RS" w:eastAsia="en-US"/>
        </w:rPr>
      </w:pPr>
    </w:p>
    <w:p w:rsidR="001B48DD" w:rsidRDefault="001B48DD" w:rsidP="008E046E">
      <w:pPr>
        <w:autoSpaceDE w:val="0"/>
        <w:spacing w:after="0" w:line="240" w:lineRule="auto"/>
        <w:jc w:val="both"/>
        <w:rPr>
          <w:rFonts w:ascii="Times New Roman" w:eastAsiaTheme="minorHAnsi" w:hAnsi="Times New Roman" w:cs="Times New Roman"/>
          <w:color w:val="000000"/>
          <w:lang w:val="sr-Cyrl-RS" w:eastAsia="en-US"/>
        </w:rPr>
      </w:pPr>
    </w:p>
    <w:p w:rsidR="001B48DD" w:rsidRPr="001B5E3E" w:rsidRDefault="001B48DD"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lastRenderedPageBreak/>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r w:rsidR="0095091A" w:rsidRPr="001B5E3E" w:rsidTr="00B90042">
        <w:trPr>
          <w:jc w:val="right"/>
        </w:trPr>
        <w:tc>
          <w:tcPr>
            <w:tcW w:w="4130" w:type="dxa"/>
            <w:shd w:val="clear" w:color="auto" w:fill="auto"/>
            <w:vAlign w:val="center"/>
          </w:tcPr>
          <w:p w:rsidR="0095091A" w:rsidRPr="001B5E3E" w:rsidRDefault="0095091A" w:rsidP="00B90042">
            <w:pPr>
              <w:pStyle w:val="C2"/>
              <w:numPr>
                <w:ilvl w:val="0"/>
                <w:numId w:val="0"/>
              </w:numPr>
              <w:spacing w:before="0" w:after="120" w:line="276" w:lineRule="auto"/>
              <w:ind w:left="702" w:hanging="432"/>
              <w:jc w:val="left"/>
              <w:rPr>
                <w:rFonts w:ascii="Times New Roman" w:hAnsi="Times New Roman"/>
                <w:spacing w:val="3"/>
                <w:sz w:val="22"/>
                <w:szCs w:val="22"/>
              </w:rPr>
            </w:pPr>
            <w:r w:rsidRPr="001B5E3E">
              <w:rPr>
                <w:rFonts w:ascii="Times New Roman" w:hAnsi="Times New Roman"/>
                <w:spacing w:val="3"/>
                <w:sz w:val="22"/>
                <w:szCs w:val="22"/>
                <w:lang w:val="sr-Cyrl-RS"/>
              </w:rPr>
              <w:t xml:space="preserve">Укупне прашкасте материје - </w:t>
            </w:r>
            <w:r w:rsidRPr="001B5E3E">
              <w:rPr>
                <w:rFonts w:ascii="Times New Roman" w:hAnsi="Times New Roman"/>
                <w:spacing w:val="3"/>
                <w:sz w:val="22"/>
                <w:szCs w:val="22"/>
                <w:lang w:val="sr-Latn-RS"/>
              </w:rPr>
              <w:t>TPM</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13284</w:t>
            </w:r>
          </w:p>
        </w:tc>
      </w:tr>
    </w:tbl>
    <w:p w:rsidR="00D93338" w:rsidRPr="001B5E3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color w:val="000000"/>
          <w:lang w:val="en-US" w:eastAsia="en-US"/>
        </w:rPr>
        <w:t xml:space="preserve">Емисиона тачка : </w:t>
      </w:r>
      <w:r w:rsidRPr="001B5E3E">
        <w:rPr>
          <w:rFonts w:ascii="Times New Roman" w:eastAsiaTheme="minorHAnsi" w:hAnsi="Times New Roman" w:cs="Times New Roman"/>
          <w:b/>
          <w:bCs/>
          <w:color w:val="000000"/>
          <w:lang w:val="en-US" w:eastAsia="en-US"/>
        </w:rPr>
        <w:t xml:space="preserve">Е </w:t>
      </w:r>
      <w:r w:rsidR="00684133" w:rsidRPr="001B5E3E">
        <w:rPr>
          <w:rFonts w:ascii="Times New Roman" w:eastAsiaTheme="minorHAnsi" w:hAnsi="Times New Roman" w:cs="Times New Roman"/>
          <w:b/>
          <w:bCs/>
          <w:color w:val="000000"/>
          <w:lang w:val="sr-Cyrl-RS" w:eastAsia="en-US"/>
        </w:rPr>
        <w:t>10</w:t>
      </w: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Локација</w:t>
      </w:r>
      <w:r w:rsidRPr="001B5E3E">
        <w:rPr>
          <w:rFonts w:ascii="Times New Roman" w:eastAsiaTheme="minorHAnsi" w:hAnsi="Times New Roman" w:cs="Times New Roman"/>
          <w:color w:val="000000"/>
          <w:lang w:val="sr-Cyrl-RS" w:eastAsia="en-US"/>
        </w:rPr>
        <w:t xml:space="preserve"> емитера</w:t>
      </w:r>
      <w:r w:rsidRPr="001B5E3E">
        <w:rPr>
          <w:rFonts w:ascii="Times New Roman" w:eastAsiaTheme="minorHAnsi" w:hAnsi="Times New Roman" w:cs="Times New Roman"/>
          <w:color w:val="000000"/>
          <w:lang w:val="en-US" w:eastAsia="en-US"/>
        </w:rPr>
        <w:t>:</w:t>
      </w:r>
      <w:r w:rsidRPr="001B5E3E">
        <w:rPr>
          <w:rFonts w:ascii="Times New Roman" w:eastAsiaTheme="minorHAnsi" w:hAnsi="Times New Roman" w:cs="Times New Roman"/>
          <w:color w:val="000000"/>
          <w:lang w:val="sr-Cyrl-RS" w:eastAsia="en-US"/>
        </w:rPr>
        <w:t xml:space="preserve"> Лакирница (пећ за печење лака 2)</w:t>
      </w:r>
    </w:p>
    <w:p w:rsidR="00D93338" w:rsidRPr="001B5E3E" w:rsidRDefault="00D93338" w:rsidP="008E046E">
      <w:pPr>
        <w:spacing w:after="0" w:line="240" w:lineRule="auto"/>
        <w:rPr>
          <w:rFonts w:ascii="Times New Roman" w:hAnsi="Times New Roman" w:cs="Times New Roman"/>
          <w:lang w:val="sr-Cyrl-RS"/>
        </w:rPr>
      </w:pPr>
      <w:r w:rsidRPr="001B5E3E">
        <w:rPr>
          <w:rFonts w:ascii="Times New Roman" w:hAnsi="Times New Roman" w:cs="Times New Roman"/>
          <w:lang w:val="sr-Cyrl-RS"/>
        </w:rPr>
        <w:t>Број мерних отвора: 2(под углом од 90°)</w:t>
      </w:r>
    </w:p>
    <w:p w:rsidR="00D93338" w:rsidRPr="001B5E3E" w:rsidRDefault="00D93338" w:rsidP="008E046E">
      <w:pPr>
        <w:spacing w:after="0" w:line="240" w:lineRule="auto"/>
        <w:ind w:left="1701" w:hanging="1701"/>
        <w:rPr>
          <w:rFonts w:ascii="Times New Roman" w:hAnsi="Times New Roman" w:cs="Times New Roman"/>
          <w:lang w:val="sr-Cyrl-RS"/>
        </w:rPr>
      </w:pPr>
      <w:r w:rsidRPr="001B5E3E">
        <w:rPr>
          <w:rFonts w:ascii="Times New Roman" w:hAnsi="Times New Roman" w:cs="Times New Roman"/>
          <w:lang w:val="it-IT"/>
        </w:rPr>
        <w:t xml:space="preserve">Висина емитера: </w:t>
      </w:r>
      <w:r w:rsidRPr="001B5E3E">
        <w:rPr>
          <w:rFonts w:ascii="Times New Roman" w:hAnsi="Times New Roman" w:cs="Times New Roman"/>
        </w:rPr>
        <w:t>емитер је инсталисан у производном погону, који пролази кроз кровну конструкцију</w:t>
      </w:r>
      <w:r w:rsidRPr="001B5E3E">
        <w:rPr>
          <w:rFonts w:ascii="Times New Roman" w:hAnsi="Times New Roman" w:cs="Times New Roman"/>
          <w:lang w:val="sr-Cyrl-RS"/>
        </w:rPr>
        <w:t>, висине</w:t>
      </w:r>
      <w:r w:rsidRPr="001B5E3E">
        <w:rPr>
          <w:rFonts w:ascii="Times New Roman" w:hAnsi="Times New Roman" w:cs="Times New Roman"/>
        </w:rPr>
        <w:t xml:space="preserve"> </w:t>
      </w:r>
      <w:r w:rsidRPr="001B5E3E">
        <w:rPr>
          <w:rFonts w:ascii="Times New Roman" w:hAnsi="Times New Roman" w:cs="Times New Roman"/>
          <w:lang w:val="sr-Cyrl-RS"/>
        </w:rPr>
        <w:t>10</w:t>
      </w:r>
      <w:r w:rsidRPr="001B5E3E">
        <w:rPr>
          <w:rFonts w:ascii="Times New Roman" w:hAnsi="Times New Roman" w:cs="Times New Roman"/>
          <w:lang w:val="it-IT"/>
        </w:rPr>
        <w:t xml:space="preserve"> m</w:t>
      </w:r>
    </w:p>
    <w:p w:rsidR="00B660E0" w:rsidRPr="001B5E3E"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Pr="001B5E3E"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1B5E3E" w:rsidTr="00B90042">
        <w:trPr>
          <w:jc w:val="right"/>
        </w:trPr>
        <w:tc>
          <w:tcPr>
            <w:tcW w:w="4130"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1B5E3E">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Динамика мониторинга</w:t>
            </w:r>
          </w:p>
        </w:tc>
        <w:tc>
          <w:tcPr>
            <w:tcW w:w="2515" w:type="dxa"/>
            <w:shd w:val="clear" w:color="auto" w:fill="CCCCCC"/>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b/>
                <w:sz w:val="22"/>
                <w:szCs w:val="22"/>
              </w:rPr>
            </w:pPr>
            <w:r w:rsidRPr="001B5E3E">
              <w:rPr>
                <w:rFonts w:ascii="Times New Roman" w:hAnsi="Times New Roman"/>
                <w:b/>
                <w:sz w:val="22"/>
                <w:szCs w:val="22"/>
              </w:rPr>
              <w:t>Узорковање/анализа</w:t>
            </w:r>
          </w:p>
        </w:tc>
      </w:tr>
      <w:tr w:rsidR="0095091A" w:rsidRPr="001B5E3E" w:rsidTr="00B90042">
        <w:trPr>
          <w:jc w:val="right"/>
        </w:trPr>
        <w:tc>
          <w:tcPr>
            <w:tcW w:w="4130"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Оксиди азота изражени као NO</w:t>
            </w:r>
            <w:r w:rsidRPr="001B5E3E">
              <w:rPr>
                <w:rFonts w:ascii="Times New Roman" w:hAnsi="Times New Roman"/>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SPRP EN 14792</w:t>
            </w:r>
          </w:p>
        </w:tc>
      </w:tr>
      <w:tr w:rsidR="0095091A" w:rsidRPr="001B5E3E" w:rsidTr="00B90042">
        <w:trPr>
          <w:jc w:val="right"/>
        </w:trPr>
        <w:tc>
          <w:tcPr>
            <w:tcW w:w="4130" w:type="dxa"/>
            <w:shd w:val="clear" w:color="auto" w:fill="auto"/>
            <w:vAlign w:val="center"/>
          </w:tcPr>
          <w:p w:rsidR="0095091A" w:rsidRPr="001B5E3E"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1B5E3E">
              <w:rPr>
                <w:rFonts w:ascii="Times New Roman" w:hAnsi="Times New Roman"/>
                <w:spacing w:val="3"/>
                <w:sz w:val="22"/>
                <w:szCs w:val="22"/>
                <w:lang w:val="sr-Cyrl-RS"/>
              </w:rPr>
              <w:t xml:space="preserve">Оксиди сумпора изражени као </w:t>
            </w:r>
            <w:r w:rsidRPr="001B5E3E">
              <w:rPr>
                <w:rFonts w:ascii="Times New Roman" w:hAnsi="Times New Roman"/>
                <w:spacing w:val="1"/>
                <w:sz w:val="22"/>
                <w:szCs w:val="22"/>
              </w:rPr>
              <w:t>S</w:t>
            </w:r>
            <w:r w:rsidRPr="001B5E3E">
              <w:rPr>
                <w:rFonts w:ascii="Times New Roman" w:hAnsi="Times New Roman"/>
                <w:sz w:val="22"/>
                <w:szCs w:val="22"/>
              </w:rPr>
              <w:t>O</w:t>
            </w:r>
            <w:r w:rsidRPr="001B5E3E">
              <w:rPr>
                <w:rFonts w:ascii="Times New Roman" w:hAnsi="Times New Roman"/>
                <w:spacing w:val="1"/>
                <w:position w:val="-2"/>
                <w:sz w:val="22"/>
                <w:szCs w:val="22"/>
                <w:vertAlign w:val="subscript"/>
              </w:rPr>
              <w:t>2</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14791</w:t>
            </w:r>
          </w:p>
        </w:tc>
      </w:tr>
      <w:tr w:rsidR="0095091A" w:rsidRPr="001B5E3E" w:rsidTr="00B90042">
        <w:trPr>
          <w:jc w:val="right"/>
        </w:trPr>
        <w:tc>
          <w:tcPr>
            <w:tcW w:w="4130" w:type="dxa"/>
            <w:shd w:val="clear" w:color="auto" w:fill="auto"/>
            <w:vAlign w:val="center"/>
          </w:tcPr>
          <w:p w:rsidR="0095091A" w:rsidRPr="001B5E3E" w:rsidRDefault="0095091A" w:rsidP="00B90042">
            <w:pPr>
              <w:pStyle w:val="C2"/>
              <w:numPr>
                <w:ilvl w:val="0"/>
                <w:numId w:val="0"/>
              </w:numPr>
              <w:spacing w:before="0" w:after="120" w:line="276" w:lineRule="auto"/>
              <w:ind w:left="702" w:hanging="432"/>
              <w:jc w:val="left"/>
              <w:rPr>
                <w:rFonts w:ascii="Times New Roman" w:hAnsi="Times New Roman"/>
                <w:spacing w:val="3"/>
                <w:sz w:val="22"/>
                <w:szCs w:val="22"/>
              </w:rPr>
            </w:pPr>
            <w:r w:rsidRPr="001B5E3E">
              <w:rPr>
                <w:rFonts w:ascii="Times New Roman" w:hAnsi="Times New Roman"/>
                <w:spacing w:val="3"/>
                <w:sz w:val="22"/>
                <w:szCs w:val="22"/>
                <w:lang w:val="sr-Cyrl-RS"/>
              </w:rPr>
              <w:t xml:space="preserve">Укупне прашкасте материје - </w:t>
            </w:r>
            <w:r w:rsidRPr="001B5E3E">
              <w:rPr>
                <w:rFonts w:ascii="Times New Roman" w:hAnsi="Times New Roman"/>
                <w:spacing w:val="3"/>
                <w:sz w:val="22"/>
                <w:szCs w:val="22"/>
                <w:lang w:val="sr-Latn-RS"/>
              </w:rPr>
              <w:t>TPM</w:t>
            </w:r>
          </w:p>
        </w:tc>
        <w:tc>
          <w:tcPr>
            <w:tcW w:w="2114"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1B5E3E">
              <w:rPr>
                <w:rFonts w:ascii="Times New Roman" w:hAnsi="Times New Roman"/>
                <w:sz w:val="22"/>
                <w:szCs w:val="22"/>
                <w:lang w:val="en-GB"/>
              </w:rPr>
              <w:t>Два пута годишње</w:t>
            </w:r>
          </w:p>
        </w:tc>
        <w:tc>
          <w:tcPr>
            <w:tcW w:w="2515" w:type="dxa"/>
            <w:shd w:val="clear" w:color="auto" w:fill="auto"/>
            <w:vAlign w:val="center"/>
          </w:tcPr>
          <w:p w:rsidR="0095091A" w:rsidRPr="001B5E3E" w:rsidRDefault="0095091A" w:rsidP="00243A33">
            <w:pPr>
              <w:pStyle w:val="C2"/>
              <w:numPr>
                <w:ilvl w:val="0"/>
                <w:numId w:val="0"/>
              </w:numPr>
              <w:spacing w:before="0" w:after="120" w:line="276" w:lineRule="auto"/>
              <w:jc w:val="center"/>
              <w:rPr>
                <w:rFonts w:ascii="Times New Roman" w:hAnsi="Times New Roman"/>
                <w:sz w:val="22"/>
                <w:szCs w:val="22"/>
              </w:rPr>
            </w:pPr>
            <w:r w:rsidRPr="001B5E3E">
              <w:rPr>
                <w:rFonts w:ascii="Times New Roman" w:hAnsi="Times New Roman"/>
                <w:sz w:val="22"/>
                <w:szCs w:val="22"/>
              </w:rPr>
              <w:t>SRPS EN 13284</w:t>
            </w:r>
          </w:p>
        </w:tc>
      </w:tr>
    </w:tbl>
    <w:p w:rsidR="00000D6A" w:rsidRPr="001B5E3E" w:rsidRDefault="00000D6A" w:rsidP="008E046E">
      <w:pPr>
        <w:spacing w:after="0" w:line="240" w:lineRule="auto"/>
        <w:jc w:val="both"/>
        <w:rPr>
          <w:rFonts w:ascii="Times New Roman" w:hAnsi="Times New Roman" w:cs="Times New Roman"/>
          <w:bCs/>
          <w:lang w:val="sr-Cyrl-RS"/>
        </w:rPr>
      </w:pPr>
    </w:p>
    <w:p w:rsidR="00785DE2" w:rsidRPr="001B5E3E" w:rsidRDefault="00785DE2" w:rsidP="0025127D">
      <w:pPr>
        <w:spacing w:after="0" w:line="240" w:lineRule="auto"/>
        <w:ind w:firstLine="720"/>
        <w:jc w:val="both"/>
        <w:rPr>
          <w:rFonts w:ascii="Times New Roman" w:hAnsi="Times New Roman" w:cs="Times New Roman"/>
          <w:bCs/>
          <w:lang w:val="en-IE"/>
        </w:rPr>
      </w:pPr>
      <w:r w:rsidRPr="001B5E3E">
        <w:rPr>
          <w:rFonts w:ascii="Times New Roman" w:hAnsi="Times New Roman" w:cs="Times New Roman"/>
          <w:bCs/>
          <w:lang w:val="en-IE"/>
        </w:rPr>
        <w:t xml:space="preserve">За мерења емисије загађујућих материја и одређивање услова мерења користиће се референтне методе прописане у </w:t>
      </w:r>
      <w:r w:rsidRPr="001B5E3E">
        <w:rPr>
          <w:rFonts w:ascii="Times New Roman" w:hAnsi="Times New Roman" w:cs="Times New Roman"/>
          <w:bCs/>
          <w:lang w:val="sr-Latn-CS"/>
        </w:rPr>
        <w:t>Уредби о мерењима емисије загађујућих материја у ваздух из стационарних извора загађивања („Службени гласник РС“, број 5/2016).</w:t>
      </w:r>
    </w:p>
    <w:p w:rsidR="00785DE2" w:rsidRPr="001B5E3E" w:rsidRDefault="00785DE2" w:rsidP="0025127D">
      <w:pPr>
        <w:spacing w:after="0" w:line="240" w:lineRule="auto"/>
        <w:ind w:firstLine="720"/>
        <w:jc w:val="both"/>
        <w:rPr>
          <w:rFonts w:ascii="Times New Roman" w:hAnsi="Times New Roman" w:cs="Times New Roman"/>
          <w:lang w:val="sr-Latn-RS"/>
        </w:rPr>
      </w:pPr>
      <w:r w:rsidRPr="001B5E3E">
        <w:rPr>
          <w:rFonts w:ascii="Times New Roman" w:hAnsi="Times New Roman" w:cs="Times New Roman"/>
        </w:rPr>
        <w:t>Осим референтних метода, могу се користити и друге методе мерења ако се може доказати њихова еквивалентност</w:t>
      </w:r>
      <w:r w:rsidR="00897E55" w:rsidRPr="001B5E3E">
        <w:rPr>
          <w:rFonts w:ascii="Times New Roman" w:hAnsi="Times New Roman" w:cs="Times New Roman"/>
          <w:lang w:val="sr-Cyrl-RS"/>
        </w:rPr>
        <w:t xml:space="preserve">, тј. ако је спроведен тест еквикалентности у складу са стандардом </w:t>
      </w:r>
      <w:r w:rsidR="00897E55" w:rsidRPr="001B5E3E">
        <w:rPr>
          <w:rFonts w:ascii="Times New Roman" w:hAnsi="Times New Roman" w:cs="Times New Roman"/>
          <w:lang w:val="sr-Latn-RS"/>
        </w:rPr>
        <w:t>SRPS CEN/TS14793.</w:t>
      </w:r>
    </w:p>
    <w:p w:rsidR="00897E55" w:rsidRPr="001B5E3E" w:rsidRDefault="00897E55"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Мерења емисија ће се вршити у складу са захтевим и препорукама стандарда </w:t>
      </w:r>
      <w:r w:rsidRPr="001B5E3E">
        <w:rPr>
          <w:rFonts w:ascii="Times New Roman" w:hAnsi="Times New Roman" w:cs="Times New Roman"/>
          <w:lang w:val="sr-Latn-RS"/>
        </w:rPr>
        <w:t>SRPS EN 15259.</w:t>
      </w:r>
    </w:p>
    <w:p w:rsidR="00D010AB" w:rsidRPr="001B5E3E" w:rsidRDefault="00897E55" w:rsidP="00B1550E">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Повремена мерења емисија вршиће се два пута у току календарске године са минималним размаком од шест месеци између два мерења, од којих једно повремено мерење у првих шест календарских месеци, а друго повремено мерење у других шест календарских месеци.</w:t>
      </w:r>
    </w:p>
    <w:p w:rsidR="00D010AB" w:rsidRPr="001B5E3E" w:rsidRDefault="00B1550E"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 xml:space="preserve">Повремена мерења вршиће се од стране овлашћене стручне организације за обављање такве врсте мерења и у складу са </w:t>
      </w:r>
      <w:r w:rsidRPr="001B5E3E">
        <w:rPr>
          <w:rFonts w:ascii="Times New Roman" w:hAnsi="Times New Roman" w:cs="Times New Roman"/>
          <w:bCs/>
          <w:lang w:val="sr-Latn-CS"/>
        </w:rPr>
        <w:t>Уредб</w:t>
      </w:r>
      <w:r w:rsidRPr="001B5E3E">
        <w:rPr>
          <w:rFonts w:ascii="Times New Roman" w:hAnsi="Times New Roman" w:cs="Times New Roman"/>
          <w:bCs/>
          <w:lang w:val="sr-Cyrl-RS"/>
        </w:rPr>
        <w:t>ом</w:t>
      </w:r>
      <w:r w:rsidRPr="001B5E3E">
        <w:rPr>
          <w:rFonts w:ascii="Times New Roman" w:hAnsi="Times New Roman" w:cs="Times New Roman"/>
          <w:bCs/>
          <w:lang w:val="sr-Latn-CS"/>
        </w:rPr>
        <w:t xml:space="preserve"> о мерењима емисије загађујућих материја у ваздух из стационарних извора загађивања („Службени гласник РС“, број 5/2016</w:t>
      </w:r>
      <w:r w:rsidRPr="001B5E3E">
        <w:rPr>
          <w:rFonts w:ascii="Times New Roman" w:hAnsi="Times New Roman" w:cs="Times New Roman"/>
          <w:bCs/>
          <w:lang w:val="sr-Cyrl-RS"/>
        </w:rPr>
        <w:t>).</w:t>
      </w:r>
    </w:p>
    <w:p w:rsidR="00CD62DD" w:rsidRPr="001B5E3E" w:rsidRDefault="00CD62DD" w:rsidP="008E046E">
      <w:pPr>
        <w:autoSpaceDE w:val="0"/>
        <w:spacing w:after="0" w:line="240" w:lineRule="auto"/>
        <w:jc w:val="both"/>
        <w:rPr>
          <w:rFonts w:ascii="Times New Roman" w:hAnsi="Times New Roman" w:cs="Times New Roman"/>
          <w:lang w:val="sr-Cyrl-RS"/>
        </w:rPr>
      </w:pPr>
    </w:p>
    <w:p w:rsidR="00CD62DD" w:rsidRPr="001B5E3E" w:rsidRDefault="00CD62DD" w:rsidP="00CD62DD">
      <w:pPr>
        <w:rPr>
          <w:rFonts w:ascii="Times New Roman" w:hAnsi="Times New Roman" w:cs="Times New Roman"/>
          <w:b/>
          <w:sz w:val="24"/>
          <w:szCs w:val="24"/>
        </w:rPr>
      </w:pPr>
      <w:r w:rsidRPr="001B5E3E">
        <w:rPr>
          <w:rFonts w:ascii="Times New Roman" w:hAnsi="Times New Roman" w:cs="Times New Roman"/>
          <w:b/>
          <w:sz w:val="24"/>
          <w:szCs w:val="24"/>
        </w:rPr>
        <w:t>4.7. Извештавање</w:t>
      </w:r>
    </w:p>
    <w:p w:rsidR="00CD62DD" w:rsidRPr="001B5E3E" w:rsidRDefault="00CD62DD"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 xml:space="preserve">Оператер ће извештавати </w:t>
      </w:r>
      <w:r w:rsidRPr="001B5E3E">
        <w:rPr>
          <w:rFonts w:ascii="Times New Roman" w:hAnsi="Times New Roman" w:cs="Times New Roman"/>
          <w:lang w:val="sr-Cyrl-CS"/>
        </w:rPr>
        <w:t xml:space="preserve">Општину Стара Пазова, Општинску управу, Одељење за инспекцијске послове и комуналне делатности </w:t>
      </w:r>
      <w:r w:rsidRPr="001B5E3E">
        <w:rPr>
          <w:rFonts w:ascii="Times New Roman" w:hAnsi="Times New Roman" w:cs="Times New Roman"/>
        </w:rPr>
        <w:t>и надлежни орган инспекције за заштиту животне средине, о извршеним мерењима најмање једанпут годишње.</w:t>
      </w:r>
    </w:p>
    <w:p w:rsidR="00CD62DD" w:rsidRPr="001B5E3E" w:rsidRDefault="00CD62DD"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 xml:space="preserve">Оператер ће обавестити Општину Стара Пазова, Општинску управу, Одељење за </w:t>
      </w:r>
      <w:r w:rsidR="005E21ED" w:rsidRPr="001B5E3E">
        <w:rPr>
          <w:rFonts w:ascii="Times New Roman" w:hAnsi="Times New Roman" w:cs="Times New Roman"/>
          <w:lang w:val="sr-Cyrl-RS"/>
        </w:rPr>
        <w:t xml:space="preserve">инспекцијске послове и комуналне делатности </w:t>
      </w:r>
      <w:r w:rsidRPr="001B5E3E">
        <w:rPr>
          <w:rFonts w:ascii="Times New Roman" w:hAnsi="Times New Roman" w:cs="Times New Roman"/>
        </w:rPr>
        <w:t>и надлежни орган инспекције за заштиту животне средине, о резултатима повремених мерења најкасније у року од 30 дана од извршеног мерења.</w:t>
      </w:r>
    </w:p>
    <w:p w:rsidR="00CD62DD" w:rsidRPr="001B5E3E" w:rsidRDefault="00CD62DD"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lastRenderedPageBreak/>
        <w:t xml:space="preserve">Уколико дође до прекорачења граничних вредности емисија или удеса (неконтролисаног испуштања загађујућих материја у ваздух) оператер је дужан да одмах о томе обавести </w:t>
      </w:r>
      <w:r w:rsidRPr="001B5E3E">
        <w:rPr>
          <w:rFonts w:ascii="Times New Roman" w:hAnsi="Times New Roman" w:cs="Times New Roman"/>
          <w:lang w:val="sr-Cyrl-CS"/>
        </w:rPr>
        <w:t xml:space="preserve">Општину Стара Пазова, Општинску управу, Одељење за </w:t>
      </w:r>
      <w:r w:rsidR="005E21ED" w:rsidRPr="001B5E3E">
        <w:rPr>
          <w:rFonts w:ascii="Times New Roman" w:hAnsi="Times New Roman" w:cs="Times New Roman"/>
          <w:lang w:val="sr-Cyrl-CS"/>
        </w:rPr>
        <w:t>инспекцијске послове и комуналне делатности</w:t>
      </w:r>
      <w:r w:rsidRPr="001B5E3E">
        <w:rPr>
          <w:rFonts w:ascii="Times New Roman" w:hAnsi="Times New Roman" w:cs="Times New Roman"/>
          <w:lang w:val="sr-Cyrl-CS"/>
        </w:rPr>
        <w:t xml:space="preserve"> </w:t>
      </w:r>
      <w:r w:rsidRPr="001B5E3E">
        <w:rPr>
          <w:rFonts w:ascii="Times New Roman" w:hAnsi="Times New Roman" w:cs="Times New Roman"/>
        </w:rPr>
        <w:t>и надлежни орган инспекције за заштиту животне средине.</w:t>
      </w:r>
    </w:p>
    <w:p w:rsidR="0025127D" w:rsidRPr="001B5E3E" w:rsidRDefault="00CD62DD" w:rsidP="00846CE3">
      <w:pPr>
        <w:spacing w:after="0" w:line="240" w:lineRule="auto"/>
        <w:ind w:firstLine="504"/>
        <w:jc w:val="both"/>
        <w:rPr>
          <w:rFonts w:ascii="Times New Roman" w:hAnsi="Times New Roman" w:cs="Times New Roman"/>
          <w:sz w:val="24"/>
          <w:szCs w:val="24"/>
          <w:lang w:val="sr-Cyrl-RS"/>
        </w:rPr>
      </w:pPr>
      <w:r w:rsidRPr="001B5E3E">
        <w:rPr>
          <w:rFonts w:ascii="Times New Roman" w:hAnsi="Times New Roman" w:cs="Times New Roman"/>
        </w:rPr>
        <w:t>Обавеза је оператера да Агенцију за заштиту животне средине извештава о мониторингу загађујућих материја које се емитују у ваздух из стационарних извора загађивања до 31. марта текуће године за претходну календарску годину.</w:t>
      </w:r>
      <w:r w:rsidRPr="001B5E3E">
        <w:rPr>
          <w:rFonts w:ascii="Times New Roman" w:hAnsi="Times New Roman" w:cs="Times New Roman"/>
          <w:sz w:val="24"/>
          <w:szCs w:val="24"/>
        </w:rPr>
        <w:t xml:space="preserve"> </w:t>
      </w:r>
    </w:p>
    <w:p w:rsidR="001161E0" w:rsidRPr="001B5E3E" w:rsidRDefault="001161E0" w:rsidP="001161E0">
      <w:pPr>
        <w:spacing w:before="240" w:after="240" w:line="200" w:lineRule="atLeast"/>
        <w:ind w:left="504" w:hanging="504"/>
        <w:jc w:val="both"/>
        <w:rPr>
          <w:rFonts w:ascii="Times New Roman" w:hAnsi="Times New Roman" w:cs="Times New Roman"/>
          <w:b/>
          <w:bCs/>
          <w:sz w:val="24"/>
          <w:szCs w:val="24"/>
          <w:lang w:val="pl-PL"/>
        </w:rPr>
      </w:pPr>
      <w:r w:rsidRPr="001B5E3E">
        <w:rPr>
          <w:rFonts w:ascii="Times New Roman" w:hAnsi="Times New Roman" w:cs="Times New Roman"/>
          <w:b/>
          <w:bCs/>
          <w:sz w:val="24"/>
          <w:szCs w:val="24"/>
          <w:lang w:val="pl-PL"/>
        </w:rPr>
        <w:t>5. Отпадне воде</w:t>
      </w:r>
    </w:p>
    <w:p w:rsidR="001161E0" w:rsidRPr="001B5E3E" w:rsidRDefault="001161E0" w:rsidP="001161E0">
      <w:pPr>
        <w:rPr>
          <w:rFonts w:ascii="Times New Roman" w:hAnsi="Times New Roman" w:cs="Times New Roman"/>
          <w:b/>
          <w:sz w:val="24"/>
          <w:szCs w:val="24"/>
          <w:lang w:val="pl-PL"/>
        </w:rPr>
      </w:pPr>
      <w:r w:rsidRPr="001B5E3E">
        <w:rPr>
          <w:rFonts w:ascii="Times New Roman" w:hAnsi="Times New Roman" w:cs="Times New Roman"/>
          <w:b/>
          <w:sz w:val="24"/>
          <w:szCs w:val="24"/>
          <w:lang w:val="pl-PL"/>
        </w:rPr>
        <w:t>5.1. Процес рада и постројења за третман</w:t>
      </w:r>
    </w:p>
    <w:p w:rsidR="005F5704" w:rsidRPr="001B5E3E" w:rsidRDefault="005F5704"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rPr>
        <w:t>Обавезује се оператер да управља</w:t>
      </w:r>
      <w:r w:rsidR="009F2737" w:rsidRPr="001B5E3E">
        <w:rPr>
          <w:rFonts w:ascii="Times New Roman" w:hAnsi="Times New Roman" w:cs="Times New Roman"/>
          <w:sz w:val="22"/>
          <w:szCs w:val="22"/>
          <w:lang w:val="sr-Cyrl-RS"/>
        </w:rPr>
        <w:t xml:space="preserve"> </w:t>
      </w:r>
      <w:r w:rsidRPr="001B5E3E">
        <w:rPr>
          <w:rFonts w:ascii="Times New Roman" w:hAnsi="Times New Roman" w:cs="Times New Roman"/>
          <w:sz w:val="22"/>
          <w:szCs w:val="22"/>
        </w:rPr>
        <w:t xml:space="preserve">процесом рада на начин који ће </w:t>
      </w:r>
      <w:r w:rsidR="008B33D7" w:rsidRPr="001B5E3E">
        <w:rPr>
          <w:rFonts w:ascii="Times New Roman" w:hAnsi="Times New Roman" w:cs="Times New Roman"/>
          <w:sz w:val="22"/>
          <w:szCs w:val="22"/>
          <w:lang w:val="sr-Cyrl-RS"/>
        </w:rPr>
        <w:t>обезбедити да граничне вредности емисије загађујућих материја у воде прописане овом дозволом не буду прекорачене.</w:t>
      </w:r>
    </w:p>
    <w:p w:rsidR="005F5704" w:rsidRPr="001B5E3E" w:rsidRDefault="005F5704"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Обавезује се оператер да не дозволи упуштање технолошке отпадне воде у </w:t>
      </w:r>
      <w:r w:rsidR="00A73163" w:rsidRPr="001B5E3E">
        <w:rPr>
          <w:rFonts w:ascii="Times New Roman" w:hAnsi="Times New Roman" w:cs="Times New Roman"/>
          <w:sz w:val="22"/>
          <w:szCs w:val="22"/>
          <w:lang w:val="sr-Cyrl-RS"/>
        </w:rPr>
        <w:t>мелирациони канал</w:t>
      </w:r>
      <w:r w:rsidR="009A4801" w:rsidRPr="001B5E3E">
        <w:rPr>
          <w:rFonts w:ascii="Times New Roman" w:hAnsi="Times New Roman" w:cs="Times New Roman"/>
          <w:sz w:val="22"/>
          <w:szCs w:val="22"/>
          <w:lang w:val="sr-Cyrl-RS"/>
        </w:rPr>
        <w:t xml:space="preserve"> бр.5 хидросистема Галовица</w:t>
      </w:r>
      <w:r w:rsidR="00A73163" w:rsidRPr="001B5E3E">
        <w:rPr>
          <w:rFonts w:ascii="Times New Roman" w:hAnsi="Times New Roman" w:cs="Times New Roman"/>
          <w:sz w:val="22"/>
          <w:szCs w:val="22"/>
          <w:lang w:val="sr-Cyrl-RS"/>
        </w:rPr>
        <w:t>,</w:t>
      </w:r>
      <w:r w:rsidRPr="001B5E3E">
        <w:rPr>
          <w:rFonts w:ascii="Times New Roman" w:hAnsi="Times New Roman" w:cs="Times New Roman"/>
          <w:sz w:val="22"/>
          <w:szCs w:val="22"/>
        </w:rPr>
        <w:t xml:space="preserve"> </w:t>
      </w:r>
      <w:r w:rsidR="00A73163" w:rsidRPr="001B5E3E">
        <w:rPr>
          <w:rFonts w:ascii="Times New Roman" w:hAnsi="Times New Roman" w:cs="Times New Roman"/>
          <w:sz w:val="22"/>
          <w:szCs w:val="22"/>
          <w:lang w:val="sr-Cyrl-RS"/>
        </w:rPr>
        <w:t xml:space="preserve">без претходног пречишћавања, </w:t>
      </w:r>
      <w:r w:rsidRPr="001B5E3E">
        <w:rPr>
          <w:rFonts w:ascii="Times New Roman" w:hAnsi="Times New Roman" w:cs="Times New Roman"/>
          <w:sz w:val="22"/>
          <w:szCs w:val="22"/>
        </w:rPr>
        <w:t xml:space="preserve">као ни мешање технолошке отпадне воде са другим отпадним водама из постројења. </w:t>
      </w:r>
    </w:p>
    <w:p w:rsidR="00495FE0" w:rsidRPr="001B5E3E" w:rsidRDefault="005F5704"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rPr>
        <w:t>Обавезује се оператер да изграђене објекте за сакупљање,транспорт, каналисање, пречишћавање и испуштање отпадних вода одржава у исправном и функционалном стању и у свему према техничкој документацији</w:t>
      </w:r>
      <w:r w:rsidR="00495FE0" w:rsidRPr="001B5E3E">
        <w:rPr>
          <w:rFonts w:ascii="Times New Roman" w:hAnsi="Times New Roman" w:cs="Times New Roman"/>
          <w:sz w:val="22"/>
          <w:szCs w:val="22"/>
          <w:lang w:val="sr-Cyrl-RS"/>
        </w:rPr>
        <w:t xml:space="preserve"> и одржава их у стању којим се постиже поуздан рад и заштита површинских и подземних вода од евентуалног загађења</w:t>
      </w:r>
      <w:r w:rsidRPr="001B5E3E">
        <w:rPr>
          <w:rFonts w:ascii="Times New Roman" w:hAnsi="Times New Roman" w:cs="Times New Roman"/>
          <w:sz w:val="22"/>
          <w:szCs w:val="22"/>
        </w:rPr>
        <w:t>.</w:t>
      </w:r>
    </w:p>
    <w:p w:rsidR="005F5704" w:rsidRPr="001B5E3E" w:rsidRDefault="00495FE0"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преко овлашћеног лица  врши испитивање квалитета отпадних вода узимањем узорка испред и иза уређ</w:t>
      </w:r>
      <w:r w:rsidR="0075403D" w:rsidRPr="001B5E3E">
        <w:rPr>
          <w:rFonts w:ascii="Times New Roman" w:hAnsi="Times New Roman" w:cs="Times New Roman"/>
          <w:sz w:val="22"/>
          <w:szCs w:val="22"/>
          <w:lang w:val="sr-Cyrl-RS"/>
        </w:rPr>
        <w:t>а</w:t>
      </w:r>
      <w:r w:rsidRPr="001B5E3E">
        <w:rPr>
          <w:rFonts w:ascii="Times New Roman" w:hAnsi="Times New Roman" w:cs="Times New Roman"/>
          <w:sz w:val="22"/>
          <w:szCs w:val="22"/>
          <w:lang w:val="sr-Cyrl-RS"/>
        </w:rPr>
        <w:t>ја за предтретман отпадних вода.</w:t>
      </w:r>
      <w:r w:rsidR="005F5704" w:rsidRPr="001B5E3E">
        <w:rPr>
          <w:rFonts w:ascii="Times New Roman" w:hAnsi="Times New Roman" w:cs="Times New Roman"/>
          <w:sz w:val="22"/>
          <w:szCs w:val="22"/>
        </w:rPr>
        <w:t xml:space="preserve"> </w:t>
      </w:r>
    </w:p>
    <w:p w:rsidR="000B4FD4" w:rsidRPr="001B5E3E" w:rsidRDefault="00AC54CA"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све објекте и уређаје за пречишћавање отпадних вода редовно чисти и одржава у функционалном стању, а издвојене материје из процеса пречишћавања прописно одлагати на начин којим се неће загађивати воде и земљиште, уз евиденцију, преко овлашћеног лица у складу са Законом о управљању отпадом („Сл.гласник РС“ бр.36/09, 88/10 и 14/16).</w:t>
      </w:r>
    </w:p>
    <w:p w:rsidR="00920A67" w:rsidRPr="001B5E3E" w:rsidRDefault="00920A67"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врши контролу исправности постројења за пречишћавање отпадних вода.</w:t>
      </w:r>
    </w:p>
    <w:p w:rsidR="00920A67" w:rsidRPr="001B5E3E" w:rsidRDefault="00920A67"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Оператер ће да обезбеди и јасно означи приступ ка свим тачкама у оквиру и изван постројења на којима се спроводи узорковање вода и мониторинг.</w:t>
      </w:r>
    </w:p>
    <w:p w:rsidR="00920A67" w:rsidRPr="001B5E3E" w:rsidRDefault="00920A67"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Оператер се обавезује да сва мерна места за узорковање буду у складу са Правилником о начину и условима за мерење количине и испитивања квалитета отпадних вода и садржини извештаја о извршеним мерењима („Сл.гласник РС“ бр.33/2016).</w:t>
      </w:r>
    </w:p>
    <w:p w:rsidR="003045E7" w:rsidRPr="001B5E3E" w:rsidRDefault="003045E7"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врши контролу исправности уређаја за мерење количина отпадних вода једанпут годишње.</w:t>
      </w:r>
    </w:p>
    <w:p w:rsidR="00A2165A" w:rsidRPr="001B5E3E" w:rsidRDefault="00A2165A" w:rsidP="0025127D">
      <w:pPr>
        <w:pStyle w:val="Default"/>
        <w:ind w:firstLine="72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о свом трошку и у најкраћем времену обустави рад и санира све настале штете, а узроке штете отклони, у случају да дође до поремећаја у квалитету подземних и површинских вода који је настао као последица изведених радова и објеката, несагледавања свих проблема или некомплетних решења, нестручног руковања објектом или услед хаварије.</w:t>
      </w:r>
    </w:p>
    <w:p w:rsidR="00C05FFB" w:rsidRPr="001B5E3E" w:rsidRDefault="000752E5" w:rsidP="00B660E0">
      <w:pPr>
        <w:pStyle w:val="Default"/>
        <w:ind w:firstLine="36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Обавезује се оператер да мелирациони канал бр.5 </w:t>
      </w:r>
      <w:r w:rsidR="009A4801" w:rsidRPr="001B5E3E">
        <w:rPr>
          <w:rFonts w:ascii="Times New Roman" w:hAnsi="Times New Roman" w:cs="Times New Roman"/>
          <w:sz w:val="22"/>
          <w:szCs w:val="22"/>
          <w:lang w:val="sr-Cyrl-RS"/>
        </w:rPr>
        <w:t>хидросистема Галовица</w:t>
      </w:r>
      <w:r w:rsidR="00D9783B" w:rsidRPr="001B5E3E">
        <w:rPr>
          <w:rFonts w:ascii="Times New Roman" w:hAnsi="Times New Roman" w:cs="Times New Roman"/>
          <w:sz w:val="22"/>
          <w:szCs w:val="22"/>
          <w:lang w:val="sr-Cyrl-RS"/>
        </w:rPr>
        <w:t>,</w:t>
      </w:r>
      <w:r w:rsidR="009A4801" w:rsidRPr="001B5E3E">
        <w:rPr>
          <w:rFonts w:ascii="Times New Roman" w:hAnsi="Times New Roman" w:cs="Times New Roman"/>
          <w:sz w:val="22"/>
          <w:szCs w:val="22"/>
          <w:lang w:val="sr-Cyrl-RS"/>
        </w:rPr>
        <w:t xml:space="preserve"> </w:t>
      </w:r>
      <w:r w:rsidRPr="001B5E3E">
        <w:rPr>
          <w:rFonts w:ascii="Times New Roman" w:hAnsi="Times New Roman" w:cs="Times New Roman"/>
          <w:sz w:val="22"/>
          <w:szCs w:val="22"/>
          <w:lang w:val="sr-Cyrl-RS"/>
        </w:rPr>
        <w:t>у који се излива пречишћена отпадна вода</w:t>
      </w:r>
      <w:r w:rsidR="00D9783B" w:rsidRPr="001B5E3E">
        <w:rPr>
          <w:rFonts w:ascii="Times New Roman" w:hAnsi="Times New Roman" w:cs="Times New Roman"/>
          <w:sz w:val="22"/>
          <w:szCs w:val="22"/>
          <w:lang w:val="sr-Cyrl-RS"/>
        </w:rPr>
        <w:t>,</w:t>
      </w:r>
      <w:r w:rsidRPr="001B5E3E">
        <w:rPr>
          <w:rFonts w:ascii="Times New Roman" w:hAnsi="Times New Roman" w:cs="Times New Roman"/>
          <w:sz w:val="22"/>
          <w:szCs w:val="22"/>
          <w:lang w:val="sr-Cyrl-RS"/>
        </w:rPr>
        <w:t xml:space="preserve"> доведе у пројектовано стање измуљењем, пун профил канала облогом заштити од ерозионог дејства испуштених вода, за чије радове мора прибавити </w:t>
      </w:r>
      <w:r w:rsidR="00D9783B" w:rsidRPr="001B5E3E">
        <w:rPr>
          <w:rFonts w:ascii="Times New Roman" w:hAnsi="Times New Roman" w:cs="Times New Roman"/>
          <w:sz w:val="22"/>
          <w:szCs w:val="22"/>
          <w:lang w:val="sr-Cyrl-RS"/>
        </w:rPr>
        <w:t xml:space="preserve">услове </w:t>
      </w:r>
      <w:r w:rsidR="00B660E0" w:rsidRPr="001B5E3E">
        <w:rPr>
          <w:rFonts w:ascii="Times New Roman" w:hAnsi="Times New Roman" w:cs="Times New Roman"/>
          <w:sz w:val="22"/>
          <w:szCs w:val="22"/>
          <w:lang w:val="sr-Cyrl-RS"/>
        </w:rPr>
        <w:t>од надлежног органа.</w:t>
      </w:r>
    </w:p>
    <w:p w:rsidR="004B67F8" w:rsidRDefault="004B67F8" w:rsidP="00B660E0">
      <w:pPr>
        <w:pStyle w:val="Default"/>
        <w:ind w:firstLine="360"/>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Обавезује се оператер да благовремено, а најмање два месеца пре истека рока важећих водних дозвола издатих од стране надлежног органа, покрене поступак прибављања нових водних дозвола за цео комплекс. Оператер је обавезан да достави доказе да су сви услови испуњени, како би престанком важности важећих водних дозвола ступиле на снагу нове водне дозволе.</w:t>
      </w:r>
    </w:p>
    <w:p w:rsidR="001B48DD" w:rsidRPr="001B5E3E" w:rsidRDefault="001B48DD" w:rsidP="00B660E0">
      <w:pPr>
        <w:pStyle w:val="Default"/>
        <w:ind w:firstLine="360"/>
        <w:jc w:val="both"/>
        <w:rPr>
          <w:rFonts w:ascii="Times New Roman" w:hAnsi="Times New Roman" w:cs="Times New Roman"/>
          <w:sz w:val="22"/>
          <w:szCs w:val="22"/>
          <w:lang w:val="sr-Cyrl-RS"/>
        </w:rPr>
      </w:pPr>
    </w:p>
    <w:p w:rsidR="00D9374C" w:rsidRPr="001B5E3E" w:rsidRDefault="005F5704" w:rsidP="00FE5013">
      <w:pPr>
        <w:pStyle w:val="Default"/>
        <w:numPr>
          <w:ilvl w:val="1"/>
          <w:numId w:val="26"/>
        </w:numPr>
        <w:spacing w:before="120" w:after="120"/>
        <w:rPr>
          <w:rFonts w:ascii="Times New Roman" w:hAnsi="Times New Roman" w:cs="Times New Roman"/>
          <w:b/>
          <w:bCs/>
          <w:lang w:val="sr-Cyrl-RS"/>
        </w:rPr>
      </w:pPr>
      <w:r w:rsidRPr="001B5E3E">
        <w:rPr>
          <w:rFonts w:ascii="Times New Roman" w:hAnsi="Times New Roman" w:cs="Times New Roman"/>
          <w:b/>
          <w:bCs/>
        </w:rPr>
        <w:lastRenderedPageBreak/>
        <w:t xml:space="preserve">Емисије у воду </w:t>
      </w:r>
    </w:p>
    <w:p w:rsidR="00C47B1E" w:rsidRPr="001B5E3E" w:rsidRDefault="00C47B1E" w:rsidP="0025127D">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У циљу спречавања и смањења неконтролисаних емисија у воде, оператер ће узети у обзир захтеве најбољих доступних техника за сектор.</w:t>
      </w:r>
    </w:p>
    <w:p w:rsidR="00CC1E34" w:rsidRPr="001B5E3E" w:rsidRDefault="00CC1E34" w:rsidP="0025127D">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rPr>
        <w:t>Оператер ће зауљене отпадне воде, уколико постоје и које настају од прања платоа и возила усмеравати на сепаратор масти и уља</w:t>
      </w:r>
      <w:r w:rsidRPr="001B5E3E">
        <w:rPr>
          <w:rFonts w:ascii="Times New Roman" w:hAnsi="Times New Roman" w:cs="Times New Roman"/>
          <w:lang w:val="sr-Cyrl-RS"/>
        </w:rPr>
        <w:t>.</w:t>
      </w:r>
    </w:p>
    <w:p w:rsidR="00D87F18" w:rsidRPr="001B5E3E" w:rsidRDefault="00D9374C" w:rsidP="0025127D">
      <w:pPr>
        <w:spacing w:after="0" w:line="240" w:lineRule="auto"/>
        <w:ind w:firstLine="360"/>
        <w:jc w:val="both"/>
        <w:rPr>
          <w:rFonts w:ascii="Times New Roman" w:hAnsi="Times New Roman" w:cs="Times New Roman"/>
        </w:rPr>
      </w:pPr>
      <w:r w:rsidRPr="001B5E3E">
        <w:rPr>
          <w:rFonts w:ascii="Times New Roman" w:hAnsi="Times New Roman" w:cs="Times New Roman"/>
        </w:rPr>
        <w:t xml:space="preserve">Оператер </w:t>
      </w:r>
      <w:r w:rsidRPr="001B5E3E">
        <w:rPr>
          <w:rFonts w:ascii="Times New Roman" w:hAnsi="Times New Roman" w:cs="Times New Roman"/>
          <w:lang w:val="sr-Cyrl-RS"/>
        </w:rPr>
        <w:t xml:space="preserve">не </w:t>
      </w:r>
      <w:r w:rsidR="005F5704" w:rsidRPr="001B5E3E">
        <w:rPr>
          <w:rFonts w:ascii="Times New Roman" w:hAnsi="Times New Roman" w:cs="Times New Roman"/>
        </w:rPr>
        <w:t xml:space="preserve">упушта </w:t>
      </w:r>
      <w:r w:rsidR="001F13D5" w:rsidRPr="001B5E3E">
        <w:rPr>
          <w:rFonts w:ascii="Times New Roman" w:hAnsi="Times New Roman" w:cs="Times New Roman"/>
          <w:lang w:val="sr-Cyrl-RS"/>
        </w:rPr>
        <w:t>без претходног пречишћавања</w:t>
      </w:r>
      <w:r w:rsidR="005F5704" w:rsidRPr="001B5E3E">
        <w:rPr>
          <w:rFonts w:ascii="Times New Roman" w:hAnsi="Times New Roman" w:cs="Times New Roman"/>
        </w:rPr>
        <w:t xml:space="preserve"> генерисане отпадне воде из п</w:t>
      </w:r>
      <w:r w:rsidR="00346530" w:rsidRPr="001B5E3E">
        <w:rPr>
          <w:rFonts w:ascii="Times New Roman" w:hAnsi="Times New Roman" w:cs="Times New Roman"/>
        </w:rPr>
        <w:t>остројења у површинске и подзем</w:t>
      </w:r>
      <w:r w:rsidR="005F5704" w:rsidRPr="001B5E3E">
        <w:rPr>
          <w:rFonts w:ascii="Times New Roman" w:hAnsi="Times New Roman" w:cs="Times New Roman"/>
        </w:rPr>
        <w:t>не воде.</w:t>
      </w:r>
      <w:r w:rsidR="00D87F18" w:rsidRPr="001B5E3E">
        <w:rPr>
          <w:rFonts w:ascii="Times New Roman" w:hAnsi="Times New Roman" w:cs="Times New Roman"/>
        </w:rPr>
        <w:t xml:space="preserve"> </w:t>
      </w:r>
    </w:p>
    <w:p w:rsidR="005F5704" w:rsidRPr="001B5E3E" w:rsidRDefault="005F5704" w:rsidP="0025127D">
      <w:pPr>
        <w:spacing w:after="0" w:line="240" w:lineRule="auto"/>
        <w:ind w:firstLine="360"/>
        <w:jc w:val="both"/>
        <w:rPr>
          <w:rFonts w:ascii="Times New Roman" w:hAnsi="Times New Roman" w:cs="Times New Roman"/>
        </w:rPr>
      </w:pPr>
      <w:r w:rsidRPr="001B5E3E">
        <w:rPr>
          <w:rFonts w:ascii="Times New Roman" w:hAnsi="Times New Roman" w:cs="Times New Roman"/>
        </w:rPr>
        <w:t xml:space="preserve">Обавезује се оператер да </w:t>
      </w:r>
      <w:r w:rsidRPr="001B5E3E">
        <w:rPr>
          <w:rFonts w:ascii="Times New Roman" w:hAnsi="Times New Roman" w:cs="Times New Roman"/>
          <w:lang w:val="sr-Cyrl-RS"/>
        </w:rPr>
        <w:t>ћ</w:t>
      </w:r>
      <w:r w:rsidRPr="001B5E3E">
        <w:rPr>
          <w:rFonts w:ascii="Times New Roman" w:hAnsi="Times New Roman" w:cs="Times New Roman"/>
        </w:rPr>
        <w:t>е обезбедити и одржавати водонепропусну септичку јаму за прикупљање санитарне отпадне воде настале на локацији.</w:t>
      </w:r>
    </w:p>
    <w:p w:rsidR="0025127D" w:rsidRPr="001B5E3E" w:rsidRDefault="005F5704" w:rsidP="006B17F6">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rPr>
        <w:t>Оператер је у обавези да води евиденцију о количинама санитарне отпадне воде које преузима предузеће овлашћено за преузимање санитарних отпадних вода.</w:t>
      </w:r>
    </w:p>
    <w:p w:rsidR="00B660E0" w:rsidRPr="001B5E3E" w:rsidRDefault="00C47B1E" w:rsidP="00C47B1E">
      <w:pPr>
        <w:spacing w:after="0" w:line="240" w:lineRule="auto"/>
        <w:ind w:firstLine="360"/>
        <w:jc w:val="both"/>
        <w:rPr>
          <w:rFonts w:ascii="Times New Roman" w:hAnsi="Times New Roman" w:cs="Times New Roman"/>
          <w:lang w:val="sr-Cyrl-RS"/>
        </w:rPr>
      </w:pPr>
      <w:r w:rsidRPr="001B5E3E">
        <w:rPr>
          <w:rFonts w:ascii="Times New Roman" w:hAnsi="Times New Roman" w:cs="Times New Roman"/>
          <w:lang w:val="sr-Cyrl-RS"/>
        </w:rPr>
        <w:t>Обавезује се оператер да квалитет пречишћених отпадних вода, пре упуштања у реципијент, мора бити усклађен са параметрима дефинисаним Уредбом о граничним вредностима емисије загађујућих материја у воде и роковима за њихово достизање („Сл.гласник РС“ бр.67/11, 48/12 и 1/16) Прилог 2. Тачка 7. Прерада и фина обрада метала – Глава I Технолошке отпадне воде, Одељак 7. Граничне вредности емисије отпадних вода из објеката и постројења за прераду и фину обраду метала, табела 7.1. и 7.2., процеси 9 и 12 (I, II). У складу са наведеним вредностима у Уредби као Граничне вредности за оператера се узимају строжије вредности из процеса 9 и 12 и оне су дате у табели 5.1.</w:t>
      </w:r>
    </w:p>
    <w:p w:rsidR="00D4575C" w:rsidRPr="001B5E3E" w:rsidRDefault="00D4575C" w:rsidP="006B17F6">
      <w:pPr>
        <w:spacing w:after="0" w:line="240" w:lineRule="auto"/>
        <w:ind w:firstLine="360"/>
        <w:jc w:val="both"/>
        <w:rPr>
          <w:rFonts w:ascii="Times New Roman" w:hAnsi="Times New Roman" w:cs="Times New Roman"/>
          <w:lang w:val="sr-Cyrl-RS"/>
        </w:rPr>
      </w:pPr>
    </w:p>
    <w:p w:rsidR="004C1CE2" w:rsidRPr="001B5E3E" w:rsidRDefault="004C1CE2" w:rsidP="00D4575C">
      <w:pPr>
        <w:spacing w:after="0" w:line="240" w:lineRule="auto"/>
        <w:ind w:firstLine="357"/>
        <w:jc w:val="both"/>
        <w:rPr>
          <w:rFonts w:ascii="Times New Roman" w:hAnsi="Times New Roman" w:cs="Times New Roman"/>
          <w:bCs/>
          <w:lang w:val="sr-Latn-CS"/>
        </w:rPr>
      </w:pPr>
      <w:r w:rsidRPr="001B5E3E">
        <w:rPr>
          <w:rFonts w:ascii="Times New Roman" w:hAnsi="Times New Roman" w:cs="Times New Roman"/>
          <w:bCs/>
          <w:lang w:val="sr-Latn-CS"/>
        </w:rPr>
        <w:t xml:space="preserve">Табела: </w:t>
      </w:r>
      <w:r w:rsidR="009C0F4F" w:rsidRPr="001B5E3E">
        <w:rPr>
          <w:rFonts w:ascii="Times New Roman" w:hAnsi="Times New Roman" w:cs="Times New Roman"/>
          <w:bCs/>
          <w:lang w:val="sr-Cyrl-RS"/>
        </w:rPr>
        <w:t>Граничне вредности емисије на месту испуштања у реципијент</w:t>
      </w:r>
      <w:r w:rsidR="00802DF9" w:rsidRPr="001B5E3E">
        <w:rPr>
          <w:rFonts w:ascii="Times New Roman" w:hAnsi="Times New Roman" w:cs="Times New Roman"/>
          <w:bCs/>
          <w:lang w:val="en-US"/>
        </w:rPr>
        <w:t xml:space="preserve"> </w:t>
      </w:r>
      <w:r w:rsidR="00802DF9" w:rsidRPr="001B5E3E">
        <w:rPr>
          <w:rFonts w:ascii="Times New Roman" w:hAnsi="Times New Roman" w:cs="Times New Roman"/>
          <w:bCs/>
          <w:vertAlign w:val="superscript"/>
          <w:lang w:val="sr-Latn-RS"/>
        </w:rPr>
        <w:t>(I,II)</w:t>
      </w:r>
      <w:r w:rsidRPr="001B5E3E">
        <w:rPr>
          <w:rFonts w:ascii="Times New Roman" w:hAnsi="Times New Roman" w:cs="Times New Roman"/>
          <w:bCs/>
          <w:lang w:val="sr-Latn-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2270"/>
      </w:tblGrid>
      <w:tr w:rsidR="004C1CE2" w:rsidRPr="001B5E3E" w:rsidTr="00243A33">
        <w:trPr>
          <w:jc w:val="center"/>
        </w:trPr>
        <w:tc>
          <w:tcPr>
            <w:tcW w:w="5211" w:type="dxa"/>
            <w:shd w:val="clear" w:color="auto" w:fill="auto"/>
          </w:tcPr>
          <w:p w:rsidR="00EE1BDA" w:rsidRPr="001B5E3E" w:rsidRDefault="00205DF5" w:rsidP="00243A33">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Загађујућа материја</w:t>
            </w:r>
          </w:p>
          <w:p w:rsidR="004C1CE2" w:rsidRPr="001B5E3E" w:rsidRDefault="004C1CE2" w:rsidP="00243A33">
            <w:pPr>
              <w:autoSpaceDE w:val="0"/>
              <w:autoSpaceDN w:val="0"/>
              <w:adjustRightInd w:val="0"/>
              <w:jc w:val="both"/>
              <w:rPr>
                <w:rFonts w:ascii="Times New Roman" w:hAnsi="Times New Roman" w:cs="Times New Roman"/>
                <w:b/>
                <w:lang w:val="sl-SI" w:eastAsia="sl-SI"/>
              </w:rPr>
            </w:pPr>
          </w:p>
        </w:tc>
        <w:tc>
          <w:tcPr>
            <w:tcW w:w="1560" w:type="dxa"/>
            <w:shd w:val="clear" w:color="auto" w:fill="auto"/>
          </w:tcPr>
          <w:p w:rsidR="004C1CE2" w:rsidRPr="001B5E3E" w:rsidRDefault="00EE1BDA" w:rsidP="00243A33">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Јединица мере</w:t>
            </w:r>
          </w:p>
        </w:tc>
        <w:tc>
          <w:tcPr>
            <w:tcW w:w="2270" w:type="dxa"/>
            <w:shd w:val="clear" w:color="auto" w:fill="auto"/>
          </w:tcPr>
          <w:p w:rsidR="004C1CE2" w:rsidRPr="001B5E3E" w:rsidRDefault="004A53E9" w:rsidP="00243A33">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Граничне вредности</w:t>
            </w:r>
          </w:p>
          <w:p w:rsidR="004C1CE2" w:rsidRPr="001B5E3E" w:rsidRDefault="004C1CE2" w:rsidP="00EE1BDA">
            <w:pPr>
              <w:autoSpaceDE w:val="0"/>
              <w:autoSpaceDN w:val="0"/>
              <w:adjustRightInd w:val="0"/>
              <w:jc w:val="both"/>
              <w:rPr>
                <w:rFonts w:ascii="Times New Roman" w:hAnsi="Times New Roman" w:cs="Times New Roman"/>
                <w:b/>
                <w:lang w:val="sr-Cyrl-RS" w:eastAsia="sl-SI"/>
              </w:rPr>
            </w:pP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Al</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 xml:space="preserve">2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Азот из</w:t>
            </w:r>
            <w:r w:rsidR="004C1CE2" w:rsidRPr="001B5E3E">
              <w:rPr>
                <w:rFonts w:ascii="Times New Roman" w:hAnsi="Times New Roman" w:cs="Times New Roman"/>
                <w:lang w:val="sl-SI" w:eastAsia="sl-SI"/>
              </w:rPr>
              <w:t xml:space="preserve"> NH</w:t>
            </w:r>
            <w:r w:rsidR="004C1CE2" w:rsidRPr="001B5E3E">
              <w:rPr>
                <w:rFonts w:ascii="Times New Roman" w:hAnsi="Times New Roman" w:cs="Times New Roman"/>
                <w:vertAlign w:val="subscript"/>
                <w:lang w:val="sl-SI" w:eastAsia="sl-SI"/>
              </w:rPr>
              <w:t>3</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205DF5" w:rsidP="00205DF5">
            <w:pPr>
              <w:autoSpaceDE w:val="0"/>
              <w:autoSpaceDN w:val="0"/>
              <w:adjustRightInd w:val="0"/>
              <w:ind w:left="399"/>
              <w:rPr>
                <w:rFonts w:ascii="Times New Roman" w:hAnsi="Times New Roman" w:cs="Times New Roman"/>
                <w:lang w:val="sr-Cyrl-RS" w:eastAsia="sl-SI"/>
              </w:rPr>
            </w:pPr>
            <w:r w:rsidRPr="001B5E3E">
              <w:rPr>
                <w:rFonts w:ascii="Times New Roman" w:hAnsi="Times New Roman" w:cs="Times New Roman"/>
                <w:lang w:val="sl-SI" w:eastAsia="sl-SI"/>
              </w:rPr>
              <w:t>20</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HPK</w:t>
            </w:r>
          </w:p>
        </w:tc>
        <w:tc>
          <w:tcPr>
            <w:tcW w:w="1560"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 O</w:t>
            </w:r>
            <w:r w:rsidRPr="001B5E3E">
              <w:rPr>
                <w:rFonts w:ascii="Times New Roman" w:hAnsi="Times New Roman" w:cs="Times New Roman"/>
                <w:vertAlign w:val="subscript"/>
                <w:lang w:val="sl-SI" w:eastAsia="sl-SI"/>
              </w:rPr>
              <w:t>2</w:t>
            </w:r>
            <w:r w:rsidRPr="001B5E3E">
              <w:rPr>
                <w:rFonts w:ascii="Times New Roman" w:hAnsi="Times New Roman" w:cs="Times New Roman"/>
                <w:lang w:val="sl-SI" w:eastAsia="sl-SI"/>
              </w:rPr>
              <w:t>/l</w:t>
            </w:r>
          </w:p>
        </w:tc>
        <w:tc>
          <w:tcPr>
            <w:tcW w:w="2270" w:type="dxa"/>
            <w:shd w:val="clear" w:color="auto" w:fill="auto"/>
          </w:tcPr>
          <w:p w:rsidR="004C1CE2" w:rsidRPr="001B5E3E" w:rsidRDefault="00205DF5" w:rsidP="00243A33">
            <w:pPr>
              <w:autoSpaceDE w:val="0"/>
              <w:autoSpaceDN w:val="0"/>
              <w:adjustRightInd w:val="0"/>
              <w:ind w:left="399"/>
              <w:rPr>
                <w:rFonts w:ascii="Times New Roman" w:hAnsi="Times New Roman" w:cs="Times New Roman"/>
                <w:lang w:val="sr-Cyrl-RS" w:eastAsia="sl-SI"/>
              </w:rPr>
            </w:pPr>
            <w:r w:rsidRPr="001B5E3E">
              <w:rPr>
                <w:rFonts w:ascii="Times New Roman" w:hAnsi="Times New Roman" w:cs="Times New Roman"/>
                <w:lang w:val="sr-Cyrl-RS" w:eastAsia="sl-SI"/>
              </w:rPr>
              <w:t>100</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Fe</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 xml:space="preserve">3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Флуориди</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 xml:space="preserve">50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Азот из</w:t>
            </w:r>
            <w:r w:rsidR="004C1CE2" w:rsidRPr="001B5E3E">
              <w:rPr>
                <w:rFonts w:ascii="Times New Roman" w:hAnsi="Times New Roman" w:cs="Times New Roman"/>
                <w:lang w:val="sl-SI" w:eastAsia="sl-SI"/>
              </w:rPr>
              <w:t xml:space="preserve"> NO</w:t>
            </w:r>
            <w:r w:rsidR="004C1CE2" w:rsidRPr="001B5E3E">
              <w:rPr>
                <w:rFonts w:ascii="Times New Roman" w:hAnsi="Times New Roman" w:cs="Times New Roman"/>
                <w:vertAlign w:val="subscript"/>
                <w:lang w:val="sl-SI" w:eastAsia="sl-SI"/>
              </w:rPr>
              <w:t xml:space="preserve">3 </w:t>
            </w:r>
            <w:r w:rsidR="004C1CE2" w:rsidRPr="001B5E3E">
              <w:rPr>
                <w:rFonts w:ascii="Times New Roman" w:hAnsi="Times New Roman" w:cs="Times New Roman"/>
                <w:vertAlign w:val="superscript"/>
                <w:lang w:val="sl-SI" w:eastAsia="sl-SI"/>
              </w:rPr>
              <w:t>-</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rPr>
                <w:rFonts w:ascii="Times New Roman" w:hAnsi="Times New Roman" w:cs="Times New Roman"/>
                <w:lang w:val="sl-SI" w:eastAsia="sl-SI"/>
              </w:rPr>
            </w:pPr>
            <w:r w:rsidRPr="001B5E3E">
              <w:rPr>
                <w:rFonts w:ascii="Times New Roman" w:hAnsi="Times New Roman" w:cs="Times New Roman"/>
                <w:lang w:val="sl-SI" w:eastAsia="sl-SI"/>
              </w:rPr>
              <w:t xml:space="preserve">5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Угљоводоници</w:t>
            </w:r>
            <w:r w:rsidR="000731F7" w:rsidRPr="001B5E3E">
              <w:rPr>
                <w:rFonts w:ascii="Times New Roman" w:hAnsi="Times New Roman" w:cs="Times New Roman"/>
                <w:lang w:val="sr-Cyrl-RS" w:eastAsia="sl-SI"/>
              </w:rPr>
              <w:t xml:space="preserve"> (III)</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10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 xml:space="preserve">Фосфор </w:t>
            </w:r>
          </w:p>
        </w:tc>
        <w:tc>
          <w:tcPr>
            <w:tcW w:w="1560"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2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Токсичност за рибе</w:t>
            </w:r>
          </w:p>
        </w:tc>
        <w:tc>
          <w:tcPr>
            <w:tcW w:w="1560"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4 </w:t>
            </w:r>
          </w:p>
        </w:tc>
      </w:tr>
      <w:tr w:rsidR="002420D5" w:rsidRPr="001B5E3E" w:rsidTr="002420D5">
        <w:trPr>
          <w:jc w:val="center"/>
        </w:trPr>
        <w:tc>
          <w:tcPr>
            <w:tcW w:w="9041" w:type="dxa"/>
            <w:gridSpan w:val="3"/>
            <w:tcBorders>
              <w:left w:val="nil"/>
              <w:right w:val="nil"/>
            </w:tcBorders>
            <w:shd w:val="clear" w:color="auto" w:fill="auto"/>
          </w:tcPr>
          <w:p w:rsidR="002420D5" w:rsidRPr="001B5E3E" w:rsidRDefault="002420D5" w:rsidP="00FE5013">
            <w:pPr>
              <w:pStyle w:val="ListParagraph"/>
              <w:numPr>
                <w:ilvl w:val="0"/>
                <w:numId w:val="41"/>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Вредности се односе на двочасовни узорак,</w:t>
            </w:r>
          </w:p>
          <w:p w:rsidR="002420D5" w:rsidRPr="001B5E3E" w:rsidRDefault="002420D5" w:rsidP="00FE5013">
            <w:pPr>
              <w:pStyle w:val="ListParagraph"/>
              <w:numPr>
                <w:ilvl w:val="0"/>
                <w:numId w:val="41"/>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Овај сектор се неће примењивати на отпадну воду из система за хлађење и постројења за третман отпадних вода, нити на преципитовану воду,</w:t>
            </w:r>
          </w:p>
          <w:p w:rsidR="002420D5" w:rsidRPr="001B5E3E" w:rsidRDefault="002420D5" w:rsidP="00FE5013">
            <w:pPr>
              <w:pStyle w:val="ListParagraph"/>
              <w:numPr>
                <w:ilvl w:val="0"/>
                <w:numId w:val="41"/>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Захтеви за угљоводонике односе се на случајни узорак</w:t>
            </w:r>
          </w:p>
          <w:p w:rsidR="008C176E" w:rsidRDefault="008C176E" w:rsidP="008C176E">
            <w:pPr>
              <w:autoSpaceDE w:val="0"/>
              <w:autoSpaceDN w:val="0"/>
              <w:adjustRightInd w:val="0"/>
              <w:spacing w:after="0" w:line="240" w:lineRule="auto"/>
              <w:ind w:left="397"/>
              <w:jc w:val="both"/>
              <w:rPr>
                <w:rFonts w:ascii="Times New Roman" w:hAnsi="Times New Roman" w:cs="Times New Roman"/>
                <w:lang w:val="sr-Cyrl-RS" w:eastAsia="sl-SI"/>
              </w:rPr>
            </w:pPr>
          </w:p>
          <w:p w:rsidR="001B48DD" w:rsidRDefault="001B48DD" w:rsidP="008C176E">
            <w:pPr>
              <w:autoSpaceDE w:val="0"/>
              <w:autoSpaceDN w:val="0"/>
              <w:adjustRightInd w:val="0"/>
              <w:spacing w:after="0" w:line="240" w:lineRule="auto"/>
              <w:ind w:left="397"/>
              <w:jc w:val="both"/>
              <w:rPr>
                <w:rFonts w:ascii="Times New Roman" w:hAnsi="Times New Roman" w:cs="Times New Roman"/>
                <w:lang w:val="sr-Cyrl-RS" w:eastAsia="sl-SI"/>
              </w:rPr>
            </w:pPr>
          </w:p>
          <w:p w:rsidR="001B48DD" w:rsidRPr="001B5E3E" w:rsidRDefault="001B48DD" w:rsidP="001B48DD">
            <w:pPr>
              <w:autoSpaceDE w:val="0"/>
              <w:autoSpaceDN w:val="0"/>
              <w:adjustRightInd w:val="0"/>
              <w:spacing w:after="0" w:line="240" w:lineRule="auto"/>
              <w:jc w:val="both"/>
              <w:rPr>
                <w:rFonts w:ascii="Times New Roman" w:hAnsi="Times New Roman" w:cs="Times New Roman"/>
                <w:lang w:val="sr-Cyrl-RS" w:eastAsia="sl-SI"/>
              </w:rPr>
            </w:pPr>
          </w:p>
          <w:p w:rsidR="002420D5" w:rsidRPr="001B5E3E" w:rsidRDefault="008C176E" w:rsidP="008C176E">
            <w:pPr>
              <w:autoSpaceDE w:val="0"/>
              <w:autoSpaceDN w:val="0"/>
              <w:adjustRightInd w:val="0"/>
              <w:spacing w:after="0" w:line="240" w:lineRule="auto"/>
              <w:ind w:left="867" w:hanging="708"/>
              <w:jc w:val="both"/>
              <w:rPr>
                <w:rFonts w:ascii="Times New Roman" w:hAnsi="Times New Roman" w:cs="Times New Roman"/>
                <w:lang w:val="sr-Latn-RS" w:eastAsia="sl-SI"/>
              </w:rPr>
            </w:pPr>
            <w:r w:rsidRPr="001B5E3E">
              <w:rPr>
                <w:rFonts w:ascii="Times New Roman" w:hAnsi="Times New Roman" w:cs="Times New Roman"/>
                <w:lang w:val="sr-Cyrl-RS" w:eastAsia="sl-SI"/>
              </w:rPr>
              <w:lastRenderedPageBreak/>
              <w:t>Табела: Граничне вредности емисије пре мешања са осталим отпадним водама на нивоу погона</w:t>
            </w:r>
            <w:r w:rsidRPr="001B5E3E">
              <w:rPr>
                <w:rFonts w:ascii="Times New Roman" w:hAnsi="Times New Roman" w:cs="Times New Roman"/>
                <w:vertAlign w:val="superscript"/>
                <w:lang w:val="sr-Latn-RS" w:eastAsia="sl-SI"/>
              </w:rPr>
              <w:t>(I)</w:t>
            </w:r>
            <w:r w:rsidRPr="001B5E3E">
              <w:rPr>
                <w:rFonts w:ascii="Times New Roman" w:hAnsi="Times New Roman" w:cs="Times New Roman"/>
                <w:lang w:val="sr-Latn-RS" w:eastAsia="sl-SI"/>
              </w:rPr>
              <w:t>:</w:t>
            </w:r>
          </w:p>
        </w:tc>
      </w:tr>
      <w:tr w:rsidR="004C1CE2" w:rsidRPr="001B5E3E" w:rsidTr="00243A33">
        <w:trPr>
          <w:jc w:val="center"/>
        </w:trPr>
        <w:tc>
          <w:tcPr>
            <w:tcW w:w="5211" w:type="dxa"/>
            <w:shd w:val="clear" w:color="auto" w:fill="auto"/>
          </w:tcPr>
          <w:p w:rsidR="004C1CE2" w:rsidRPr="001B5E3E" w:rsidRDefault="008C176E" w:rsidP="00EE1BDA">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lastRenderedPageBreak/>
              <w:t>Загађујућа материја</w:t>
            </w:r>
          </w:p>
        </w:tc>
        <w:tc>
          <w:tcPr>
            <w:tcW w:w="1560" w:type="dxa"/>
            <w:shd w:val="clear" w:color="auto" w:fill="auto"/>
          </w:tcPr>
          <w:p w:rsidR="004C1CE2" w:rsidRPr="001B5E3E" w:rsidRDefault="008C176E" w:rsidP="00243A33">
            <w:pPr>
              <w:rPr>
                <w:rFonts w:ascii="Times New Roman" w:hAnsi="Times New Roman" w:cs="Times New Roman"/>
              </w:rPr>
            </w:pPr>
            <w:r w:rsidRPr="001B5E3E">
              <w:rPr>
                <w:rFonts w:ascii="Times New Roman" w:hAnsi="Times New Roman" w:cs="Times New Roman"/>
                <w:b/>
                <w:lang w:val="sr-Cyrl-RS" w:eastAsia="sl-SI"/>
              </w:rPr>
              <w:t>Јединица мере</w:t>
            </w:r>
          </w:p>
        </w:tc>
        <w:tc>
          <w:tcPr>
            <w:tcW w:w="2270" w:type="dxa"/>
            <w:shd w:val="clear" w:color="auto" w:fill="auto"/>
          </w:tcPr>
          <w:p w:rsidR="004C1CE2" w:rsidRPr="001B5E3E" w:rsidRDefault="008C176E" w:rsidP="008C176E">
            <w:pPr>
              <w:autoSpaceDE w:val="0"/>
              <w:autoSpaceDN w:val="0"/>
              <w:adjustRightInd w:val="0"/>
              <w:jc w:val="both"/>
              <w:rPr>
                <w:rFonts w:ascii="Times New Roman" w:hAnsi="Times New Roman" w:cs="Times New Roman"/>
                <w:b/>
                <w:lang w:val="sr-Cyrl-RS" w:eastAsia="sl-SI"/>
              </w:rPr>
            </w:pPr>
            <w:r w:rsidRPr="001B5E3E">
              <w:rPr>
                <w:rFonts w:ascii="Times New Roman" w:hAnsi="Times New Roman" w:cs="Times New Roman"/>
                <w:b/>
                <w:lang w:val="sr-Cyrl-RS" w:eastAsia="sl-SI"/>
              </w:rPr>
              <w:t>Граничне вредности</w:t>
            </w:r>
          </w:p>
        </w:tc>
      </w:tr>
      <w:tr w:rsidR="008C176E" w:rsidRPr="001B5E3E" w:rsidTr="00243A33">
        <w:trPr>
          <w:jc w:val="center"/>
        </w:trPr>
        <w:tc>
          <w:tcPr>
            <w:tcW w:w="5211" w:type="dxa"/>
            <w:shd w:val="clear" w:color="auto" w:fill="auto"/>
          </w:tcPr>
          <w:p w:rsidR="008C176E" w:rsidRPr="001B5E3E" w:rsidRDefault="008C176E" w:rsidP="00EE1BDA">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AOH (</w:t>
            </w:r>
            <w:r w:rsidRPr="001B5E3E">
              <w:rPr>
                <w:rFonts w:ascii="Times New Roman" w:hAnsi="Times New Roman" w:cs="Times New Roman"/>
                <w:lang w:val="sr-Cyrl-RS" w:eastAsia="sl-SI"/>
              </w:rPr>
              <w:t>адсорбујући органски халоген</w:t>
            </w:r>
            <w:r w:rsidRPr="001B5E3E">
              <w:rPr>
                <w:rFonts w:ascii="Times New Roman" w:hAnsi="Times New Roman" w:cs="Times New Roman"/>
                <w:lang w:val="sl-SI" w:eastAsia="sl-SI"/>
              </w:rPr>
              <w:t>)</w:t>
            </w:r>
          </w:p>
        </w:tc>
        <w:tc>
          <w:tcPr>
            <w:tcW w:w="1560" w:type="dxa"/>
            <w:shd w:val="clear" w:color="auto" w:fill="auto"/>
          </w:tcPr>
          <w:p w:rsidR="008C176E" w:rsidRPr="001B5E3E" w:rsidRDefault="008C176E" w:rsidP="00243A33">
            <w:pPr>
              <w:rPr>
                <w:rFonts w:ascii="Times New Roman" w:hAnsi="Times New Roman" w:cs="Times New Roman"/>
                <w:lang w:val="sl-SI" w:eastAsia="sl-SI"/>
              </w:rPr>
            </w:pPr>
            <w:r w:rsidRPr="001B5E3E">
              <w:rPr>
                <w:rFonts w:ascii="Times New Roman" w:hAnsi="Times New Roman" w:cs="Times New Roman"/>
                <w:lang w:val="sl-SI" w:eastAsia="sl-SI"/>
              </w:rPr>
              <w:t>mg/l</w:t>
            </w:r>
          </w:p>
        </w:tc>
        <w:tc>
          <w:tcPr>
            <w:tcW w:w="2270" w:type="dxa"/>
            <w:shd w:val="clear" w:color="auto" w:fill="auto"/>
          </w:tcPr>
          <w:p w:rsidR="008C176E" w:rsidRPr="001B5E3E" w:rsidRDefault="008C176E"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1</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Pb</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0,5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Cd</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0,2 </w:t>
            </w:r>
          </w:p>
        </w:tc>
      </w:tr>
      <w:tr w:rsidR="004C1CE2" w:rsidRPr="001B5E3E" w:rsidTr="00243A33">
        <w:trPr>
          <w:jc w:val="center"/>
        </w:trPr>
        <w:tc>
          <w:tcPr>
            <w:tcW w:w="5211" w:type="dxa"/>
            <w:shd w:val="clear" w:color="auto" w:fill="auto"/>
          </w:tcPr>
          <w:p w:rsidR="004C1CE2" w:rsidRPr="001B5E3E" w:rsidRDefault="00EE1BDA"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r-Cyrl-RS" w:eastAsia="sl-SI"/>
              </w:rPr>
              <w:t>Укупни</w:t>
            </w:r>
            <w:r w:rsidR="004C1CE2" w:rsidRPr="001B5E3E">
              <w:rPr>
                <w:rFonts w:ascii="Times New Roman" w:hAnsi="Times New Roman" w:cs="Times New Roman"/>
                <w:lang w:val="sl-SI" w:eastAsia="sl-SI"/>
              </w:rPr>
              <w:t xml:space="preserve"> Cr</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0,5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 xml:space="preserve">Cr </w:t>
            </w:r>
            <w:r w:rsidRPr="001B5E3E">
              <w:rPr>
                <w:rFonts w:ascii="Times New Roman" w:hAnsi="Times New Roman" w:cs="Times New Roman"/>
                <w:vertAlign w:val="superscript"/>
                <w:lang w:val="sl-SI" w:eastAsia="sl-SI"/>
              </w:rPr>
              <w:t>+6</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0,1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Co</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1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Cu</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0,5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Ni</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205DF5">
            <w:pPr>
              <w:autoSpaceDE w:val="0"/>
              <w:autoSpaceDN w:val="0"/>
              <w:adjustRightInd w:val="0"/>
              <w:ind w:left="399"/>
              <w:jc w:val="both"/>
              <w:rPr>
                <w:rFonts w:ascii="Times New Roman" w:hAnsi="Times New Roman" w:cs="Times New Roman"/>
                <w:lang w:val="sl-SI" w:eastAsia="sl-SI"/>
              </w:rPr>
            </w:pPr>
            <w:r w:rsidRPr="001B5E3E">
              <w:rPr>
                <w:rFonts w:ascii="Times New Roman" w:hAnsi="Times New Roman" w:cs="Times New Roman"/>
                <w:lang w:val="sl-SI" w:eastAsia="sl-SI"/>
              </w:rPr>
              <w:t xml:space="preserve">0,5 </w:t>
            </w: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Se</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FE5013">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S</w:t>
            </w:r>
            <w:r w:rsidRPr="001B5E3E">
              <w:rPr>
                <w:rFonts w:ascii="Times New Roman" w:hAnsi="Times New Roman" w:cs="Times New Roman"/>
                <w:vertAlign w:val="superscript"/>
                <w:lang w:val="sl-SI" w:eastAsia="sl-SI"/>
              </w:rPr>
              <w:t xml:space="preserve"> 2-</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4C1CE2" w:rsidP="00FE5013">
            <w:pPr>
              <w:numPr>
                <w:ilvl w:val="0"/>
                <w:numId w:val="33"/>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p>
        </w:tc>
      </w:tr>
      <w:tr w:rsidR="004C1CE2" w:rsidRPr="001B5E3E" w:rsidTr="00243A33">
        <w:trPr>
          <w:jc w:val="center"/>
        </w:trPr>
        <w:tc>
          <w:tcPr>
            <w:tcW w:w="5211" w:type="dxa"/>
            <w:shd w:val="clear" w:color="auto" w:fill="auto"/>
          </w:tcPr>
          <w:p w:rsidR="004C1CE2" w:rsidRPr="001B5E3E" w:rsidRDefault="004C1CE2" w:rsidP="00243A33">
            <w:pPr>
              <w:autoSpaceDE w:val="0"/>
              <w:autoSpaceDN w:val="0"/>
              <w:adjustRightInd w:val="0"/>
              <w:jc w:val="both"/>
              <w:rPr>
                <w:rFonts w:ascii="Times New Roman" w:hAnsi="Times New Roman" w:cs="Times New Roman"/>
                <w:lang w:val="sl-SI" w:eastAsia="sl-SI"/>
              </w:rPr>
            </w:pPr>
            <w:r w:rsidRPr="001B5E3E">
              <w:rPr>
                <w:rFonts w:ascii="Times New Roman" w:hAnsi="Times New Roman" w:cs="Times New Roman"/>
                <w:lang w:val="sl-SI" w:eastAsia="sl-SI"/>
              </w:rPr>
              <w:t>Zn</w:t>
            </w:r>
          </w:p>
        </w:tc>
        <w:tc>
          <w:tcPr>
            <w:tcW w:w="1560" w:type="dxa"/>
            <w:shd w:val="clear" w:color="auto" w:fill="auto"/>
          </w:tcPr>
          <w:p w:rsidR="004C1CE2" w:rsidRPr="001B5E3E" w:rsidRDefault="004C1CE2" w:rsidP="00243A33">
            <w:pPr>
              <w:rPr>
                <w:rFonts w:ascii="Times New Roman" w:hAnsi="Times New Roman" w:cs="Times New Roman"/>
              </w:rPr>
            </w:pPr>
            <w:r w:rsidRPr="001B5E3E">
              <w:rPr>
                <w:rFonts w:ascii="Times New Roman" w:hAnsi="Times New Roman" w:cs="Times New Roman"/>
                <w:lang w:val="sl-SI" w:eastAsia="sl-SI"/>
              </w:rPr>
              <w:t>mg/l</w:t>
            </w:r>
          </w:p>
        </w:tc>
        <w:tc>
          <w:tcPr>
            <w:tcW w:w="2270" w:type="dxa"/>
            <w:shd w:val="clear" w:color="auto" w:fill="auto"/>
          </w:tcPr>
          <w:p w:rsidR="004C1CE2" w:rsidRPr="001B5E3E" w:rsidRDefault="0054791A" w:rsidP="0054791A">
            <w:pPr>
              <w:autoSpaceDE w:val="0"/>
              <w:autoSpaceDN w:val="0"/>
              <w:adjustRightInd w:val="0"/>
              <w:jc w:val="both"/>
              <w:rPr>
                <w:rFonts w:ascii="Times New Roman" w:hAnsi="Times New Roman" w:cs="Times New Roman"/>
                <w:lang w:val="sr-Cyrl-RS" w:eastAsia="sl-SI"/>
              </w:rPr>
            </w:pPr>
            <w:r w:rsidRPr="001B5E3E">
              <w:rPr>
                <w:rFonts w:ascii="Times New Roman" w:hAnsi="Times New Roman" w:cs="Times New Roman"/>
                <w:lang w:val="sr-Cyrl-RS" w:eastAsia="sl-SI"/>
              </w:rPr>
              <w:t xml:space="preserve">       2</w:t>
            </w:r>
          </w:p>
        </w:tc>
      </w:tr>
    </w:tbl>
    <w:p w:rsidR="000731F7" w:rsidRPr="001B5E3E" w:rsidRDefault="000731F7" w:rsidP="00FE5013">
      <w:pPr>
        <w:pStyle w:val="ListParagraph"/>
        <w:numPr>
          <w:ilvl w:val="0"/>
          <w:numId w:val="44"/>
        </w:numPr>
        <w:spacing w:after="0" w:line="240" w:lineRule="auto"/>
        <w:jc w:val="both"/>
        <w:rPr>
          <w:rFonts w:ascii="Times New Roman" w:hAnsi="Times New Roman" w:cs="Times New Roman"/>
          <w:lang w:val="sr-Cyrl-RS"/>
        </w:rPr>
      </w:pPr>
      <w:r w:rsidRPr="001B5E3E">
        <w:rPr>
          <w:rFonts w:ascii="Times New Roman" w:hAnsi="Times New Roman" w:cs="Times New Roman"/>
          <w:lang w:val="sr-Cyrl-RS"/>
        </w:rPr>
        <w:t>Вредности</w:t>
      </w:r>
      <w:r w:rsidR="008C176E" w:rsidRPr="001B5E3E">
        <w:rPr>
          <w:rFonts w:ascii="Times New Roman" w:hAnsi="Times New Roman" w:cs="Times New Roman"/>
          <w:lang w:val="sr-Cyrl-RS"/>
        </w:rPr>
        <w:t xml:space="preserve"> се односе на двочасовни узорак</w:t>
      </w:r>
    </w:p>
    <w:p w:rsidR="000731F7" w:rsidRPr="001B5E3E" w:rsidRDefault="000731F7" w:rsidP="006A39B2">
      <w:pPr>
        <w:spacing w:after="0" w:line="240" w:lineRule="auto"/>
        <w:jc w:val="both"/>
        <w:rPr>
          <w:rFonts w:ascii="Times New Roman" w:hAnsi="Times New Roman" w:cs="Times New Roman"/>
          <w:lang w:val="sr-Cyrl-RS"/>
        </w:rPr>
      </w:pPr>
    </w:p>
    <w:p w:rsidR="003B5B2F" w:rsidRPr="001B5E3E" w:rsidRDefault="00F02C7B" w:rsidP="0054791A">
      <w:pPr>
        <w:rPr>
          <w:rFonts w:ascii="Times New Roman" w:hAnsi="Times New Roman" w:cs="Times New Roman"/>
          <w:b/>
          <w:sz w:val="24"/>
          <w:szCs w:val="24"/>
          <w:lang w:val="sr-Cyrl-RS"/>
        </w:rPr>
      </w:pPr>
      <w:r w:rsidRPr="001B5E3E">
        <w:rPr>
          <w:rFonts w:ascii="Times New Roman" w:hAnsi="Times New Roman" w:cs="Times New Roman"/>
          <w:b/>
          <w:sz w:val="24"/>
          <w:szCs w:val="24"/>
          <w:lang w:val="pl-PL"/>
        </w:rPr>
        <w:t>5.3. Концентрације штетних и опасних материја у водама</w:t>
      </w:r>
    </w:p>
    <w:p w:rsidR="003B5B2F" w:rsidRPr="001B5E3E" w:rsidRDefault="001B48DD" w:rsidP="003B5B2F">
      <w:pPr>
        <w:rPr>
          <w:rFonts w:ascii="Times New Roman" w:hAnsi="Times New Roman" w:cs="Times New Roman"/>
          <w:b/>
          <w:sz w:val="24"/>
          <w:szCs w:val="24"/>
          <w:lang w:val="pl-PL"/>
        </w:rPr>
      </w:pPr>
      <w:r>
        <w:rPr>
          <w:rFonts w:ascii="Times New Roman" w:hAnsi="Times New Roman" w:cs="Times New Roman"/>
          <w:b/>
          <w:sz w:val="24"/>
          <w:szCs w:val="24"/>
          <w:lang w:val="sr-Cyrl-RS"/>
        </w:rPr>
        <w:t xml:space="preserve">5.3.1. </w:t>
      </w:r>
      <w:r w:rsidR="003B5B2F" w:rsidRPr="001B5E3E">
        <w:rPr>
          <w:rFonts w:ascii="Times New Roman" w:hAnsi="Times New Roman" w:cs="Times New Roman"/>
          <w:b/>
          <w:sz w:val="24"/>
          <w:szCs w:val="24"/>
          <w:lang w:val="pl-PL"/>
        </w:rPr>
        <w:t xml:space="preserve">Водна тела која су реципијенти за отпадне воде </w:t>
      </w:r>
    </w:p>
    <w:p w:rsidR="003B5B2F" w:rsidRPr="001B5E3E" w:rsidRDefault="003B5B2F"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Ни једна супстанца не сме бити испуштена на начин или у концентрацији која ће нанети трајне штете по флору и фауну водног тела које прима испуштене отпадне воде.</w:t>
      </w:r>
    </w:p>
    <w:p w:rsidR="003B5B2F" w:rsidRPr="001B5E3E" w:rsidRDefault="003B5B2F"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Ни један ефлуент, односно термички загађена вода, не сме се испустити у реципијент уколико резултира порастом температуре реципијента низводно од места термичког испуштања.</w:t>
      </w:r>
    </w:p>
    <w:p w:rsidR="003B5B2F" w:rsidRPr="001B5E3E" w:rsidRDefault="003B5B2F"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Обавезује се оператер да у случају загађивања површинских вода (на пр. услед акцидента) предузме све мере за спречавање, односно за смањивање и санацију загађења вода и да планира средства и рокове за њихово остваривање.</w:t>
      </w:r>
    </w:p>
    <w:p w:rsidR="008168E6" w:rsidRPr="001B5E3E" w:rsidRDefault="008168E6"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Забрањено је уношење опасних и штетних материја, у површинске и подземне воде, које могу да угрозе квалитет (еколошки и хемијски статус), одн. узрокују физичку, хемијску, биолошку или бактериолошку промену воде у складу са Уредбом о граничним вредностима емисије загађујућих материја у воде и роковима за њихово достизање („Сл.гласник РС“ бр.67/11, 48/12 и 1/16); Уредбом о граничним вредностима загађујућих материја у површинским и подземним водама и седименту и роковима за њихово достизање („Сл.гласник РС“ број 50/12); Уредбом о граничним вредностима приоритетних и приоритетних хазардних супстанци које загађују површинске воде и роковима за њихово достизање („Сл.гласник РС“ број 24/14).</w:t>
      </w:r>
    </w:p>
    <w:p w:rsidR="008168E6" w:rsidRDefault="008168E6" w:rsidP="00AC1EE2">
      <w:pPr>
        <w:spacing w:after="0" w:line="240" w:lineRule="auto"/>
        <w:jc w:val="both"/>
        <w:rPr>
          <w:rFonts w:ascii="Times New Roman" w:hAnsi="Times New Roman" w:cs="Times New Roman"/>
          <w:sz w:val="24"/>
          <w:szCs w:val="24"/>
          <w:highlight w:val="yellow"/>
          <w:lang w:val="sr-Cyrl-RS"/>
        </w:rPr>
      </w:pPr>
    </w:p>
    <w:p w:rsidR="001B48DD" w:rsidRPr="001B5E3E" w:rsidRDefault="001B48DD" w:rsidP="00AC1EE2">
      <w:pPr>
        <w:spacing w:after="0" w:line="240" w:lineRule="auto"/>
        <w:jc w:val="both"/>
        <w:rPr>
          <w:rFonts w:ascii="Times New Roman" w:hAnsi="Times New Roman" w:cs="Times New Roman"/>
          <w:sz w:val="24"/>
          <w:szCs w:val="24"/>
          <w:highlight w:val="yellow"/>
          <w:lang w:val="sr-Cyrl-RS"/>
        </w:rPr>
      </w:pPr>
    </w:p>
    <w:p w:rsidR="007E5D1A" w:rsidRPr="001B5E3E" w:rsidRDefault="007E5D1A" w:rsidP="007E5D1A">
      <w:pPr>
        <w:rPr>
          <w:rFonts w:ascii="Times New Roman" w:hAnsi="Times New Roman" w:cs="Times New Roman"/>
          <w:b/>
          <w:sz w:val="24"/>
          <w:szCs w:val="24"/>
          <w:lang w:val="sv-SE"/>
        </w:rPr>
      </w:pPr>
      <w:r w:rsidRPr="001B5E3E">
        <w:rPr>
          <w:rFonts w:ascii="Times New Roman" w:hAnsi="Times New Roman" w:cs="Times New Roman"/>
          <w:b/>
          <w:sz w:val="24"/>
          <w:szCs w:val="24"/>
          <w:lang w:val="sv-SE"/>
        </w:rPr>
        <w:lastRenderedPageBreak/>
        <w:t>5.4. Контрола и мерење које врши оператер</w:t>
      </w:r>
    </w:p>
    <w:p w:rsidR="00727234" w:rsidRPr="001B5E3E" w:rsidRDefault="007E5D1A" w:rsidP="001B48DD">
      <w:pPr>
        <w:ind w:firstLine="720"/>
        <w:rPr>
          <w:rFonts w:ascii="Times New Roman" w:hAnsi="Times New Roman" w:cs="Times New Roman"/>
          <w:lang w:val="sr-Cyrl-RS"/>
        </w:rPr>
      </w:pPr>
      <w:r w:rsidRPr="001B5E3E">
        <w:rPr>
          <w:rFonts w:ascii="Times New Roman" w:hAnsi="Times New Roman" w:cs="Times New Roman"/>
          <w:lang w:val="sv-SE"/>
        </w:rPr>
        <w:t xml:space="preserve">Обавезује се оператер да врши контролу и мониторинг загађујућих материја у отпадној води која се испушта у </w:t>
      </w:r>
      <w:r w:rsidRPr="001B5E3E">
        <w:rPr>
          <w:rFonts w:ascii="Times New Roman" w:hAnsi="Times New Roman" w:cs="Times New Roman"/>
          <w:lang w:val="sr-Cyrl-RS"/>
        </w:rPr>
        <w:t>мелир</w:t>
      </w:r>
      <w:r w:rsidR="009A4801" w:rsidRPr="001B5E3E">
        <w:rPr>
          <w:rFonts w:ascii="Times New Roman" w:hAnsi="Times New Roman" w:cs="Times New Roman"/>
          <w:lang w:val="sr-Cyrl-RS"/>
        </w:rPr>
        <w:t>ациони канал бр.5 хидросистем</w:t>
      </w:r>
      <w:r w:rsidRPr="001B5E3E">
        <w:rPr>
          <w:rFonts w:ascii="Times New Roman" w:hAnsi="Times New Roman" w:cs="Times New Roman"/>
          <w:lang w:val="sr-Cyrl-RS"/>
        </w:rPr>
        <w:t>а</w:t>
      </w:r>
      <w:r w:rsidR="009A4801" w:rsidRPr="001B5E3E">
        <w:rPr>
          <w:rFonts w:ascii="Times New Roman" w:hAnsi="Times New Roman" w:cs="Times New Roman"/>
          <w:lang w:val="sr-Cyrl-RS"/>
        </w:rPr>
        <w:t xml:space="preserve"> </w:t>
      </w:r>
      <w:r w:rsidRPr="001B5E3E">
        <w:rPr>
          <w:rFonts w:ascii="Times New Roman" w:hAnsi="Times New Roman" w:cs="Times New Roman"/>
          <w:lang w:val="sr-Cyrl-RS"/>
        </w:rPr>
        <w:t>Галовица</w:t>
      </w:r>
      <w:r w:rsidR="00C0223B" w:rsidRPr="001B5E3E">
        <w:rPr>
          <w:rFonts w:ascii="Times New Roman" w:hAnsi="Times New Roman" w:cs="Times New Roman"/>
          <w:lang w:val="sr-Cyrl-RS"/>
        </w:rPr>
        <w:t>,</w:t>
      </w:r>
      <w:r w:rsidRPr="001B5E3E">
        <w:rPr>
          <w:rFonts w:ascii="Times New Roman" w:hAnsi="Times New Roman" w:cs="Times New Roman"/>
          <w:lang w:val="sr-Cyrl-RS"/>
        </w:rPr>
        <w:t xml:space="preserve"> </w:t>
      </w:r>
      <w:r w:rsidR="009A4801" w:rsidRPr="001B5E3E">
        <w:rPr>
          <w:rFonts w:ascii="Times New Roman" w:hAnsi="Times New Roman" w:cs="Times New Roman"/>
          <w:lang w:val="sr-Cyrl-RS"/>
        </w:rPr>
        <w:t xml:space="preserve">на излазу из таложника пречистача отпадних вода </w:t>
      </w:r>
      <w:r w:rsidR="00727234" w:rsidRPr="001B5E3E">
        <w:rPr>
          <w:rFonts w:ascii="Times New Roman" w:hAnsi="Times New Roman" w:cs="Times New Roman"/>
          <w:lang w:val="sr-Cyrl-RS"/>
        </w:rPr>
        <w:t>сходно динамици и методама дефинисаним у табели 5.2.</w:t>
      </w:r>
      <w:r w:rsidR="009A4801" w:rsidRPr="001B5E3E">
        <w:rPr>
          <w:rFonts w:ascii="Times New Roman" w:hAnsi="Times New Roman" w:cs="Times New Roman"/>
          <w:lang w:val="sr-Cyrl-RS"/>
        </w:rPr>
        <w:t>:</w:t>
      </w:r>
    </w:p>
    <w:p w:rsidR="00727234" w:rsidRPr="001B5E3E" w:rsidRDefault="00727234" w:rsidP="00727234">
      <w:pPr>
        <w:spacing w:after="0" w:line="240" w:lineRule="auto"/>
        <w:ind w:firstLine="720"/>
        <w:rPr>
          <w:rFonts w:ascii="Times New Roman" w:hAnsi="Times New Roman" w:cs="Times New Roman"/>
          <w:lang w:val="sr-Cyrl-RS"/>
        </w:rPr>
      </w:pPr>
      <w:r w:rsidRPr="001B5E3E">
        <w:rPr>
          <w:rFonts w:ascii="Times New Roman" w:hAnsi="Times New Roman" w:cs="Times New Roman"/>
          <w:lang w:val="sr-Cyrl-RS"/>
        </w:rPr>
        <w:t>Табела 5.2. Праћење показатеља квалитета ефлуента пре испуштања у мелирациони канал бр.5 хидросистема Галовица</w:t>
      </w:r>
    </w:p>
    <w:tbl>
      <w:tblPr>
        <w:tblStyle w:val="TableGrid"/>
        <w:tblW w:w="0" w:type="auto"/>
        <w:tblLook w:val="04A0" w:firstRow="1" w:lastRow="0" w:firstColumn="1" w:lastColumn="0" w:noHBand="0" w:noVBand="1"/>
      </w:tblPr>
      <w:tblGrid>
        <w:gridCol w:w="3433"/>
        <w:gridCol w:w="1778"/>
        <w:gridCol w:w="4365"/>
      </w:tblGrid>
      <w:tr w:rsidR="00727234" w:rsidRPr="001B5E3E" w:rsidTr="00727234">
        <w:tc>
          <w:tcPr>
            <w:tcW w:w="3433" w:type="dxa"/>
            <w:vAlign w:val="center"/>
          </w:tcPr>
          <w:tbl>
            <w:tblPr>
              <w:tblW w:w="0" w:type="auto"/>
              <w:tblBorders>
                <w:top w:val="nil"/>
                <w:left w:val="nil"/>
                <w:bottom w:val="nil"/>
                <w:right w:val="nil"/>
              </w:tblBorders>
              <w:tblLook w:val="0000" w:firstRow="0" w:lastRow="0" w:firstColumn="0" w:lastColumn="0" w:noHBand="0" w:noVBand="0"/>
            </w:tblPr>
            <w:tblGrid>
              <w:gridCol w:w="1318"/>
            </w:tblGrid>
            <w:tr w:rsidR="00727234" w:rsidRPr="001B5E3E" w:rsidTr="00727234">
              <w:trPr>
                <w:trHeight w:val="107"/>
              </w:trPr>
              <w:tc>
                <w:tcPr>
                  <w:tcW w:w="0" w:type="auto"/>
                  <w:vAlign w:val="center"/>
                </w:tcPr>
                <w:p w:rsidR="00727234" w:rsidRPr="001B5E3E" w:rsidRDefault="00727234" w:rsidP="00727234">
                  <w:pPr>
                    <w:suppressAutoHyphens w:val="0"/>
                    <w:autoSpaceDE w:val="0"/>
                    <w:autoSpaceDN w:val="0"/>
                    <w:adjustRightInd w:val="0"/>
                    <w:spacing w:after="0" w:line="240" w:lineRule="auto"/>
                    <w:jc w:val="center"/>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Параметар</w:t>
                  </w:r>
                </w:p>
              </w:tc>
            </w:tr>
          </w:tbl>
          <w:p w:rsidR="00727234" w:rsidRPr="001B5E3E" w:rsidRDefault="00727234" w:rsidP="00727234">
            <w:pPr>
              <w:autoSpaceDE w:val="0"/>
              <w:spacing w:after="120"/>
              <w:jc w:val="center"/>
              <w:rPr>
                <w:rFonts w:ascii="Times New Roman" w:hAnsi="Times New Roman" w:cs="Times New Roman"/>
                <w:bCs/>
                <w:color w:val="000000"/>
                <w:lang w:val="sr-Cyrl-RS"/>
              </w:rPr>
            </w:pPr>
          </w:p>
        </w:tc>
        <w:tc>
          <w:tcPr>
            <w:tcW w:w="1778" w:type="dxa"/>
            <w:vAlign w:val="center"/>
          </w:tcPr>
          <w:p w:rsidR="00727234" w:rsidRPr="001B5E3E" w:rsidRDefault="00727234" w:rsidP="00727234">
            <w:pPr>
              <w:suppressAutoHyphens w:val="0"/>
              <w:jc w:val="center"/>
              <w:rPr>
                <w:rFonts w:ascii="Times New Roman" w:hAnsi="Times New Roman" w:cs="Times New Roman"/>
                <w:bCs/>
                <w:color w:val="000000"/>
                <w:lang w:val="sr-Cyrl-RS"/>
              </w:rPr>
            </w:pPr>
          </w:p>
          <w:p w:rsidR="00727234" w:rsidRPr="001B5E3E" w:rsidRDefault="00727234" w:rsidP="00727234">
            <w:pPr>
              <w:autoSpaceDE w:val="0"/>
              <w:spacing w:after="120"/>
              <w:jc w:val="center"/>
              <w:rPr>
                <w:rFonts w:ascii="Times New Roman" w:hAnsi="Times New Roman" w:cs="Times New Roman"/>
                <w:b/>
                <w:bCs/>
                <w:color w:val="000000"/>
                <w:lang w:val="sr-Cyrl-RS"/>
              </w:rPr>
            </w:pPr>
            <w:r w:rsidRPr="001B5E3E">
              <w:rPr>
                <w:rFonts w:ascii="Times New Roman" w:hAnsi="Times New Roman" w:cs="Times New Roman"/>
                <w:b/>
                <w:bCs/>
                <w:color w:val="000000"/>
                <w:lang w:val="sr-Cyrl-RS"/>
              </w:rPr>
              <w:t>Динамика мерења</w:t>
            </w:r>
          </w:p>
        </w:tc>
        <w:tc>
          <w:tcPr>
            <w:tcW w:w="4365" w:type="dxa"/>
            <w:vAlign w:val="center"/>
          </w:tcPr>
          <w:p w:rsidR="00727234" w:rsidRPr="001B5E3E" w:rsidRDefault="00727234" w:rsidP="00727234">
            <w:pPr>
              <w:pStyle w:val="Default"/>
              <w:jc w:val="center"/>
              <w:rPr>
                <w:rFonts w:ascii="Times New Roman" w:hAnsi="Times New Roman" w:cs="Times New Roman"/>
                <w:sz w:val="22"/>
                <w:szCs w:val="22"/>
                <w:lang w:val="sr-Cyrl-RS"/>
              </w:rPr>
            </w:pPr>
            <w:r w:rsidRPr="001B5E3E">
              <w:rPr>
                <w:rFonts w:ascii="Times New Roman" w:hAnsi="Times New Roman" w:cs="Times New Roman"/>
                <w:b/>
                <w:bCs/>
                <w:sz w:val="22"/>
                <w:szCs w:val="22"/>
                <w:lang w:val="sr-Cyrl-RS"/>
              </w:rPr>
              <w:t>Методе мерења</w:t>
            </w:r>
          </w:p>
        </w:tc>
      </w:tr>
      <w:tr w:rsidR="00727234" w:rsidRPr="001B5E3E" w:rsidTr="00727234">
        <w:tc>
          <w:tcPr>
            <w:tcW w:w="3433" w:type="dxa"/>
            <w:vAlign w:val="center"/>
          </w:tcPr>
          <w:p w:rsidR="00727234" w:rsidRPr="001B5E3E" w:rsidRDefault="00727234" w:rsidP="00727234">
            <w:pPr>
              <w:suppressAutoHyphens w:val="0"/>
              <w:autoSpaceDE w:val="0"/>
              <w:autoSpaceDN w:val="0"/>
              <w:adjustRightInd w:val="0"/>
              <w:rPr>
                <w:rFonts w:ascii="Times New Roman" w:eastAsiaTheme="minorHAnsi" w:hAnsi="Times New Roman" w:cs="Times New Roman"/>
                <w:bCs/>
                <w:color w:val="000000"/>
                <w:lang w:val="sr-Cyrl-RS" w:eastAsia="en-US"/>
              </w:rPr>
            </w:pPr>
            <w:r w:rsidRPr="001B5E3E">
              <w:rPr>
                <w:rFonts w:ascii="Times New Roman" w:eastAsiaTheme="minorHAnsi" w:hAnsi="Times New Roman" w:cs="Times New Roman"/>
                <w:bCs/>
                <w:color w:val="000000"/>
                <w:lang w:val="sr-Cyrl-RS" w:eastAsia="en-US"/>
              </w:rPr>
              <w:t>Проток</w:t>
            </w:r>
          </w:p>
        </w:tc>
        <w:tc>
          <w:tcPr>
            <w:tcW w:w="1778" w:type="dxa"/>
            <w:vAlign w:val="center"/>
          </w:tcPr>
          <w:p w:rsidR="00727234" w:rsidRPr="001B5E3E" w:rsidRDefault="00727234" w:rsidP="00727234">
            <w:pPr>
              <w:suppressAutoHyphens w:val="0"/>
              <w:jc w:val="center"/>
              <w:rPr>
                <w:rFonts w:ascii="Times New Roman" w:hAnsi="Times New Roman" w:cs="Times New Roman"/>
                <w:bCs/>
                <w:color w:val="000000"/>
                <w:lang w:val="sr-Cyrl-RS"/>
              </w:rPr>
            </w:pPr>
            <w:r w:rsidRPr="001B5E3E">
              <w:rPr>
                <w:rFonts w:ascii="Times New Roman" w:hAnsi="Times New Roman" w:cs="Times New Roman"/>
                <w:bCs/>
                <w:color w:val="000000"/>
                <w:lang w:val="sr-Cyrl-RS"/>
              </w:rPr>
              <w:t>Континуално</w:t>
            </w:r>
          </w:p>
        </w:tc>
        <w:tc>
          <w:tcPr>
            <w:tcW w:w="4365" w:type="dxa"/>
            <w:vAlign w:val="center"/>
          </w:tcPr>
          <w:p w:rsidR="00727234" w:rsidRPr="001B5E3E" w:rsidRDefault="00727234" w:rsidP="00727234">
            <w:pPr>
              <w:pStyle w:val="Default"/>
              <w:rPr>
                <w:rFonts w:ascii="Times New Roman" w:hAnsi="Times New Roman" w:cs="Times New Roman"/>
                <w:bCs/>
                <w:sz w:val="22"/>
                <w:szCs w:val="22"/>
                <w:lang w:val="sr-Cyrl-RS"/>
              </w:rPr>
            </w:pPr>
            <w:r w:rsidRPr="001B5E3E">
              <w:rPr>
                <w:rFonts w:ascii="Times New Roman" w:hAnsi="Times New Roman" w:cs="Times New Roman"/>
                <w:bCs/>
                <w:sz w:val="22"/>
                <w:szCs w:val="22"/>
                <w:lang w:val="sr-Cyrl-RS"/>
              </w:rPr>
              <w:t>Континуални мерач протока</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rPr>
              <w:t>T</w:t>
            </w:r>
            <w:r w:rsidRPr="001B5E3E">
              <w:rPr>
                <w:rFonts w:ascii="Times New Roman" w:hAnsi="Times New Roman" w:cs="Times New Roman"/>
                <w:sz w:val="22"/>
                <w:szCs w:val="22"/>
                <w:lang w:val="sr-Cyrl-RS"/>
              </w:rPr>
              <w:t>емпература ваздуха</w:t>
            </w:r>
            <w:r w:rsidRPr="001B5E3E">
              <w:rPr>
                <w:rFonts w:ascii="Times New Roman" w:hAnsi="Times New Roman" w:cs="Times New Roman"/>
                <w:sz w:val="22"/>
                <w:szCs w:val="22"/>
              </w:rPr>
              <w:t xml:space="preserve"> [˚C] </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815E02"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H.Z1.106</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Температура воде </w:t>
            </w:r>
            <w:r w:rsidRPr="001B5E3E">
              <w:rPr>
                <w:rFonts w:ascii="Times New Roman" w:hAnsi="Times New Roman" w:cs="Times New Roman"/>
                <w:sz w:val="22"/>
                <w:szCs w:val="22"/>
              </w:rPr>
              <w:t>[˚C]</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815E02"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H.Z1.106</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Барометарски притисак [hPa]</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E964F0"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Q6-04-128</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Таложиве материје после 2h[ml\l]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E964F0"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P-IV-8</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Latn-RS"/>
              </w:rPr>
              <w:t>pH</w:t>
            </w:r>
            <w:r w:rsidRPr="001B5E3E">
              <w:rPr>
                <w:rFonts w:ascii="Times New Roman" w:hAnsi="Times New Roman" w:cs="Times New Roman"/>
                <w:sz w:val="22"/>
                <w:szCs w:val="22"/>
                <w:lang w:val="sr-Cyrl-RS"/>
              </w:rPr>
              <w:t xml:space="preserve"> вредност</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27234"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H.Z1.111:1987</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BPK</w:t>
            </w:r>
            <w:r w:rsidRPr="001B5E3E">
              <w:rPr>
                <w:rFonts w:ascii="Times New Roman" w:hAnsi="Times New Roman" w:cs="Times New Roman"/>
                <w:sz w:val="22"/>
                <w:szCs w:val="22"/>
                <w:vertAlign w:val="subscript"/>
                <w:lang w:val="sr-Latn-RS"/>
              </w:rPr>
              <w:t>5</w:t>
            </w:r>
            <w:r w:rsidRPr="001B5E3E">
              <w:rPr>
                <w:rFonts w:ascii="Times New Roman" w:hAnsi="Times New Roman" w:cs="Times New Roman"/>
                <w:sz w:val="22"/>
                <w:szCs w:val="22"/>
                <w:lang w:val="sr-Latn-RS"/>
              </w:rPr>
              <w:t xml:space="preserve"> [mg\l]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99499B"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1899-1</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HPK [mg\l]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99499B"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ISO 6060</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Растворен кисеоник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27234" w:rsidP="00776BC8">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 xml:space="preserve">SRPS EN ISO </w:t>
            </w:r>
            <w:r w:rsidR="00776BC8" w:rsidRPr="001B5E3E">
              <w:rPr>
                <w:rFonts w:ascii="Times New Roman" w:hAnsi="Times New Roman" w:cs="Times New Roman"/>
                <w:bCs/>
                <w:color w:val="000000"/>
                <w:lang w:val="sr-Latn-RS"/>
              </w:rPr>
              <w:t>25814</w:t>
            </w:r>
            <w:r w:rsidRPr="001B5E3E">
              <w:rPr>
                <w:rFonts w:ascii="Times New Roman" w:hAnsi="Times New Roman" w:cs="Times New Roman"/>
                <w:bCs/>
                <w:color w:val="000000"/>
                <w:lang w:val="sr-Latn-RS"/>
              </w:rPr>
              <w:t>:2009</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Суви остатак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E964F0"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2540B</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Жарени остатак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E964F0" w:rsidP="00D5121F">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2540E</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Губитак жарењем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E964F0" w:rsidP="00D5121F">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2540E</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Суспендоване материје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A02CFE" w:rsidP="00243A33">
            <w:pPr>
              <w:autoSpaceDE w:val="0"/>
              <w:spacing w:after="120"/>
              <w:jc w:val="both"/>
              <w:rPr>
                <w:rFonts w:ascii="Times New Roman" w:hAnsi="Times New Roman" w:cs="Times New Roman"/>
                <w:bCs/>
                <w:color w:val="000000"/>
                <w:lang w:val="sr-Cyrl-RS"/>
              </w:rPr>
            </w:pPr>
            <w:r w:rsidRPr="001B5E3E">
              <w:rPr>
                <w:rFonts w:ascii="Times New Roman" w:hAnsi="Times New Roman" w:cs="Times New Roman"/>
                <w:bCs/>
                <w:color w:val="000000"/>
                <w:lang w:val="sr-Latn-RS"/>
              </w:rPr>
              <w:t>SRPS H.Z1.160</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Електропроводљивост [µS\cm]</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27234"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EN27888:2009</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 xml:space="preserve">Амонијак (као </w:t>
            </w:r>
            <w:r w:rsidRPr="001B5E3E">
              <w:rPr>
                <w:rFonts w:ascii="Times New Roman" w:hAnsi="Times New Roman" w:cs="Times New Roman"/>
                <w:sz w:val="22"/>
                <w:szCs w:val="22"/>
                <w:lang w:val="sr-Latn-RS"/>
              </w:rPr>
              <w:t>NH</w:t>
            </w:r>
            <w:r w:rsidRPr="001B5E3E">
              <w:rPr>
                <w:rFonts w:ascii="Times New Roman" w:hAnsi="Times New Roman" w:cs="Times New Roman"/>
                <w:sz w:val="22"/>
                <w:szCs w:val="22"/>
                <w:vertAlign w:val="subscript"/>
                <w:lang w:val="sr-Latn-RS"/>
              </w:rPr>
              <w:t>4</w:t>
            </w:r>
            <w:r w:rsidRPr="001B5E3E">
              <w:rPr>
                <w:rFonts w:ascii="Times New Roman" w:hAnsi="Times New Roman" w:cs="Times New Roman"/>
                <w:sz w:val="22"/>
                <w:szCs w:val="22"/>
                <w:lang w:val="sr-Latn-RS"/>
              </w:rPr>
              <w:t>-N) [mg\l]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27234"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H.Z1.184:1974</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 xml:space="preserve">Нитрати (као </w:t>
            </w:r>
            <w:r w:rsidRPr="001B5E3E">
              <w:rPr>
                <w:rFonts w:ascii="Times New Roman" w:hAnsi="Times New Roman" w:cs="Times New Roman"/>
                <w:sz w:val="22"/>
                <w:szCs w:val="22"/>
                <w:lang w:val="sr-Latn-RS"/>
              </w:rPr>
              <w:t>NO</w:t>
            </w:r>
            <w:r w:rsidRPr="001B5E3E">
              <w:rPr>
                <w:rFonts w:ascii="Times New Roman" w:hAnsi="Times New Roman" w:cs="Times New Roman"/>
                <w:sz w:val="22"/>
                <w:szCs w:val="22"/>
                <w:vertAlign w:val="subscript"/>
                <w:lang w:val="sr-Latn-RS"/>
              </w:rPr>
              <w:t>3</w:t>
            </w:r>
            <w:r w:rsidRPr="001B5E3E">
              <w:rPr>
                <w:rFonts w:ascii="Times New Roman" w:hAnsi="Times New Roman" w:cs="Times New Roman"/>
                <w:sz w:val="22"/>
                <w:szCs w:val="22"/>
                <w:lang w:val="sr-Latn-RS"/>
              </w:rPr>
              <w:t>-N) [mg\l]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D40868"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10304-1</w:t>
            </w:r>
          </w:p>
          <w:p w:rsidR="00D40868" w:rsidRPr="001B5E3E" w:rsidRDefault="00D40868"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ISO 7890-3</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Cr</w:t>
            </w:r>
            <w:r w:rsidRPr="001B5E3E">
              <w:rPr>
                <w:rFonts w:ascii="Times New Roman" w:hAnsi="Times New Roman" w:cs="Times New Roman"/>
                <w:sz w:val="22"/>
                <w:szCs w:val="22"/>
                <w:vertAlign w:val="superscript"/>
                <w:lang w:val="sr-Latn-RS"/>
              </w:rPr>
              <w:t>6+</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D40868"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H.Z1.104</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Флуориди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B028FE"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10304-1</w:t>
            </w:r>
          </w:p>
          <w:p w:rsidR="00B028FE" w:rsidRPr="001B5E3E" w:rsidRDefault="00B028FE"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АОХ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CA775F"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9562</w:t>
            </w:r>
          </w:p>
        </w:tc>
      </w:tr>
      <w:tr w:rsidR="00727234" w:rsidRPr="001B5E3E" w:rsidTr="00727234">
        <w:tc>
          <w:tcPr>
            <w:tcW w:w="3433" w:type="dxa"/>
          </w:tcPr>
          <w:p w:rsidR="00727234" w:rsidRPr="001B5E3E" w:rsidRDefault="008008E7" w:rsidP="00A2489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Угљоводоници</w:t>
            </w:r>
            <w:r w:rsidR="00727234" w:rsidRPr="001B5E3E">
              <w:rPr>
                <w:rFonts w:ascii="Times New Roman" w:hAnsi="Times New Roman" w:cs="Times New Roman"/>
                <w:sz w:val="22"/>
                <w:szCs w:val="22"/>
                <w:lang w:val="sr-Cyrl-RS"/>
              </w:rPr>
              <w:t xml:space="preserve"> </w:t>
            </w:r>
            <w:r w:rsidR="00727234"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463646"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10301</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Укупни фосфор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63148"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6878</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 xml:space="preserve">Сулфиди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763148"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H.Z1.190</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Fe[mg\l]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674A37"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674A37" w:rsidRPr="001B5E3E" w:rsidRDefault="00674A37"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ISO 6332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lastRenderedPageBreak/>
              <w:t>Pb[mg\l]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2076BA"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Cd[mg\l]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2076BA"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Cr</w:t>
            </w:r>
            <w:r w:rsidRPr="001B5E3E">
              <w:rPr>
                <w:rFonts w:ascii="Times New Roman" w:hAnsi="Times New Roman" w:cs="Times New Roman"/>
                <w:sz w:val="22"/>
                <w:szCs w:val="22"/>
                <w:lang w:val="sr-Cyrl-RS"/>
              </w:rPr>
              <w:t xml:space="preserve"> укупни </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2076BA" w:rsidRPr="001B5E3E" w:rsidRDefault="002076BA" w:rsidP="002076BA">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2076BA" w:rsidRPr="001B5E3E" w:rsidRDefault="002076BA" w:rsidP="002076BA">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p w:rsidR="00727234" w:rsidRPr="001B5E3E" w:rsidRDefault="00727234"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1233:2008</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Co[mg\l]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2076BA" w:rsidRPr="001B5E3E" w:rsidRDefault="002076BA"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Cu[mg\l]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727234"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Ni[mg\l]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727234"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Se[mg\l]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727234"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Cyrl-RS"/>
              </w:rPr>
            </w:pPr>
            <w:r w:rsidRPr="001B5E3E">
              <w:rPr>
                <w:rFonts w:ascii="Times New Roman" w:hAnsi="Times New Roman" w:cs="Times New Roman"/>
                <w:bCs/>
                <w:sz w:val="22"/>
                <w:szCs w:val="22"/>
                <w:lang w:val="sr-Latn-RS"/>
              </w:rPr>
              <w:t>Zn</w:t>
            </w:r>
            <w:r w:rsidRPr="001B5E3E">
              <w:rPr>
                <w:rFonts w:ascii="Times New Roman" w:hAnsi="Times New Roman" w:cs="Times New Roman"/>
                <w:sz w:val="22"/>
                <w:szCs w:val="22"/>
                <w:lang w:val="sr-Latn-RS"/>
              </w:rPr>
              <w:t>[mg\l]</w:t>
            </w:r>
          </w:p>
        </w:tc>
        <w:tc>
          <w:tcPr>
            <w:tcW w:w="1778" w:type="dxa"/>
          </w:tcPr>
          <w:p w:rsidR="00727234" w:rsidRPr="001B5E3E" w:rsidRDefault="00727234" w:rsidP="00727234">
            <w:pPr>
              <w:pStyle w:val="Default"/>
              <w:jc w:val="both"/>
              <w:rPr>
                <w:rFonts w:ascii="Times New Roman" w:hAnsi="Times New Roman" w:cs="Times New Roman"/>
                <w:sz w:val="22"/>
                <w:szCs w:val="22"/>
                <w:lang w:val="sr-Cyrl-RS"/>
              </w:rPr>
            </w:pPr>
            <w:r w:rsidRPr="001B5E3E">
              <w:rPr>
                <w:rFonts w:ascii="Times New Roman" w:hAnsi="Times New Roman" w:cs="Times New Roman"/>
                <w:sz w:val="22"/>
                <w:szCs w:val="22"/>
                <w:lang w:val="sr-Cyrl-RS"/>
              </w:rPr>
              <w:t>4 пута годишње</w:t>
            </w:r>
          </w:p>
        </w:tc>
        <w:tc>
          <w:tcPr>
            <w:tcW w:w="4365" w:type="dxa"/>
          </w:tcPr>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727234"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Latn-RS"/>
              </w:rPr>
              <w:t>Al[mg\l]</w:t>
            </w:r>
          </w:p>
        </w:tc>
        <w:tc>
          <w:tcPr>
            <w:tcW w:w="1778" w:type="dxa"/>
          </w:tcPr>
          <w:p w:rsidR="00727234" w:rsidRPr="001B5E3E" w:rsidRDefault="00727234" w:rsidP="00727234">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11885</w:t>
            </w:r>
          </w:p>
          <w:p w:rsidR="00727234"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17294-2</w:t>
            </w:r>
          </w:p>
          <w:p w:rsidR="006144DE" w:rsidRPr="001B5E3E" w:rsidRDefault="006144DE" w:rsidP="006144DE">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12020</w:t>
            </w:r>
          </w:p>
        </w:tc>
      </w:tr>
      <w:tr w:rsidR="00727234" w:rsidRPr="001B5E3E" w:rsidTr="00727234">
        <w:tc>
          <w:tcPr>
            <w:tcW w:w="3433"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 xml:space="preserve">Испитивање токсичности за рибе </w:t>
            </w:r>
            <w:r w:rsidRPr="001B5E3E">
              <w:rPr>
                <w:rFonts w:ascii="Times New Roman" w:hAnsi="Times New Roman" w:cs="Times New Roman"/>
                <w:sz w:val="22"/>
                <w:szCs w:val="22"/>
                <w:lang w:val="sr-Latn-RS"/>
              </w:rPr>
              <w:t>(T</w:t>
            </w:r>
            <w:r w:rsidRPr="001B5E3E">
              <w:rPr>
                <w:rFonts w:ascii="Times New Roman" w:hAnsi="Times New Roman" w:cs="Times New Roman"/>
                <w:sz w:val="22"/>
                <w:szCs w:val="22"/>
                <w:vertAlign w:val="subscript"/>
                <w:lang w:val="sr-Latn-RS"/>
              </w:rPr>
              <w:t>f</w:t>
            </w:r>
            <w:r w:rsidRPr="001B5E3E">
              <w:rPr>
                <w:rFonts w:ascii="Times New Roman" w:hAnsi="Times New Roman" w:cs="Times New Roman"/>
                <w:sz w:val="22"/>
                <w:szCs w:val="22"/>
                <w:lang w:val="sr-Latn-RS"/>
              </w:rPr>
              <w:t>) [mg\l]</w:t>
            </w:r>
          </w:p>
        </w:tc>
        <w:tc>
          <w:tcPr>
            <w:tcW w:w="1778" w:type="dxa"/>
          </w:tcPr>
          <w:p w:rsidR="00727234" w:rsidRPr="001B5E3E" w:rsidRDefault="00727234" w:rsidP="00243A33">
            <w:pPr>
              <w:pStyle w:val="Default"/>
              <w:jc w:val="both"/>
              <w:rPr>
                <w:rFonts w:ascii="Times New Roman" w:hAnsi="Times New Roman" w:cs="Times New Roman"/>
                <w:sz w:val="22"/>
                <w:szCs w:val="22"/>
                <w:lang w:val="sr-Latn-RS"/>
              </w:rPr>
            </w:pPr>
            <w:r w:rsidRPr="001B5E3E">
              <w:rPr>
                <w:rFonts w:ascii="Times New Roman" w:hAnsi="Times New Roman" w:cs="Times New Roman"/>
                <w:sz w:val="22"/>
                <w:szCs w:val="22"/>
                <w:lang w:val="sr-Cyrl-RS"/>
              </w:rPr>
              <w:t>4 пута годишње</w:t>
            </w:r>
          </w:p>
        </w:tc>
        <w:tc>
          <w:tcPr>
            <w:tcW w:w="4365" w:type="dxa"/>
          </w:tcPr>
          <w:p w:rsidR="00727234" w:rsidRPr="001B5E3E" w:rsidRDefault="00A018B1" w:rsidP="00243A33">
            <w:pPr>
              <w:autoSpaceDE w:val="0"/>
              <w:spacing w:after="120"/>
              <w:jc w:val="both"/>
              <w:rPr>
                <w:rFonts w:ascii="Times New Roman" w:hAnsi="Times New Roman" w:cs="Times New Roman"/>
                <w:bCs/>
                <w:color w:val="000000"/>
                <w:lang w:val="sr-Latn-RS"/>
              </w:rPr>
            </w:pPr>
            <w:r w:rsidRPr="001B5E3E">
              <w:rPr>
                <w:rFonts w:ascii="Times New Roman" w:hAnsi="Times New Roman" w:cs="Times New Roman"/>
                <w:bCs/>
                <w:color w:val="000000"/>
                <w:lang w:val="sr-Latn-RS"/>
              </w:rPr>
              <w:t>SRPS EN ISO 6341</w:t>
            </w:r>
          </w:p>
        </w:tc>
      </w:tr>
    </w:tbl>
    <w:p w:rsidR="0025127D" w:rsidRPr="001B5E3E" w:rsidRDefault="0025127D" w:rsidP="00E132B6">
      <w:pPr>
        <w:spacing w:after="0" w:line="240" w:lineRule="auto"/>
        <w:jc w:val="both"/>
        <w:rPr>
          <w:rFonts w:ascii="Times New Roman" w:hAnsi="Times New Roman" w:cs="Times New Roman"/>
        </w:rPr>
      </w:pPr>
    </w:p>
    <w:p w:rsidR="007A3446" w:rsidRPr="001B5E3E" w:rsidRDefault="007A3446" w:rsidP="007A3446">
      <w:pPr>
        <w:spacing w:after="0" w:line="240" w:lineRule="auto"/>
        <w:ind w:firstLine="720"/>
        <w:jc w:val="both"/>
        <w:rPr>
          <w:rFonts w:ascii="Times New Roman" w:eastAsia="Times New Roman" w:hAnsi="Times New Roman" w:cs="Times New Roman"/>
          <w:lang w:val="ru-RU"/>
        </w:rPr>
      </w:pPr>
      <w:r w:rsidRPr="001B5E3E">
        <w:rPr>
          <w:rFonts w:ascii="Times New Roman" w:eastAsia="Times New Roman" w:hAnsi="Times New Roman" w:cs="Times New Roman"/>
        </w:rPr>
        <w:t>Узор</w:t>
      </w:r>
      <w:r w:rsidRPr="001B5E3E">
        <w:rPr>
          <w:rFonts w:ascii="Times New Roman" w:eastAsia="Times New Roman" w:hAnsi="Times New Roman" w:cs="Times New Roman"/>
          <w:lang w:val="sr-Cyrl-CS"/>
        </w:rPr>
        <w:t xml:space="preserve">ковање вршити у складу </w:t>
      </w:r>
      <w:r w:rsidRPr="001B5E3E">
        <w:rPr>
          <w:rFonts w:ascii="Times New Roman" w:eastAsia="Times New Roman" w:hAnsi="Times New Roman" w:cs="Times New Roman"/>
        </w:rPr>
        <w:t xml:space="preserve">са SRPS </w:t>
      </w:r>
      <w:r w:rsidRPr="001B5E3E">
        <w:rPr>
          <w:rFonts w:ascii="Times New Roman" w:eastAsia="Times New Roman" w:hAnsi="Times New Roman" w:cs="Times New Roman"/>
          <w:lang w:val="ru-RU"/>
        </w:rPr>
        <w:t>ISO 5667-1</w:t>
      </w:r>
      <w:r w:rsidRPr="001B5E3E">
        <w:rPr>
          <w:rFonts w:ascii="Times New Roman" w:eastAsia="Times New Roman" w:hAnsi="Times New Roman" w:cs="Times New Roman"/>
        </w:rPr>
        <w:t>:200</w:t>
      </w:r>
      <w:r w:rsidR="00046E36">
        <w:rPr>
          <w:rFonts w:ascii="Times New Roman" w:eastAsia="Times New Roman" w:hAnsi="Times New Roman" w:cs="Times New Roman"/>
        </w:rPr>
        <w:t>9</w:t>
      </w:r>
      <w:r w:rsidRPr="001B5E3E">
        <w:rPr>
          <w:rFonts w:ascii="Times New Roman" w:eastAsia="Times New Roman" w:hAnsi="Times New Roman" w:cs="Times New Roman"/>
        </w:rPr>
        <w:t xml:space="preserve">, SRPS </w:t>
      </w:r>
      <w:r w:rsidRPr="001B5E3E">
        <w:rPr>
          <w:rFonts w:ascii="Times New Roman" w:eastAsia="Times New Roman" w:hAnsi="Times New Roman" w:cs="Times New Roman"/>
          <w:lang w:val="ru-RU"/>
        </w:rPr>
        <w:t>ISO 5667-1</w:t>
      </w:r>
      <w:r w:rsidRPr="001B5E3E">
        <w:rPr>
          <w:rFonts w:ascii="Times New Roman" w:eastAsia="Times New Roman" w:hAnsi="Times New Roman" w:cs="Times New Roman"/>
        </w:rPr>
        <w:t xml:space="preserve">0:2007 и SRPS </w:t>
      </w:r>
      <w:r w:rsidR="00ED496E" w:rsidRPr="001B5E3E">
        <w:rPr>
          <w:rFonts w:ascii="Times New Roman" w:eastAsia="Times New Roman" w:hAnsi="Times New Roman" w:cs="Times New Roman"/>
        </w:rPr>
        <w:t xml:space="preserve">EN </w:t>
      </w:r>
      <w:r w:rsidRPr="001B5E3E">
        <w:rPr>
          <w:rFonts w:ascii="Times New Roman" w:eastAsia="Times New Roman" w:hAnsi="Times New Roman" w:cs="Times New Roman"/>
          <w:lang w:val="ru-RU"/>
        </w:rPr>
        <w:t xml:space="preserve">ISO </w:t>
      </w:r>
      <w:r w:rsidR="00ED496E" w:rsidRPr="001B5E3E">
        <w:rPr>
          <w:rFonts w:ascii="Times New Roman" w:eastAsia="Times New Roman" w:hAnsi="Times New Roman" w:cs="Times New Roman"/>
          <w:lang w:val="sr-Latn-RS"/>
        </w:rPr>
        <w:t>19458</w:t>
      </w:r>
      <w:r w:rsidRPr="001B5E3E">
        <w:rPr>
          <w:rFonts w:ascii="Times New Roman" w:eastAsia="Times New Roman" w:hAnsi="Times New Roman" w:cs="Times New Roman"/>
        </w:rPr>
        <w:t>:20</w:t>
      </w:r>
      <w:r w:rsidR="003B7538">
        <w:rPr>
          <w:rFonts w:ascii="Times New Roman" w:eastAsia="Times New Roman" w:hAnsi="Times New Roman" w:cs="Times New Roman"/>
        </w:rPr>
        <w:t>18</w:t>
      </w:r>
      <w:r w:rsidRPr="001B5E3E">
        <w:rPr>
          <w:rFonts w:ascii="Times New Roman" w:eastAsia="Times New Roman" w:hAnsi="Times New Roman" w:cs="Times New Roman"/>
        </w:rPr>
        <w:t>.</w:t>
      </w:r>
    </w:p>
    <w:p w:rsidR="007A3446" w:rsidRPr="001B5E3E" w:rsidRDefault="007A3446" w:rsidP="007A3446">
      <w:pPr>
        <w:spacing w:after="0" w:line="240" w:lineRule="auto"/>
        <w:ind w:firstLine="720"/>
        <w:jc w:val="both"/>
        <w:rPr>
          <w:rFonts w:ascii="Times New Roman" w:eastAsia="Times New Roman" w:hAnsi="Times New Roman" w:cs="Times New Roman"/>
          <w:lang w:val="ru-RU"/>
        </w:rPr>
      </w:pPr>
      <w:r w:rsidRPr="001B5E3E">
        <w:rPr>
          <w:rFonts w:ascii="Times New Roman" w:eastAsia="Times New Roman" w:hAnsi="Times New Roman" w:cs="Times New Roman"/>
          <w:lang w:val="sr-Cyrl-CS"/>
        </w:rPr>
        <w:t xml:space="preserve">Осим референтних метода, могу се применити одговарајући међународни и европски стандарди као и нестандардизоване методе развијене у акредитованим лабораторијама и валидоване према захтеву стандарда </w:t>
      </w:r>
      <w:r w:rsidRPr="001B5E3E">
        <w:rPr>
          <w:rFonts w:ascii="Times New Roman" w:eastAsia="Times New Roman" w:hAnsi="Times New Roman" w:cs="Times New Roman"/>
        </w:rPr>
        <w:t>SRPS</w:t>
      </w:r>
      <w:r w:rsidRPr="001B5E3E">
        <w:rPr>
          <w:rFonts w:ascii="Times New Roman" w:eastAsia="Times New Roman" w:hAnsi="Times New Roman" w:cs="Times New Roman"/>
          <w:lang w:val="ru-RU"/>
        </w:rPr>
        <w:t xml:space="preserve"> </w:t>
      </w:r>
      <w:r w:rsidRPr="001B5E3E">
        <w:rPr>
          <w:rFonts w:ascii="Times New Roman" w:eastAsia="Times New Roman" w:hAnsi="Times New Roman" w:cs="Times New Roman"/>
        </w:rPr>
        <w:t>ISO</w:t>
      </w:r>
      <w:r w:rsidRPr="001B5E3E">
        <w:rPr>
          <w:rFonts w:ascii="Times New Roman" w:eastAsia="Times New Roman" w:hAnsi="Times New Roman" w:cs="Times New Roman"/>
          <w:lang w:val="ru-RU"/>
        </w:rPr>
        <w:t>/</w:t>
      </w:r>
      <w:r w:rsidRPr="001B5E3E">
        <w:rPr>
          <w:rFonts w:ascii="Times New Roman" w:eastAsia="Times New Roman" w:hAnsi="Times New Roman" w:cs="Times New Roman"/>
        </w:rPr>
        <w:t>IEC</w:t>
      </w:r>
      <w:r w:rsidRPr="001B5E3E">
        <w:rPr>
          <w:rFonts w:ascii="Times New Roman" w:eastAsia="Times New Roman" w:hAnsi="Times New Roman" w:cs="Times New Roman"/>
          <w:lang w:val="ru-RU"/>
        </w:rPr>
        <w:t xml:space="preserve"> 17025 који дају еквивалентне  резултате у погледу мерне несигурности испитивања у складу са захтевима прописа којим се уређује гранична вредност емисија.</w:t>
      </w:r>
    </w:p>
    <w:p w:rsidR="007A3446" w:rsidRPr="001B5E3E" w:rsidRDefault="007A3446" w:rsidP="007A3446">
      <w:pPr>
        <w:spacing w:after="0" w:line="240" w:lineRule="auto"/>
        <w:ind w:firstLine="720"/>
        <w:jc w:val="both"/>
        <w:rPr>
          <w:rFonts w:ascii="Times New Roman" w:eastAsia="Times New Roman" w:hAnsi="Times New Roman" w:cs="Times New Roman"/>
          <w:lang w:val="sr-Cyrl-CS"/>
        </w:rPr>
      </w:pPr>
      <w:r w:rsidRPr="001B5E3E">
        <w:rPr>
          <w:rFonts w:ascii="Times New Roman" w:eastAsia="Times New Roman" w:hAnsi="Times New Roman" w:cs="Times New Roman"/>
          <w:lang w:val="sr-Cyrl-CS"/>
        </w:rPr>
        <w:t>Мерења квалитета вода вршиће правно лице које је овлашћено за испитивање квалитета отпадних вода у складу са Законом о водама („Службени гласник РС, број 30/2010, 93/2012 и 101/2016).</w:t>
      </w:r>
    </w:p>
    <w:p w:rsidR="00B660E0" w:rsidRPr="001B5E3E" w:rsidRDefault="007A3446" w:rsidP="004904E6">
      <w:pPr>
        <w:spacing w:after="0" w:line="240" w:lineRule="auto"/>
        <w:ind w:firstLine="720"/>
        <w:jc w:val="both"/>
        <w:rPr>
          <w:rFonts w:ascii="Times New Roman" w:eastAsia="Times New Roman" w:hAnsi="Times New Roman" w:cs="Times New Roman"/>
          <w:lang w:val="en-US"/>
        </w:rPr>
      </w:pPr>
      <w:r w:rsidRPr="001B5E3E">
        <w:rPr>
          <w:rFonts w:ascii="Times New Roman" w:eastAsia="Times New Roman" w:hAnsi="Times New Roman" w:cs="Times New Roman"/>
          <w:lang w:val="sr-Cyrl-CS"/>
        </w:rPr>
        <w:t xml:space="preserve">Начин и услови испитивања квалитета отпадних вода, као и извештаји о извршеним мерењима морају бити у складу са Правилником о начину и условима за мерење количине и испитивање квалитета отпадних вода и садржини извештаја о извршеним мерењима </w:t>
      </w:r>
      <w:r w:rsidRPr="001B5E3E">
        <w:rPr>
          <w:rFonts w:ascii="Times New Roman" w:eastAsia="Times New Roman" w:hAnsi="Times New Roman" w:cs="Times New Roman"/>
          <w:lang w:val="sr-Latn-CS"/>
        </w:rPr>
        <w:t>(</w:t>
      </w:r>
      <w:r w:rsidRPr="001B5E3E">
        <w:rPr>
          <w:rFonts w:ascii="Times New Roman" w:eastAsia="Times New Roman" w:hAnsi="Times New Roman" w:cs="Times New Roman"/>
          <w:lang w:val="sr-Cyrl-CS"/>
        </w:rPr>
        <w:t>''</w:t>
      </w:r>
      <w:r w:rsidRPr="001B5E3E">
        <w:rPr>
          <w:rFonts w:ascii="Times New Roman" w:eastAsia="Times New Roman" w:hAnsi="Times New Roman" w:cs="Times New Roman"/>
          <w:lang w:val="sr-Latn-CS"/>
        </w:rPr>
        <w:t>Службени гласник РС</w:t>
      </w:r>
      <w:r w:rsidRPr="001B5E3E">
        <w:rPr>
          <w:rFonts w:ascii="Times New Roman" w:eastAsia="Times New Roman" w:hAnsi="Times New Roman" w:cs="Times New Roman"/>
          <w:lang w:val="sr-Cyrl-CS"/>
        </w:rPr>
        <w:t>''</w:t>
      </w:r>
      <w:r w:rsidRPr="001B5E3E">
        <w:rPr>
          <w:rFonts w:ascii="Times New Roman" w:eastAsia="Times New Roman" w:hAnsi="Times New Roman" w:cs="Times New Roman"/>
          <w:lang w:val="sr-Latn-CS"/>
        </w:rPr>
        <w:t xml:space="preserve">, број </w:t>
      </w:r>
      <w:r w:rsidRPr="001B5E3E">
        <w:rPr>
          <w:rFonts w:ascii="Times New Roman" w:eastAsia="Times New Roman" w:hAnsi="Times New Roman" w:cs="Times New Roman"/>
          <w:lang w:val="sr-Cyrl-CS"/>
        </w:rPr>
        <w:t xml:space="preserve">33/2016). </w:t>
      </w:r>
    </w:p>
    <w:p w:rsidR="00B660E0" w:rsidRDefault="00B660E0" w:rsidP="00E132B6">
      <w:pPr>
        <w:spacing w:after="0" w:line="240" w:lineRule="auto"/>
        <w:rPr>
          <w:rFonts w:ascii="Times New Roman" w:hAnsi="Times New Roman" w:cs="Times New Roman"/>
          <w:lang w:val="sr-Cyrl-RS"/>
        </w:rPr>
      </w:pPr>
    </w:p>
    <w:p w:rsidR="001B48DD" w:rsidRDefault="001B48DD" w:rsidP="00E132B6">
      <w:pPr>
        <w:spacing w:after="0" w:line="240" w:lineRule="auto"/>
        <w:rPr>
          <w:rFonts w:ascii="Times New Roman" w:hAnsi="Times New Roman" w:cs="Times New Roman"/>
          <w:lang w:val="sr-Cyrl-RS"/>
        </w:rPr>
      </w:pPr>
    </w:p>
    <w:p w:rsidR="001B48DD" w:rsidRDefault="001B48DD" w:rsidP="00E132B6">
      <w:pPr>
        <w:spacing w:after="0" w:line="240" w:lineRule="auto"/>
        <w:rPr>
          <w:rFonts w:ascii="Times New Roman" w:hAnsi="Times New Roman" w:cs="Times New Roman"/>
          <w:lang w:val="sr-Cyrl-RS"/>
        </w:rPr>
      </w:pPr>
    </w:p>
    <w:p w:rsidR="001B48DD" w:rsidRPr="001B5E3E" w:rsidRDefault="001B48DD" w:rsidP="00E132B6">
      <w:pPr>
        <w:spacing w:after="0" w:line="240" w:lineRule="auto"/>
        <w:rPr>
          <w:rFonts w:ascii="Times New Roman" w:hAnsi="Times New Roman" w:cs="Times New Roman"/>
          <w:lang w:val="sr-Cyrl-RS"/>
        </w:rPr>
      </w:pPr>
    </w:p>
    <w:p w:rsidR="00B660E0" w:rsidRPr="001B5E3E" w:rsidRDefault="00215020" w:rsidP="00B660E0">
      <w:pPr>
        <w:rPr>
          <w:rFonts w:ascii="Times New Roman" w:hAnsi="Times New Roman" w:cs="Times New Roman"/>
          <w:b/>
          <w:sz w:val="24"/>
          <w:szCs w:val="24"/>
          <w:lang w:val="sr-Cyrl-RS"/>
        </w:rPr>
      </w:pPr>
      <w:r w:rsidRPr="001B5E3E">
        <w:rPr>
          <w:rFonts w:ascii="Times New Roman" w:hAnsi="Times New Roman" w:cs="Times New Roman"/>
          <w:b/>
          <w:sz w:val="24"/>
          <w:szCs w:val="24"/>
        </w:rPr>
        <w:lastRenderedPageBreak/>
        <w:t>5.5. Извештавање</w:t>
      </w:r>
    </w:p>
    <w:p w:rsidR="00215020" w:rsidRPr="001B5E3E" w:rsidRDefault="00215020" w:rsidP="00B660E0">
      <w:pPr>
        <w:spacing w:after="0" w:line="240" w:lineRule="auto"/>
        <w:rPr>
          <w:rFonts w:ascii="Times New Roman" w:hAnsi="Times New Roman" w:cs="Times New Roman"/>
          <w:i/>
          <w:lang w:val="sr-Cyrl-RS"/>
        </w:rPr>
      </w:pPr>
      <w:r w:rsidRPr="001B5E3E">
        <w:rPr>
          <w:rFonts w:ascii="Times New Roman" w:hAnsi="Times New Roman" w:cs="Times New Roman"/>
        </w:rPr>
        <w:t>Оператер ће извештавати једанпут годишње</w:t>
      </w:r>
      <w:r w:rsidR="002B16AC" w:rsidRPr="001B5E3E">
        <w:rPr>
          <w:rFonts w:ascii="Times New Roman" w:hAnsi="Times New Roman" w:cs="Times New Roman"/>
          <w:lang w:val="sr-Cyrl-RS"/>
        </w:rPr>
        <w:t xml:space="preserve"> </w:t>
      </w:r>
      <w:r w:rsidR="002B5020" w:rsidRPr="001B5E3E">
        <w:rPr>
          <w:rFonts w:ascii="Times New Roman" w:hAnsi="Times New Roman" w:cs="Times New Roman"/>
        </w:rPr>
        <w:t xml:space="preserve">надлежни орган о извршеним мерењима </w:t>
      </w:r>
      <w:r w:rsidR="002B16AC" w:rsidRPr="001B5E3E">
        <w:rPr>
          <w:rFonts w:ascii="Times New Roman" w:hAnsi="Times New Roman" w:cs="Times New Roman"/>
          <w:lang w:val="sr-Cyrl-RS"/>
        </w:rPr>
        <w:t>Одељење за инспекцијске послове и комуналне делатности и Јавно водопривредно предузеће „Воде Војводине“ Нови Сад.</w:t>
      </w:r>
    </w:p>
    <w:p w:rsidR="002B16AC" w:rsidRPr="001B5E3E" w:rsidRDefault="00215020" w:rsidP="00B660E0">
      <w:pPr>
        <w:spacing w:after="0" w:line="240" w:lineRule="auto"/>
        <w:ind w:firstLine="720"/>
        <w:jc w:val="both"/>
        <w:rPr>
          <w:rFonts w:ascii="Times New Roman" w:hAnsi="Times New Roman" w:cs="Times New Roman"/>
          <w:i/>
          <w:lang w:val="sr-Cyrl-RS"/>
        </w:rPr>
      </w:pPr>
      <w:r w:rsidRPr="001B5E3E">
        <w:rPr>
          <w:rFonts w:ascii="Times New Roman" w:hAnsi="Times New Roman" w:cs="Times New Roman"/>
        </w:rPr>
        <w:t xml:space="preserve">Уколико дође до неконтролисаног испуштања загађујућих материја у воду оператер је дужан да одмах о томе обавести,надлежни орган који је издао дозволу </w:t>
      </w:r>
      <w:r w:rsidR="002B16AC" w:rsidRPr="001B5E3E">
        <w:rPr>
          <w:rFonts w:ascii="Times New Roman" w:hAnsi="Times New Roman" w:cs="Times New Roman"/>
          <w:lang w:val="sr-Cyrl-RS"/>
        </w:rPr>
        <w:t>Одељење за инспекцијске послове и комуналне делатности и Јавно водопривредно предузеће „Воде Војводине“ Нови Сад.</w:t>
      </w:r>
    </w:p>
    <w:p w:rsidR="00215020" w:rsidRPr="001B5E3E" w:rsidRDefault="00215020" w:rsidP="00B660E0">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Обавезује се Оператер да доставља редовне годишње извештаје о контроли и мерењима квалитета отпадних вода, Агенцији за заштиту животне средине најкасније до 31. марта текуће године за предходну годину.</w:t>
      </w:r>
    </w:p>
    <w:p w:rsidR="00700ED4" w:rsidRPr="001B5E3E" w:rsidRDefault="00700ED4" w:rsidP="008F300E">
      <w:pPr>
        <w:spacing w:after="0" w:line="240" w:lineRule="auto"/>
        <w:jc w:val="both"/>
        <w:rPr>
          <w:rFonts w:ascii="Times New Roman" w:hAnsi="Times New Roman" w:cs="Times New Roman"/>
          <w:sz w:val="24"/>
          <w:szCs w:val="24"/>
          <w:lang w:val="sr-Cyrl-RS"/>
        </w:rPr>
      </w:pPr>
    </w:p>
    <w:p w:rsidR="00700ED4" w:rsidRPr="001B5E3E" w:rsidRDefault="00700ED4" w:rsidP="00700ED4">
      <w:pPr>
        <w:rPr>
          <w:rFonts w:ascii="Times New Roman" w:hAnsi="Times New Roman" w:cs="Times New Roman"/>
          <w:b/>
          <w:sz w:val="24"/>
          <w:szCs w:val="24"/>
          <w:lang w:val="pl-PL"/>
        </w:rPr>
      </w:pPr>
      <w:r w:rsidRPr="001B5E3E">
        <w:rPr>
          <w:rFonts w:ascii="Times New Roman" w:hAnsi="Times New Roman" w:cs="Times New Roman"/>
          <w:b/>
          <w:sz w:val="24"/>
          <w:szCs w:val="24"/>
          <w:lang w:val="pl-PL"/>
        </w:rPr>
        <w:t xml:space="preserve">6. Заштита земљишта и подземних вода од загађивања </w:t>
      </w:r>
    </w:p>
    <w:p w:rsidR="00700ED4" w:rsidRPr="001B5E3E" w:rsidRDefault="00700ED4" w:rsidP="00D47F96">
      <w:pPr>
        <w:spacing w:after="0" w:line="240" w:lineRule="auto"/>
        <w:ind w:firstLine="720"/>
        <w:jc w:val="both"/>
        <w:rPr>
          <w:rFonts w:ascii="Times New Roman" w:hAnsi="Times New Roman" w:cs="Times New Roman"/>
          <w:lang w:val="pl-PL"/>
        </w:rPr>
      </w:pPr>
      <w:r w:rsidRPr="001B5E3E">
        <w:rPr>
          <w:rFonts w:ascii="Times New Roman" w:hAnsi="Times New Roman" w:cs="Times New Roman"/>
          <w:lang w:val="pl-PL"/>
        </w:rPr>
        <w:t xml:space="preserve">Обавезује се </w:t>
      </w:r>
      <w:r w:rsidR="00C87198" w:rsidRPr="001B5E3E">
        <w:rPr>
          <w:rFonts w:ascii="Times New Roman" w:hAnsi="Times New Roman" w:cs="Times New Roman"/>
          <w:lang w:val="sr-Cyrl-RS"/>
        </w:rPr>
        <w:t>о</w:t>
      </w:r>
      <w:r w:rsidRPr="001B5E3E">
        <w:rPr>
          <w:rFonts w:ascii="Times New Roman" w:hAnsi="Times New Roman" w:cs="Times New Roman"/>
          <w:lang w:val="pl-PL"/>
        </w:rPr>
        <w:t>ператер да ће управљати процесом рада на начин који ће омогућити да се спречи свако загађивање земљишта на локацији</w:t>
      </w:r>
      <w:r w:rsidR="00C87198" w:rsidRPr="001B5E3E">
        <w:rPr>
          <w:rFonts w:ascii="Times New Roman" w:hAnsi="Times New Roman" w:cs="Times New Roman"/>
          <w:lang w:val="sr-Cyrl-RS"/>
        </w:rPr>
        <w:t xml:space="preserve"> „Горење Тики“Д.О.О</w:t>
      </w:r>
      <w:r w:rsidRPr="001B5E3E">
        <w:rPr>
          <w:rFonts w:ascii="Times New Roman" w:hAnsi="Times New Roman" w:cs="Times New Roman"/>
          <w:lang w:val="pl-PL"/>
        </w:rPr>
        <w:t>.</w:t>
      </w:r>
    </w:p>
    <w:p w:rsidR="00700ED4" w:rsidRPr="001B5E3E" w:rsidRDefault="00700ED4" w:rsidP="00D47F96">
      <w:pPr>
        <w:spacing w:after="0" w:line="240" w:lineRule="auto"/>
        <w:ind w:firstLine="720"/>
        <w:jc w:val="both"/>
        <w:rPr>
          <w:rFonts w:ascii="Times New Roman" w:hAnsi="Times New Roman" w:cs="Times New Roman"/>
          <w:lang w:val="pl-PL"/>
        </w:rPr>
      </w:pPr>
      <w:r w:rsidRPr="001B5E3E">
        <w:rPr>
          <w:rFonts w:ascii="Times New Roman" w:hAnsi="Times New Roman" w:cs="Times New Roman"/>
          <w:lang w:val="pl-PL"/>
        </w:rPr>
        <w:t>Оператер ће у случају било каквог неконтролисаног испуштања загађујућих материја у земљиште одмах о томе обавестити надлежни орган и у најкраћем року извршити санацију тог дела земљишта.</w:t>
      </w:r>
    </w:p>
    <w:p w:rsidR="00700ED4" w:rsidRPr="001B5E3E" w:rsidRDefault="00700ED4" w:rsidP="00D47F96">
      <w:pPr>
        <w:spacing w:after="0" w:line="240" w:lineRule="auto"/>
        <w:ind w:firstLine="720"/>
        <w:jc w:val="both"/>
        <w:rPr>
          <w:rFonts w:ascii="Times New Roman" w:hAnsi="Times New Roman" w:cs="Times New Roman"/>
          <w:lang w:val="pl-PL"/>
        </w:rPr>
      </w:pPr>
      <w:r w:rsidRPr="001B5E3E">
        <w:rPr>
          <w:rFonts w:ascii="Times New Roman" w:hAnsi="Times New Roman" w:cs="Times New Roman"/>
          <w:lang w:val="pl-PL"/>
        </w:rPr>
        <w:t>Отпад који се складишти на локацији</w:t>
      </w:r>
      <w:r w:rsidR="00C87198" w:rsidRPr="001B5E3E">
        <w:rPr>
          <w:rFonts w:ascii="Times New Roman" w:hAnsi="Times New Roman" w:cs="Times New Roman"/>
          <w:lang w:val="sr-Cyrl-RS"/>
        </w:rPr>
        <w:t>,</w:t>
      </w:r>
      <w:r w:rsidRPr="001B5E3E">
        <w:rPr>
          <w:rFonts w:ascii="Times New Roman" w:hAnsi="Times New Roman" w:cs="Times New Roman"/>
          <w:lang w:val="pl-PL"/>
        </w:rPr>
        <w:t xml:space="preserve"> мора бити сакупљан и одложен на места одређена за то и заштићена од цурења и пропуштања.</w:t>
      </w:r>
    </w:p>
    <w:p w:rsidR="00C87198" w:rsidRPr="001B5E3E" w:rsidRDefault="00C87198" w:rsidP="00D47F9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Складиште индустријског отпада који се користи као секундарна сировина треба да има стабилну и непропусну подлогу са одговарајућим системима за заштиту од атмосферских утицаја, удеса и пожара. </w:t>
      </w:r>
    </w:p>
    <w:p w:rsidR="00C87198" w:rsidRPr="001B5E3E" w:rsidRDefault="00C87198" w:rsidP="00D47F9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Оператер ће спречити свако директно испуштање отпадних вода са локације </w:t>
      </w:r>
      <w:r w:rsidR="00AA0118" w:rsidRPr="001B5E3E">
        <w:rPr>
          <w:rFonts w:ascii="Times New Roman" w:eastAsiaTheme="minorHAnsi" w:hAnsi="Times New Roman" w:cs="Times New Roman"/>
          <w:color w:val="000000"/>
          <w:lang w:val="sr-Cyrl-RS" w:eastAsia="en-US"/>
        </w:rPr>
        <w:t xml:space="preserve">на земљиште или </w:t>
      </w:r>
      <w:r w:rsidRPr="001B5E3E">
        <w:rPr>
          <w:rFonts w:ascii="Times New Roman" w:eastAsiaTheme="minorHAnsi" w:hAnsi="Times New Roman" w:cs="Times New Roman"/>
          <w:color w:val="000000"/>
          <w:lang w:val="en-US" w:eastAsia="en-US"/>
        </w:rPr>
        <w:t xml:space="preserve">у подземно водно тело. </w:t>
      </w:r>
    </w:p>
    <w:p w:rsidR="00AC1EE2" w:rsidRPr="001B5E3E" w:rsidRDefault="00AC1EE2" w:rsidP="00D47F96">
      <w:pPr>
        <w:autoSpaceDE w:val="0"/>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Обавезује се оператер да мелирациони канал бр.5 хидросистема Галовица, у који се излива пречишћена отпадна вода, доведе у пројектовано стање измуљењем, пун профил канала облогом заштити од ерозионог дејства испуштених вода, за чије радове мора прибавити услове од надлежног органа.</w:t>
      </w:r>
    </w:p>
    <w:p w:rsidR="00C43692" w:rsidRPr="001B5E3E" w:rsidRDefault="00C43692" w:rsidP="007B2671">
      <w:pPr>
        <w:autoSpaceDE w:val="0"/>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sr-Cyrl-RS"/>
        </w:rPr>
        <w:t>Уколико дође до неконтролисаног испуштања загађујућих материја које могу довести до загађењ</w:t>
      </w:r>
      <w:r w:rsidR="00CC2BE4">
        <w:rPr>
          <w:rFonts w:ascii="Times New Roman" w:hAnsi="Times New Roman" w:cs="Times New Roman"/>
          <w:lang w:val="sr-Cyrl-RS"/>
        </w:rPr>
        <w:t>а подземних вода, оператер ће о</w:t>
      </w:r>
      <w:r w:rsidRPr="001B5E3E">
        <w:rPr>
          <w:rFonts w:ascii="Times New Roman" w:hAnsi="Times New Roman" w:cs="Times New Roman"/>
          <w:lang w:val="sr-Cyrl-RS"/>
        </w:rPr>
        <w:t>дмах о томе обавестити надлежни орган, инспекци</w:t>
      </w:r>
      <w:r w:rsidR="007D1B4E" w:rsidRPr="001B5E3E">
        <w:rPr>
          <w:rFonts w:ascii="Times New Roman" w:hAnsi="Times New Roman" w:cs="Times New Roman"/>
          <w:lang w:val="sr-Cyrl-RS"/>
        </w:rPr>
        <w:t>ју заштите животне средине и Покрајински секретаријат за урбанизам и заштиту животне средине.</w:t>
      </w:r>
    </w:p>
    <w:p w:rsidR="00880574" w:rsidRPr="001B5E3E" w:rsidRDefault="00880574" w:rsidP="002A0DF4">
      <w:pPr>
        <w:autoSpaceDE w:val="0"/>
        <w:spacing w:after="0" w:line="240" w:lineRule="auto"/>
        <w:jc w:val="both"/>
        <w:rPr>
          <w:rFonts w:ascii="Times New Roman" w:eastAsiaTheme="minorHAnsi" w:hAnsi="Times New Roman" w:cs="Times New Roman"/>
          <w:color w:val="000000"/>
          <w:lang w:val="sr-Cyrl-RS" w:eastAsia="en-US"/>
        </w:rPr>
      </w:pPr>
    </w:p>
    <w:p w:rsidR="007B2671" w:rsidRPr="001B5E3E" w:rsidRDefault="007B2671" w:rsidP="002A0DF4">
      <w:pPr>
        <w:autoSpaceDE w:val="0"/>
        <w:spacing w:after="0" w:line="240" w:lineRule="auto"/>
        <w:jc w:val="both"/>
        <w:rPr>
          <w:rFonts w:ascii="Times New Roman" w:eastAsiaTheme="minorHAnsi" w:hAnsi="Times New Roman" w:cs="Times New Roman"/>
          <w:b/>
          <w:color w:val="000000"/>
          <w:lang w:val="sr-Cyrl-RS" w:eastAsia="en-US"/>
        </w:rPr>
      </w:pPr>
      <w:r w:rsidRPr="001B5E3E">
        <w:rPr>
          <w:rFonts w:ascii="Times New Roman" w:eastAsiaTheme="minorHAnsi" w:hAnsi="Times New Roman" w:cs="Times New Roman"/>
          <w:b/>
          <w:color w:val="000000"/>
          <w:lang w:val="sr-Cyrl-RS" w:eastAsia="en-US"/>
        </w:rPr>
        <w:t>6.1. Складиштење течних сировина и течног отпада</w:t>
      </w:r>
    </w:p>
    <w:p w:rsidR="007B2671" w:rsidRPr="001B5E3E" w:rsidRDefault="007B2671" w:rsidP="002A0DF4">
      <w:pPr>
        <w:autoSpaceDE w:val="0"/>
        <w:spacing w:after="0" w:line="240" w:lineRule="auto"/>
        <w:jc w:val="both"/>
        <w:rPr>
          <w:rFonts w:ascii="Times New Roman" w:eastAsiaTheme="minorHAnsi" w:hAnsi="Times New Roman" w:cs="Times New Roman"/>
          <w:b/>
          <w:color w:val="000000"/>
          <w:lang w:val="sr-Cyrl-RS" w:eastAsia="en-US"/>
        </w:rPr>
      </w:pPr>
    </w:p>
    <w:p w:rsidR="007B2671" w:rsidRPr="001B5E3E" w:rsidRDefault="007B2671" w:rsidP="002A0DF4">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ab/>
        <w:t>Оператер ће за складиштење течних материјала обезбедити одговарајуће врсте складишних танкова, контејнера или цистерни који морају бити непропустљиви за материјале који се налазе у њему.</w:t>
      </w:r>
    </w:p>
    <w:p w:rsidR="007B2671" w:rsidRPr="001B5E3E" w:rsidRDefault="007B2671" w:rsidP="002A0DF4">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Све врсте складишних танкова, контејнера и цистерни ће бити означени тако да јасно указују на њихову садржину.</w:t>
      </w:r>
    </w:p>
    <w:p w:rsidR="007B2671" w:rsidRPr="001B5E3E" w:rsidRDefault="007B2671" w:rsidP="002A0DF4">
      <w:pPr>
        <w:autoSpaceDE w:val="0"/>
        <w:spacing w:after="0" w:line="240" w:lineRule="auto"/>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Обавезује се оператер да врши тестирање исправности и непропусности свих танквана и спољних сигурносних резервоара у складу са националним и међународним стандардима.</w:t>
      </w:r>
    </w:p>
    <w:p w:rsidR="007B2671" w:rsidRPr="001B5E3E" w:rsidRDefault="007B2671" w:rsidP="002A0DF4">
      <w:pPr>
        <w:autoSpaceDE w:val="0"/>
        <w:spacing w:after="0" w:line="240" w:lineRule="auto"/>
        <w:jc w:val="both"/>
        <w:rPr>
          <w:rFonts w:ascii="Times New Roman" w:eastAsiaTheme="minorHAnsi" w:hAnsi="Times New Roman" w:cs="Times New Roman"/>
          <w:b/>
          <w:color w:val="000000"/>
          <w:lang w:val="sr-Cyrl-RS" w:eastAsia="en-US"/>
        </w:rPr>
      </w:pPr>
    </w:p>
    <w:p w:rsidR="002427E3" w:rsidRPr="001B5E3E" w:rsidRDefault="002427E3" w:rsidP="002427E3">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7. Управљање отпадом </w:t>
      </w:r>
    </w:p>
    <w:p w:rsidR="002427E3" w:rsidRPr="001B5E3E"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Pr="001B5E3E" w:rsidRDefault="002427E3"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Oбавезује се оператер да у току обављања своје редовне активности, нестабилних режима рада, као и након престанка рада, управља отпадом тако да обезбеди смањење свих могућих негативних утицаја на животну средину. </w:t>
      </w:r>
    </w:p>
    <w:p w:rsid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1B48DD" w:rsidRPr="001B5E3E" w:rsidRDefault="001B48DD"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Pr="001B5E3E" w:rsidRDefault="002427E3" w:rsidP="002427E3">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lastRenderedPageBreak/>
        <w:t xml:space="preserve">7.1 Производња отпада </w:t>
      </w:r>
    </w:p>
    <w:p w:rsidR="002427E3" w:rsidRPr="001B5E3E"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Pr="001B5E3E" w:rsidRDefault="002427E3"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Обавезује се оператер да у току редовног рада постројења обезбеди примену начела хијерархије управљања отпадом односно предузме све мере са циљем смањења производње отпада, посебно опасног от</w:t>
      </w:r>
      <w:r w:rsidR="00707C6C" w:rsidRPr="001B5E3E">
        <w:rPr>
          <w:rFonts w:ascii="Times New Roman" w:eastAsiaTheme="minorHAnsi" w:hAnsi="Times New Roman" w:cs="Times New Roman"/>
          <w:color w:val="000000"/>
          <w:lang w:val="en-US" w:eastAsia="en-US"/>
        </w:rPr>
        <w:t>пада, смањења коришћења ресурса</w:t>
      </w:r>
      <w:r w:rsidRPr="001B5E3E">
        <w:rPr>
          <w:rFonts w:ascii="Times New Roman" w:eastAsiaTheme="minorHAnsi" w:hAnsi="Times New Roman" w:cs="Times New Roman"/>
          <w:color w:val="000000"/>
          <w:lang w:val="en-US" w:eastAsia="en-US"/>
        </w:rPr>
        <w:t xml:space="preserve"> и где год је могуће обезбеди поновну употребу и рециклажу, односно, искоришћење насталог отпада.</w:t>
      </w:r>
    </w:p>
    <w:p w:rsidR="005D5471" w:rsidRPr="001B5E3E" w:rsidRDefault="005D5471" w:rsidP="00C640B4">
      <w:pPr>
        <w:autoSpaceDE w:val="0"/>
        <w:spacing w:after="0" w:line="240" w:lineRule="auto"/>
        <w:jc w:val="both"/>
        <w:rPr>
          <w:rFonts w:ascii="Times New Roman" w:eastAsiaTheme="minorHAnsi" w:hAnsi="Times New Roman" w:cs="Times New Roman"/>
          <w:color w:val="000000"/>
          <w:lang w:val="sr-Cyrl-RS" w:eastAsia="en-US"/>
        </w:rPr>
      </w:pPr>
    </w:p>
    <w:p w:rsidR="005D5471" w:rsidRPr="001B5E3E" w:rsidRDefault="005D5471"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7.2 Сакупљање и одвожење отпада </w:t>
      </w:r>
    </w:p>
    <w:p w:rsidR="005D5471" w:rsidRPr="001B5E3E" w:rsidRDefault="005D5471" w:rsidP="005D547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471" w:rsidRPr="001B5E3E"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разврстава отпад према месту настанка, пореклу и предвиђеном начину поступања са истим. </w:t>
      </w:r>
    </w:p>
    <w:p w:rsidR="005D5471" w:rsidRPr="001B5E3E"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врши сакупљање разврстаног отпада одвојено, у складу са потребом будућег поступања са истим. </w:t>
      </w:r>
    </w:p>
    <w:p w:rsidR="005D5471" w:rsidRPr="001B5E3E"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Обавезује се оператер да ако није у стању да организује поступање са отпадом у складу са горе наведеним, преда отпад лицу које је овлашћено за сакупљање и транспорт отпада, тј. које поседује одговарајућу дозволу. </w:t>
      </w:r>
    </w:p>
    <w:p w:rsidR="005D5471" w:rsidRPr="001B5E3E" w:rsidRDefault="005D5471" w:rsidP="005D547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471" w:rsidRPr="001B5E3E" w:rsidRDefault="005D5471"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7.3 Привремено складиштење отпада </w:t>
      </w:r>
    </w:p>
    <w:p w:rsidR="00002676" w:rsidRPr="001B5E3E" w:rsidRDefault="00002676"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p>
    <w:p w:rsidR="00002676" w:rsidRPr="001B5E3E"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отпад складишти на местима која су технички опремљена за привремено чување отпада на локацији. </w:t>
      </w:r>
    </w:p>
    <w:p w:rsidR="00002676" w:rsidRPr="001B5E3E"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Отпад се не може складиштити на простору, као и на манипулативним површинама које нису намењене за складиштење. </w:t>
      </w:r>
    </w:p>
    <w:p w:rsidR="00002676" w:rsidRPr="001B5E3E"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Складиште отпада који се користи као секундарна сировина треба да има стабилну и непропусну подлогу са одговарајућим системима за заштиту од атмосферских утицаја, удеса и пожара. </w:t>
      </w:r>
    </w:p>
    <w:p w:rsidR="00002676" w:rsidRPr="001B5E3E"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Опасан отпад не може бити привремено складиштен на локацији постројења дуже од 12 месеци. </w:t>
      </w:r>
    </w:p>
    <w:p w:rsidR="00002676" w:rsidRPr="001B5E3E" w:rsidRDefault="00002676"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Приликом складиштења опасан отпад се пакује у одговарајуће посуде и обележава налепницом која садржи следеће податке: индексни број и назив у складу са Каталогом отпада, ознаку према Листи категорија, ознаку према Листи компоненти које га чине опасним, ознаку према Листи карактеристика које га чине опасним, физичко својство отпада, количину, податке о власнику отпада и квалификованом лицу одговорном за поступање са опасним отпадом, као и упозорење да је у питању опасан отпад. </w:t>
      </w:r>
    </w:p>
    <w:p w:rsidR="00002676" w:rsidRPr="001B5E3E"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Складиште опасног отпада мора бити физички обезбеђено, закључано и под сталним надзором. Забрањено је мешање различитих категорија опасних отпада или мешање опасног отпада са неопасним отпадом. </w:t>
      </w:r>
    </w:p>
    <w:p w:rsidR="005D5471" w:rsidRPr="001B5E3E" w:rsidRDefault="00002676"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Оператер ће управљање посебним токовима отпада у потпуности ускладити са прописаним законским и подзаконским актима у области управљања отпадом.</w:t>
      </w:r>
    </w:p>
    <w:p w:rsidR="002E6DAF" w:rsidRPr="001B5E3E" w:rsidRDefault="002E6DAF" w:rsidP="0077276A">
      <w:pPr>
        <w:autoSpaceDE w:val="0"/>
        <w:spacing w:after="0" w:line="240" w:lineRule="auto"/>
        <w:jc w:val="both"/>
        <w:rPr>
          <w:rFonts w:ascii="Times New Roman" w:eastAsiaTheme="minorHAnsi" w:hAnsi="Times New Roman" w:cs="Times New Roman"/>
          <w:color w:val="000000"/>
          <w:lang w:val="sr-Cyrl-RS" w:eastAsia="en-US"/>
        </w:rPr>
      </w:pPr>
    </w:p>
    <w:p w:rsidR="002E6DAF" w:rsidRPr="001B5E3E" w:rsidRDefault="002E6DAF" w:rsidP="002E6DAF">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7.4 Превоз отпада </w:t>
      </w:r>
    </w:p>
    <w:p w:rsidR="002E6DAF" w:rsidRPr="001B5E3E" w:rsidRDefault="002E6DAF" w:rsidP="002E6DAF">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E6DAF" w:rsidRPr="001B5E3E" w:rsidRDefault="002E6DAF"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за превоз отпада ван локације постројења може ангажовати искључиво превозника који испуњава све захтеве који су регулисани посебним прописима о транспорту и који има одговарајућу дозволу надлежног органа, за транспорт отпада. </w:t>
      </w:r>
    </w:p>
    <w:p w:rsidR="002E6DAF" w:rsidRPr="001B5E3E" w:rsidRDefault="002E6DAF"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Обавезује се оператер да интерни превоз, утовар и истовар отпада у оквиру локације обавља на начин који ће онемогућити расипање отпада, распршивање и друге негативне утицаје на животну средину.</w:t>
      </w:r>
    </w:p>
    <w:p w:rsidR="000E1774" w:rsidRDefault="000E1774" w:rsidP="00E65706">
      <w:pPr>
        <w:autoSpaceDE w:val="0"/>
        <w:spacing w:after="0" w:line="240" w:lineRule="auto"/>
        <w:jc w:val="both"/>
        <w:rPr>
          <w:rFonts w:ascii="Times New Roman" w:eastAsiaTheme="minorHAnsi" w:hAnsi="Times New Roman" w:cs="Times New Roman"/>
          <w:color w:val="000000"/>
          <w:lang w:val="sr-Cyrl-RS" w:eastAsia="en-US"/>
        </w:rPr>
      </w:pPr>
    </w:p>
    <w:p w:rsidR="001B48DD" w:rsidRDefault="001B48DD" w:rsidP="00E65706">
      <w:pPr>
        <w:autoSpaceDE w:val="0"/>
        <w:spacing w:after="0" w:line="240" w:lineRule="auto"/>
        <w:jc w:val="both"/>
        <w:rPr>
          <w:rFonts w:ascii="Times New Roman" w:eastAsiaTheme="minorHAnsi" w:hAnsi="Times New Roman" w:cs="Times New Roman"/>
          <w:color w:val="000000"/>
          <w:lang w:val="sr-Cyrl-RS" w:eastAsia="en-US"/>
        </w:rPr>
      </w:pPr>
    </w:p>
    <w:p w:rsidR="001B48DD" w:rsidRPr="001B5E3E" w:rsidRDefault="001B48DD" w:rsidP="00E65706">
      <w:pPr>
        <w:autoSpaceDE w:val="0"/>
        <w:spacing w:after="0" w:line="240" w:lineRule="auto"/>
        <w:jc w:val="both"/>
        <w:rPr>
          <w:rFonts w:ascii="Times New Roman" w:eastAsiaTheme="minorHAnsi" w:hAnsi="Times New Roman" w:cs="Times New Roman"/>
          <w:color w:val="000000"/>
          <w:lang w:val="sr-Cyrl-RS" w:eastAsia="en-US"/>
        </w:rPr>
      </w:pPr>
    </w:p>
    <w:p w:rsidR="000E1774" w:rsidRPr="001B5E3E" w:rsidRDefault="000E1774" w:rsidP="00E65706">
      <w:pPr>
        <w:autoSpaceDE w:val="0"/>
        <w:spacing w:after="0" w:line="240" w:lineRule="auto"/>
        <w:jc w:val="both"/>
        <w:rPr>
          <w:rFonts w:ascii="Times New Roman" w:hAnsi="Times New Roman" w:cs="Times New Roman"/>
          <w:b/>
          <w:bCs/>
          <w:lang w:val="sr-Cyrl-RS"/>
        </w:rPr>
      </w:pPr>
      <w:r w:rsidRPr="001B5E3E">
        <w:rPr>
          <w:rFonts w:ascii="Times New Roman" w:hAnsi="Times New Roman" w:cs="Times New Roman"/>
          <w:b/>
          <w:bCs/>
        </w:rPr>
        <w:lastRenderedPageBreak/>
        <w:t>7.5 Прерада отпада, третман и рециклажа</w:t>
      </w:r>
    </w:p>
    <w:p w:rsidR="00F84DF1" w:rsidRPr="001B5E3E" w:rsidRDefault="00F84DF1" w:rsidP="00F84D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25127D" w:rsidRPr="001B5E3E" w:rsidRDefault="00F84DF1" w:rsidP="001B48D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Генерисани отпад који се може користити за поновну употребу производа за исту или другу намену, за рециклажу, односно третман отпада, ради добијања сировине за производњу истог или другог производа, као секундарна сировина, за енергетско искоришћење, оператер је обавезан да преда лицу које је овлашћено за те послове тј. има одговарајућу дозволу</w:t>
      </w:r>
      <w:r w:rsidR="004904E6" w:rsidRPr="001B5E3E">
        <w:rPr>
          <w:rFonts w:ascii="Times New Roman" w:eastAsiaTheme="minorHAnsi" w:hAnsi="Times New Roman" w:cs="Times New Roman"/>
          <w:color w:val="000000"/>
          <w:lang w:val="en-US" w:eastAsia="en-US"/>
        </w:rPr>
        <w:t xml:space="preserve"> надлежног органа. </w:t>
      </w:r>
    </w:p>
    <w:p w:rsidR="00F84DF1" w:rsidRPr="001B5E3E" w:rsidRDefault="00F84DF1"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Обавезује се оператер да са следећим идентификованим врстама отпада поступа у складу са прописаним операцијама наведеним у Табел</w:t>
      </w:r>
      <w:r w:rsidR="00C321EE" w:rsidRPr="001B5E3E">
        <w:rPr>
          <w:rFonts w:ascii="Times New Roman" w:eastAsiaTheme="minorHAnsi" w:hAnsi="Times New Roman" w:cs="Times New Roman"/>
          <w:color w:val="000000"/>
          <w:lang w:val="sr-Cyrl-RS" w:eastAsia="en-US"/>
        </w:rPr>
        <w:t>и</w:t>
      </w:r>
      <w:r w:rsidRPr="001B5E3E">
        <w:rPr>
          <w:rFonts w:ascii="Times New Roman" w:eastAsiaTheme="minorHAnsi" w:hAnsi="Times New Roman" w:cs="Times New Roman"/>
          <w:color w:val="000000"/>
          <w:lang w:val="en-US" w:eastAsia="en-US"/>
        </w:rPr>
        <w:t xml:space="preserve"> </w:t>
      </w:r>
      <w:r w:rsidR="00C321EE" w:rsidRPr="001B5E3E">
        <w:rPr>
          <w:rFonts w:ascii="Times New Roman" w:eastAsiaTheme="minorHAnsi" w:hAnsi="Times New Roman" w:cs="Times New Roman"/>
          <w:color w:val="000000"/>
          <w:lang w:val="sr-Cyrl-RS" w:eastAsia="en-US"/>
        </w:rPr>
        <w:t>35</w:t>
      </w:r>
      <w:r w:rsidR="00EC7B7B" w:rsidRPr="001B5E3E">
        <w:rPr>
          <w:rFonts w:ascii="Times New Roman" w:eastAsiaTheme="minorHAnsi" w:hAnsi="Times New Roman" w:cs="Times New Roman"/>
          <w:color w:val="000000"/>
          <w:lang w:val="sr-Cyrl-RS" w:eastAsia="en-US"/>
        </w:rPr>
        <w:t>.</w:t>
      </w:r>
    </w:p>
    <w:p w:rsidR="00C321EE" w:rsidRPr="001B5E3E" w:rsidRDefault="00C321EE" w:rsidP="00F84DF1">
      <w:pPr>
        <w:autoSpaceDE w:val="0"/>
        <w:spacing w:after="0" w:line="240" w:lineRule="auto"/>
        <w:jc w:val="both"/>
        <w:rPr>
          <w:rFonts w:ascii="Times New Roman" w:eastAsiaTheme="minorHAnsi" w:hAnsi="Times New Roman" w:cs="Times New Roman"/>
          <w:color w:val="000000"/>
          <w:lang w:val="sr-Cyrl-RS" w:eastAsia="en-US"/>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477"/>
        <w:gridCol w:w="1882"/>
        <w:gridCol w:w="1233"/>
        <w:gridCol w:w="3079"/>
      </w:tblGrid>
      <w:tr w:rsidR="00C321EE" w:rsidRPr="001B5E3E" w:rsidTr="00243A33">
        <w:trPr>
          <w:trHeight w:val="427"/>
        </w:trPr>
        <w:tc>
          <w:tcPr>
            <w:tcW w:w="83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b/>
                <w:lang w:val="en-US" w:eastAsia="en-US"/>
              </w:rPr>
            </w:pPr>
            <w:r w:rsidRPr="001B5E3E">
              <w:rPr>
                <w:rFonts w:ascii="Times New Roman" w:hAnsi="Times New Roman" w:cs="Times New Roman"/>
                <w:b/>
                <w:noProof/>
                <w:lang w:val="sr-Cyrl-CS" w:eastAsia="en-US"/>
              </w:rPr>
              <w:t>Ред</w:t>
            </w:r>
            <w:r w:rsidR="00C321EE" w:rsidRPr="001B5E3E">
              <w:rPr>
                <w:rFonts w:ascii="Times New Roman" w:hAnsi="Times New Roman" w:cs="Times New Roman"/>
                <w:b/>
                <w:noProof/>
                <w:lang w:val="sr-Cyrl-CS" w:eastAsia="en-US"/>
              </w:rPr>
              <w:t>.</w:t>
            </w:r>
            <w:r w:rsidRPr="001B5E3E">
              <w:rPr>
                <w:rFonts w:ascii="Times New Roman" w:hAnsi="Times New Roman" w:cs="Times New Roman"/>
                <w:b/>
                <w:noProof/>
                <w:lang w:val="sr-Cyrl-CS" w:eastAsia="en-US"/>
              </w:rPr>
              <w:t>бр</w:t>
            </w:r>
            <w:r w:rsidR="00C321EE" w:rsidRPr="001B5E3E">
              <w:rPr>
                <w:rFonts w:ascii="Times New Roman" w:hAnsi="Times New Roman" w:cs="Times New Roman"/>
                <w:b/>
                <w:lang w:val="sr-Cyrl-CS" w:eastAsia="en-US"/>
              </w:rPr>
              <w:t>.</w:t>
            </w: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b/>
                <w:lang w:val="en-US" w:eastAsia="en-US"/>
              </w:rPr>
            </w:pPr>
            <w:r w:rsidRPr="001B5E3E">
              <w:rPr>
                <w:rFonts w:ascii="Times New Roman" w:hAnsi="Times New Roman" w:cs="Times New Roman"/>
                <w:b/>
                <w:noProof/>
                <w:lang w:val="sr-Cyrl-CS" w:eastAsia="en-US"/>
              </w:rPr>
              <w:t>Врста</w:t>
            </w:r>
            <w:r w:rsidR="00C321EE" w:rsidRPr="001B5E3E">
              <w:rPr>
                <w:rFonts w:ascii="Times New Roman" w:hAnsi="Times New Roman" w:cs="Times New Roman"/>
                <w:b/>
                <w:noProof/>
                <w:lang w:val="sr-Cyrl-CS" w:eastAsia="en-US"/>
              </w:rPr>
              <w:t xml:space="preserve"> </w:t>
            </w:r>
            <w:r w:rsidRPr="001B5E3E">
              <w:rPr>
                <w:rFonts w:ascii="Times New Roman" w:hAnsi="Times New Roman" w:cs="Times New Roman"/>
                <w:b/>
                <w:noProof/>
                <w:lang w:val="sr-Cyrl-CS" w:eastAsia="en-US"/>
              </w:rPr>
              <w:t>отпад</w:t>
            </w:r>
            <w:r w:rsidRPr="001B5E3E">
              <w:rPr>
                <w:rFonts w:ascii="Times New Roman" w:hAnsi="Times New Roman" w:cs="Times New Roman"/>
                <w:b/>
                <w:lang w:val="sr-Cyrl-CS" w:eastAsia="en-US"/>
              </w:rPr>
              <w:t>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b/>
                <w:noProof/>
                <w:lang w:val="sr-Cyrl-CS" w:eastAsia="en-US"/>
              </w:rPr>
            </w:pPr>
            <w:r w:rsidRPr="001B5E3E">
              <w:rPr>
                <w:rFonts w:ascii="Times New Roman" w:hAnsi="Times New Roman" w:cs="Times New Roman"/>
                <w:b/>
                <w:noProof/>
                <w:lang w:val="sr-Cyrl-CS" w:eastAsia="en-US"/>
              </w:rPr>
              <w:t>Место</w:t>
            </w:r>
            <w:r w:rsidR="00C321EE" w:rsidRPr="001B5E3E">
              <w:rPr>
                <w:rFonts w:ascii="Times New Roman" w:hAnsi="Times New Roman" w:cs="Times New Roman"/>
                <w:b/>
                <w:noProof/>
                <w:lang w:val="sr-Cyrl-CS" w:eastAsia="en-US"/>
              </w:rPr>
              <w:t xml:space="preserve"> </w:t>
            </w:r>
            <w:r w:rsidRPr="001B5E3E">
              <w:rPr>
                <w:rFonts w:ascii="Times New Roman" w:hAnsi="Times New Roman" w:cs="Times New Roman"/>
                <w:b/>
                <w:noProof/>
                <w:lang w:val="sr-Cyrl-CS" w:eastAsia="en-US"/>
              </w:rPr>
              <w:t>настанка</w:t>
            </w:r>
            <w:r w:rsidR="00C321EE" w:rsidRPr="001B5E3E">
              <w:rPr>
                <w:rFonts w:ascii="Times New Roman" w:hAnsi="Times New Roman" w:cs="Times New Roman"/>
                <w:b/>
                <w:noProof/>
                <w:lang w:val="sr-Cyrl-CS" w:eastAsia="en-US"/>
              </w:rPr>
              <w:t xml:space="preserve"> </w:t>
            </w:r>
            <w:r w:rsidRPr="001B5E3E">
              <w:rPr>
                <w:rFonts w:ascii="Times New Roman" w:hAnsi="Times New Roman" w:cs="Times New Roman"/>
                <w:b/>
                <w:noProof/>
                <w:lang w:val="sr-Cyrl-CS" w:eastAsia="en-US"/>
              </w:rPr>
              <w:t>отпада</w:t>
            </w:r>
          </w:p>
        </w:tc>
        <w:tc>
          <w:tcPr>
            <w:tcW w:w="125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b/>
                <w:noProof/>
                <w:lang w:val="sr-Cyrl-CS" w:eastAsia="en-US"/>
              </w:rPr>
            </w:pPr>
            <w:r w:rsidRPr="001B5E3E">
              <w:rPr>
                <w:rFonts w:ascii="Times New Roman" w:hAnsi="Times New Roman" w:cs="Times New Roman"/>
                <w:b/>
                <w:noProof/>
                <w:lang w:val="sr-Cyrl-CS" w:eastAsia="en-US"/>
              </w:rPr>
              <w:t>Индексни</w:t>
            </w:r>
            <w:r w:rsidR="00C321EE" w:rsidRPr="001B5E3E">
              <w:rPr>
                <w:rFonts w:ascii="Times New Roman" w:hAnsi="Times New Roman" w:cs="Times New Roman"/>
                <w:b/>
                <w:noProof/>
                <w:lang w:val="sr-Cyrl-CS" w:eastAsia="en-US"/>
              </w:rPr>
              <w:t xml:space="preserve"> </w:t>
            </w:r>
            <w:r w:rsidRPr="001B5E3E">
              <w:rPr>
                <w:rFonts w:ascii="Times New Roman" w:hAnsi="Times New Roman" w:cs="Times New Roman"/>
                <w:b/>
                <w:noProof/>
                <w:lang w:val="sr-Cyrl-CS" w:eastAsia="en-US"/>
              </w:rPr>
              <w:t>број</w:t>
            </w:r>
          </w:p>
        </w:tc>
        <w:tc>
          <w:tcPr>
            <w:tcW w:w="245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863"/>
            </w:tblGrid>
            <w:tr w:rsidR="0056219B" w:rsidRPr="001B5E3E">
              <w:trPr>
                <w:trHeight w:val="242"/>
              </w:trPr>
              <w:tc>
                <w:tcPr>
                  <w:tcW w:w="0" w:type="auto"/>
                </w:tcPr>
                <w:p w:rsidR="0056219B" w:rsidRPr="001B5E3E" w:rsidRDefault="0056219B" w:rsidP="005621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Поновно искоришћења/депоновање </w:t>
                  </w:r>
                </w:p>
              </w:tc>
            </w:tr>
          </w:tbl>
          <w:p w:rsidR="00C321EE" w:rsidRPr="001B5E3E" w:rsidRDefault="00C321EE" w:rsidP="00C321EE">
            <w:pPr>
              <w:suppressAutoHyphens w:val="0"/>
              <w:spacing w:after="0" w:line="240" w:lineRule="auto"/>
              <w:jc w:val="both"/>
              <w:rPr>
                <w:rFonts w:ascii="Times New Roman" w:hAnsi="Times New Roman" w:cs="Times New Roman"/>
                <w:b/>
                <w:noProof/>
                <w:lang w:val="sr-Cyrl-CS" w:eastAsia="en-US"/>
              </w:rPr>
            </w:pPr>
          </w:p>
        </w:tc>
      </w:tr>
      <w:tr w:rsidR="00C321EE" w:rsidRPr="001B5E3E" w:rsidTr="00243A33">
        <w:trPr>
          <w:trHeight w:val="222"/>
        </w:trPr>
        <w:tc>
          <w:tcPr>
            <w:tcW w:w="837" w:type="dxa"/>
            <w:shd w:val="clear" w:color="auto" w:fill="auto"/>
          </w:tcPr>
          <w:p w:rsidR="00C321EE" w:rsidRPr="001B5E3E" w:rsidRDefault="00C321EE" w:rsidP="00FE5013">
            <w:pPr>
              <w:numPr>
                <w:ilvl w:val="0"/>
                <w:numId w:val="35"/>
              </w:numPr>
              <w:suppressAutoHyphens w:val="0"/>
              <w:spacing w:after="0" w:line="240" w:lineRule="auto"/>
              <w:ind w:right="-136"/>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Науљене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крпе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рукавице</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15 02 02*</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R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xml:space="preserve"> – испорука овлашћеним трећим лицима</w:t>
            </w:r>
          </w:p>
        </w:tc>
      </w:tr>
      <w:tr w:rsidR="00C321EE" w:rsidRPr="001B5E3E" w:rsidTr="00243A33">
        <w:trPr>
          <w:trHeight w:val="427"/>
        </w:trPr>
        <w:tc>
          <w:tcPr>
            <w:tcW w:w="837" w:type="dxa"/>
            <w:shd w:val="clear" w:color="auto" w:fill="auto"/>
          </w:tcPr>
          <w:p w:rsidR="00C321EE" w:rsidRPr="001B5E3E" w:rsidRDefault="00C321EE" w:rsidP="00FE5013">
            <w:pPr>
              <w:numPr>
                <w:ilvl w:val="0"/>
                <w:numId w:val="35"/>
              </w:numPr>
              <w:tabs>
                <w:tab w:val="left" w:pos="4"/>
              </w:tabs>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Минерално</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нехлоровано</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хидраулично</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уље</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13 01 10*</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206"/>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Отпадни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лим</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Пресерај</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разрез</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 xml:space="preserve">12 01 01 </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222"/>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Папирна</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картонска</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амбалажа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Монтажа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15 01 01</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206"/>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Пластична</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амбалажа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Изоловање</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15 01 02</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Муљна</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погача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Пречистач</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отпадних</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вода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19 08 14</w:t>
            </w:r>
          </w:p>
        </w:tc>
        <w:tc>
          <w:tcPr>
            <w:tcW w:w="2459" w:type="dxa"/>
            <w:shd w:val="clear" w:color="auto" w:fill="auto"/>
          </w:tcPr>
          <w:p w:rsidR="00C321EE" w:rsidRPr="001B5E3E" w:rsidRDefault="009D7B26" w:rsidP="00AB4387">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w:t>
            </w:r>
            <w:r w:rsidR="00AB4387" w:rsidRPr="001B5E3E">
              <w:rPr>
                <w:rFonts w:ascii="Times New Roman" w:hAnsi="Times New Roman" w:cs="Times New Roman"/>
                <w:lang w:val="en-US" w:eastAsia="en-US"/>
              </w:rPr>
              <w:t>5</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27"/>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Отпадни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лак</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у</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праху</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Лакирница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08 01 12</w:t>
            </w:r>
          </w:p>
        </w:tc>
        <w:tc>
          <w:tcPr>
            <w:tcW w:w="2459" w:type="dxa"/>
            <w:shd w:val="clear" w:color="auto" w:fill="auto"/>
          </w:tcPr>
          <w:p w:rsidR="00C321EE" w:rsidRPr="001B5E3E" w:rsidRDefault="009D7B26" w:rsidP="00AB4387">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w:t>
            </w:r>
            <w:r w:rsidR="00AB4387" w:rsidRPr="001B5E3E">
              <w:rPr>
                <w:rFonts w:ascii="Times New Roman" w:hAnsi="Times New Roman" w:cs="Times New Roman"/>
                <w:lang w:val="en-US" w:eastAsia="en-US"/>
              </w:rPr>
              <w:t>5</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27"/>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Отпад</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од</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спаљивања</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лака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Лакирница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08 01 18</w:t>
            </w:r>
          </w:p>
        </w:tc>
        <w:tc>
          <w:tcPr>
            <w:tcW w:w="2459" w:type="dxa"/>
            <w:shd w:val="clear" w:color="auto" w:fill="auto"/>
          </w:tcPr>
          <w:p w:rsidR="00C321EE" w:rsidRPr="001B5E3E" w:rsidRDefault="009D7B26" w:rsidP="00AB4387">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w:t>
            </w:r>
            <w:r w:rsidR="00AB4387" w:rsidRPr="001B5E3E">
              <w:rPr>
                <w:rFonts w:ascii="Times New Roman" w:hAnsi="Times New Roman" w:cs="Times New Roman"/>
                <w:lang w:val="en-US" w:eastAsia="en-US"/>
              </w:rPr>
              <w:t>5</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27"/>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Отпадни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емајл</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Емајлирница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08 01 99</w:t>
            </w:r>
          </w:p>
        </w:tc>
        <w:tc>
          <w:tcPr>
            <w:tcW w:w="2459" w:type="dxa"/>
            <w:shd w:val="clear" w:color="auto" w:fill="auto"/>
          </w:tcPr>
          <w:p w:rsidR="00C321EE" w:rsidRPr="001B5E3E" w:rsidRDefault="009D7B26" w:rsidP="00AB4387">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w:t>
            </w:r>
            <w:r w:rsidR="00AB4387" w:rsidRPr="001B5E3E">
              <w:rPr>
                <w:rFonts w:ascii="Times New Roman" w:hAnsi="Times New Roman" w:cs="Times New Roman"/>
                <w:lang w:val="en-US" w:eastAsia="en-US"/>
              </w:rPr>
              <w:t>5</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Пур</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пена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Изоловање</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17 06 04</w:t>
            </w:r>
          </w:p>
        </w:tc>
        <w:tc>
          <w:tcPr>
            <w:tcW w:w="2459" w:type="dxa"/>
            <w:shd w:val="clear" w:color="auto" w:fill="auto"/>
          </w:tcPr>
          <w:p w:rsidR="00C321EE" w:rsidRPr="001B5E3E" w:rsidRDefault="009D7B26" w:rsidP="00AB4387">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w:t>
            </w:r>
            <w:r w:rsidR="00AB4387" w:rsidRPr="001B5E3E">
              <w:rPr>
                <w:rFonts w:ascii="Times New Roman" w:hAnsi="Times New Roman" w:cs="Times New Roman"/>
                <w:lang w:val="en-US" w:eastAsia="en-US"/>
              </w:rPr>
              <w:t>5</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Тонери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од</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компијутерског</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штмапача</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Канцеларије</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08 03 18</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Истрошене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аутомобилске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гуме</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16 01 03</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Алкалне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батерије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акумулатори</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16 06 05</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Мешани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комунални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отпад</w:t>
            </w:r>
            <w:r w:rsidR="00C321EE" w:rsidRPr="001B5E3E">
              <w:rPr>
                <w:rFonts w:ascii="Times New Roman" w:hAnsi="Times New Roman" w:cs="Times New Roman"/>
                <w:noProof/>
                <w:lang w:val="sr-Cyrl-CS" w:eastAsia="en-US"/>
              </w:rPr>
              <w:t xml:space="preserve"> </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канцеларије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менза</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20 01 01</w:t>
            </w:r>
          </w:p>
        </w:tc>
        <w:tc>
          <w:tcPr>
            <w:tcW w:w="2459" w:type="dxa"/>
            <w:shd w:val="clear" w:color="auto" w:fill="auto"/>
          </w:tcPr>
          <w:p w:rsidR="00C321EE" w:rsidRPr="001B5E3E" w:rsidRDefault="009D7B26"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D1</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Муљеви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из</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септичких</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јама</w:t>
            </w:r>
            <w:r w:rsidR="00C321EE" w:rsidRPr="001B5E3E">
              <w:rPr>
                <w:rFonts w:ascii="Times New Roman" w:hAnsi="Times New Roman" w:cs="Times New Roman"/>
                <w:noProof/>
                <w:lang w:val="sr-Cyrl-CS" w:eastAsia="en-US"/>
              </w:rPr>
              <w:t xml:space="preserve"> </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Мокри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чворови</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20 03 04</w:t>
            </w:r>
          </w:p>
        </w:tc>
        <w:tc>
          <w:tcPr>
            <w:tcW w:w="2459" w:type="dxa"/>
            <w:shd w:val="clear" w:color="auto" w:fill="auto"/>
          </w:tcPr>
          <w:p w:rsidR="00C321EE" w:rsidRPr="001B5E3E" w:rsidRDefault="009D7B26"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D6</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Други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електронски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отпад</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Канцеларије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20 01 35*</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r w:rsidR="00C321EE" w:rsidRPr="001B5E3E" w:rsidTr="00243A33">
        <w:trPr>
          <w:trHeight w:val="443"/>
        </w:trPr>
        <w:tc>
          <w:tcPr>
            <w:tcW w:w="837" w:type="dxa"/>
            <w:shd w:val="clear" w:color="auto" w:fill="auto"/>
          </w:tcPr>
          <w:p w:rsidR="00C321EE" w:rsidRPr="001B5E3E" w:rsidRDefault="00C321EE" w:rsidP="00FE5013">
            <w:pPr>
              <w:numPr>
                <w:ilvl w:val="0"/>
                <w:numId w:val="35"/>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Флуоресцентне</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цеви</w:t>
            </w:r>
          </w:p>
        </w:tc>
        <w:tc>
          <w:tcPr>
            <w:tcW w:w="2120" w:type="dxa"/>
            <w:shd w:val="clear" w:color="auto" w:fill="auto"/>
          </w:tcPr>
          <w:p w:rsidR="00C321EE" w:rsidRPr="001B5E3E" w:rsidRDefault="0056219B" w:rsidP="00C321EE">
            <w:pPr>
              <w:suppressAutoHyphens w:val="0"/>
              <w:spacing w:after="0" w:line="240" w:lineRule="auto"/>
              <w:jc w:val="both"/>
              <w:rPr>
                <w:rFonts w:ascii="Times New Roman" w:hAnsi="Times New Roman" w:cs="Times New Roman"/>
                <w:noProof/>
                <w:lang w:val="sr-Cyrl-CS" w:eastAsia="en-US"/>
              </w:rPr>
            </w:pPr>
            <w:r w:rsidRPr="001B5E3E">
              <w:rPr>
                <w:rFonts w:ascii="Times New Roman" w:hAnsi="Times New Roman" w:cs="Times New Roman"/>
                <w:noProof/>
                <w:lang w:val="sr-Cyrl-CS" w:eastAsia="en-US"/>
              </w:rPr>
              <w:t>Производни</w:t>
            </w:r>
            <w:r w:rsidR="00C321EE" w:rsidRPr="001B5E3E">
              <w:rPr>
                <w:rFonts w:ascii="Times New Roman" w:hAnsi="Times New Roman" w:cs="Times New Roman"/>
                <w:noProof/>
                <w:lang w:val="sr-Cyrl-CS" w:eastAsia="en-US"/>
              </w:rPr>
              <w:t xml:space="preserve"> </w:t>
            </w:r>
            <w:r w:rsidRPr="001B5E3E">
              <w:rPr>
                <w:rFonts w:ascii="Times New Roman" w:hAnsi="Times New Roman" w:cs="Times New Roman"/>
                <w:noProof/>
                <w:lang w:val="sr-Cyrl-CS" w:eastAsia="en-US"/>
              </w:rPr>
              <w:t>погон</w:t>
            </w:r>
          </w:p>
        </w:tc>
        <w:tc>
          <w:tcPr>
            <w:tcW w:w="1250" w:type="dxa"/>
            <w:shd w:val="clear" w:color="auto" w:fill="auto"/>
          </w:tcPr>
          <w:p w:rsidR="00C321EE" w:rsidRPr="001B5E3E" w:rsidRDefault="00C321EE" w:rsidP="00C321EE">
            <w:pPr>
              <w:suppressAutoHyphens w:val="0"/>
              <w:spacing w:after="0" w:line="240" w:lineRule="auto"/>
              <w:jc w:val="both"/>
              <w:rPr>
                <w:rFonts w:ascii="Times New Roman" w:hAnsi="Times New Roman" w:cs="Times New Roman"/>
                <w:lang w:val="en-US" w:eastAsia="en-US"/>
              </w:rPr>
            </w:pPr>
            <w:r w:rsidRPr="001B5E3E">
              <w:rPr>
                <w:rFonts w:ascii="Times New Roman" w:hAnsi="Times New Roman" w:cs="Times New Roman"/>
                <w:lang w:val="en-US" w:eastAsia="en-US"/>
              </w:rPr>
              <w:t>20 01 21*</w:t>
            </w:r>
          </w:p>
        </w:tc>
        <w:tc>
          <w:tcPr>
            <w:tcW w:w="2459" w:type="dxa"/>
            <w:shd w:val="clear" w:color="auto" w:fill="auto"/>
          </w:tcPr>
          <w:p w:rsidR="00C321EE" w:rsidRPr="001B5E3E" w:rsidRDefault="00552E13" w:rsidP="00C321EE">
            <w:pPr>
              <w:suppressAutoHyphens w:val="0"/>
              <w:spacing w:after="0" w:line="240" w:lineRule="auto"/>
              <w:jc w:val="both"/>
              <w:rPr>
                <w:rFonts w:ascii="Times New Roman" w:hAnsi="Times New Roman" w:cs="Times New Roman"/>
                <w:lang w:val="en-US" w:eastAsia="en-US"/>
              </w:rPr>
            </w:pPr>
            <w:r w:rsidRPr="001B5E3E">
              <w:rPr>
                <w:rFonts w:ascii="Times New Roman" w:hAnsi="Times New Roman" w:cs="Times New Roman"/>
                <w:lang w:val="en-US" w:eastAsia="en-US"/>
              </w:rPr>
              <w:t>R12</w:t>
            </w:r>
            <w:r w:rsidR="00573086" w:rsidRPr="001B5E3E">
              <w:rPr>
                <w:rFonts w:ascii="Times New Roman" w:hAnsi="Times New Roman" w:cs="Times New Roman"/>
                <w:lang w:val="sr-Cyrl-RS" w:eastAsia="en-US"/>
              </w:rPr>
              <w:t>– испорука овлашћеним трећим лицима</w:t>
            </w:r>
          </w:p>
        </w:tc>
      </w:tr>
    </w:tbl>
    <w:p w:rsidR="00C321EE" w:rsidRPr="001B5E3E" w:rsidRDefault="00C321EE" w:rsidP="00F84DF1">
      <w:pPr>
        <w:autoSpaceDE w:val="0"/>
        <w:spacing w:after="0" w:line="240" w:lineRule="auto"/>
        <w:jc w:val="both"/>
        <w:rPr>
          <w:rFonts w:ascii="Times New Roman" w:hAnsi="Times New Roman" w:cs="Times New Roman"/>
          <w:bCs/>
          <w:color w:val="000000"/>
          <w:lang w:val="sr-Cyrl-RS"/>
        </w:rPr>
      </w:pPr>
    </w:p>
    <w:p w:rsidR="00A20E22" w:rsidRPr="001B5E3E" w:rsidRDefault="00A20E22" w:rsidP="00A20E22">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7.6 Одлагање отпада </w:t>
      </w:r>
    </w:p>
    <w:p w:rsidR="00A20E22" w:rsidRPr="001B5E3E" w:rsidRDefault="00A20E22" w:rsidP="00A20E22">
      <w:pPr>
        <w:autoSpaceDE w:val="0"/>
        <w:spacing w:after="0" w:line="240" w:lineRule="auto"/>
        <w:jc w:val="both"/>
        <w:rPr>
          <w:rFonts w:ascii="Times New Roman" w:eastAsiaTheme="minorHAnsi" w:hAnsi="Times New Roman" w:cs="Times New Roman"/>
          <w:color w:val="000000"/>
          <w:lang w:val="sr-Cyrl-RS" w:eastAsia="en-US"/>
        </w:rPr>
      </w:pPr>
    </w:p>
    <w:p w:rsidR="00A20E22" w:rsidRPr="001B5E3E" w:rsidRDefault="00A20E22"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Није дозвољено одлагање било које врсте отпада на локацији постројења </w:t>
      </w:r>
      <w:r w:rsidRPr="001B5E3E">
        <w:rPr>
          <w:rFonts w:ascii="Times New Roman" w:eastAsiaTheme="minorHAnsi" w:hAnsi="Times New Roman" w:cs="Times New Roman"/>
          <w:bCs/>
          <w:color w:val="000000"/>
          <w:lang w:val="sr-Cyrl-RS" w:eastAsia="en-US"/>
        </w:rPr>
        <w:t>„Горење Тики“</w:t>
      </w:r>
      <w:r w:rsidRPr="001B5E3E">
        <w:rPr>
          <w:rFonts w:ascii="Times New Roman" w:eastAsiaTheme="minorHAnsi" w:hAnsi="Times New Roman" w:cs="Times New Roman"/>
          <w:bCs/>
          <w:color w:val="000000"/>
          <w:lang w:val="en-US" w:eastAsia="en-US"/>
        </w:rPr>
        <w:t xml:space="preserve"> </w:t>
      </w:r>
      <w:r w:rsidRPr="001B5E3E">
        <w:rPr>
          <w:rFonts w:ascii="Times New Roman" w:eastAsiaTheme="minorHAnsi" w:hAnsi="Times New Roman" w:cs="Times New Roman"/>
          <w:color w:val="000000"/>
          <w:lang w:val="en-US" w:eastAsia="en-US"/>
        </w:rPr>
        <w:t xml:space="preserve">д.о.о. у </w:t>
      </w:r>
      <w:r w:rsidRPr="001B5E3E">
        <w:rPr>
          <w:rFonts w:ascii="Times New Roman" w:eastAsiaTheme="minorHAnsi" w:hAnsi="Times New Roman" w:cs="Times New Roman"/>
          <w:color w:val="000000"/>
          <w:lang w:val="sr-Cyrl-RS" w:eastAsia="en-US"/>
        </w:rPr>
        <w:t>Старој</w:t>
      </w:r>
      <w:r w:rsidRPr="001B5E3E">
        <w:rPr>
          <w:rFonts w:ascii="Times New Roman" w:eastAsiaTheme="minorHAnsi" w:hAnsi="Times New Roman" w:cs="Times New Roman"/>
          <w:color w:val="000000"/>
          <w:lang w:val="en-US" w:eastAsia="en-US"/>
        </w:rPr>
        <w:t xml:space="preserve"> Пазови.</w:t>
      </w:r>
    </w:p>
    <w:p w:rsidR="0025127D" w:rsidRPr="001B5E3E" w:rsidRDefault="0025127D" w:rsidP="00A20E22">
      <w:pPr>
        <w:autoSpaceDE w:val="0"/>
        <w:spacing w:after="0" w:line="240" w:lineRule="auto"/>
        <w:jc w:val="both"/>
        <w:rPr>
          <w:rFonts w:ascii="Times New Roman" w:eastAsiaTheme="minorHAnsi" w:hAnsi="Times New Roman" w:cs="Times New Roman"/>
          <w:color w:val="000000"/>
          <w:lang w:val="en-US" w:eastAsia="en-US"/>
        </w:rPr>
      </w:pPr>
    </w:p>
    <w:p w:rsidR="00191EF2" w:rsidRPr="001B5E3E" w:rsidRDefault="00191EF2" w:rsidP="00191EF2">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7.7 Контрола отпада и мере </w:t>
      </w:r>
    </w:p>
    <w:p w:rsidR="00191EF2" w:rsidRPr="001B5E3E" w:rsidRDefault="00191EF2" w:rsidP="00191EF2">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191EF2" w:rsidRPr="001B5E3E" w:rsidRDefault="00191EF2"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Обавеза је оператера да води тачну евиденцију </w:t>
      </w:r>
      <w:r w:rsidRPr="001B5E3E">
        <w:rPr>
          <w:rFonts w:ascii="Times New Roman" w:eastAsiaTheme="minorHAnsi" w:hAnsi="Times New Roman" w:cs="Times New Roman"/>
          <w:color w:val="000000"/>
          <w:lang w:val="sr-Cyrl-RS" w:eastAsia="en-US"/>
        </w:rPr>
        <w:t xml:space="preserve">о </w:t>
      </w:r>
      <w:r w:rsidRPr="001B5E3E">
        <w:rPr>
          <w:rFonts w:ascii="Times New Roman" w:eastAsiaTheme="minorHAnsi" w:hAnsi="Times New Roman" w:cs="Times New Roman"/>
          <w:color w:val="000000"/>
          <w:lang w:val="en-US" w:eastAsia="en-US"/>
        </w:rPr>
        <w:t>врста</w:t>
      </w:r>
      <w:r w:rsidRPr="001B5E3E">
        <w:rPr>
          <w:rFonts w:ascii="Times New Roman" w:eastAsiaTheme="minorHAnsi" w:hAnsi="Times New Roman" w:cs="Times New Roman"/>
          <w:color w:val="000000"/>
          <w:lang w:val="sr-Cyrl-RS" w:eastAsia="en-US"/>
        </w:rPr>
        <w:t>ма</w:t>
      </w:r>
      <w:r w:rsidRPr="001B5E3E">
        <w:rPr>
          <w:rFonts w:ascii="Times New Roman" w:eastAsiaTheme="minorHAnsi" w:hAnsi="Times New Roman" w:cs="Times New Roman"/>
          <w:color w:val="000000"/>
          <w:lang w:val="en-US" w:eastAsia="en-US"/>
        </w:rPr>
        <w:t xml:space="preserve"> и количина</w:t>
      </w:r>
      <w:r w:rsidRPr="001B5E3E">
        <w:rPr>
          <w:rFonts w:ascii="Times New Roman" w:eastAsiaTheme="minorHAnsi" w:hAnsi="Times New Roman" w:cs="Times New Roman"/>
          <w:color w:val="000000"/>
          <w:lang w:val="sr-Cyrl-RS" w:eastAsia="en-US"/>
        </w:rPr>
        <w:t>ма</w:t>
      </w:r>
      <w:r w:rsidRPr="001B5E3E">
        <w:rPr>
          <w:rFonts w:ascii="Times New Roman" w:eastAsiaTheme="minorHAnsi" w:hAnsi="Times New Roman" w:cs="Times New Roman"/>
          <w:color w:val="000000"/>
          <w:lang w:val="en-US" w:eastAsia="en-US"/>
        </w:rPr>
        <w:t xml:space="preserve"> насталог, привремено складиштеног и отпада који је предат правном лицу или предузетнику који поседује одговарајуће дозволе за његово преузимање. </w:t>
      </w:r>
    </w:p>
    <w:p w:rsidR="00191EF2" w:rsidRPr="001B5E3E" w:rsidRDefault="00191EF2"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Испитивање отпада вршити у складу са чланом 23. Закона о управљању отпадом и чланом 6. Правилника о категоријама, испитивању и класификацији отпада.</w:t>
      </w:r>
    </w:p>
    <w:p w:rsidR="001D5BED" w:rsidRPr="001B5E3E" w:rsidRDefault="001D5BED" w:rsidP="00191EF2">
      <w:pPr>
        <w:autoSpaceDE w:val="0"/>
        <w:spacing w:after="0" w:line="240" w:lineRule="auto"/>
        <w:jc w:val="both"/>
        <w:rPr>
          <w:rFonts w:ascii="Times New Roman" w:eastAsiaTheme="minorHAnsi" w:hAnsi="Times New Roman" w:cs="Times New Roman"/>
          <w:color w:val="000000"/>
          <w:lang w:val="sr-Cyrl-RS" w:eastAsia="en-US"/>
        </w:rPr>
      </w:pPr>
    </w:p>
    <w:p w:rsidR="001D5BED" w:rsidRPr="001B5E3E" w:rsidRDefault="001D5BED" w:rsidP="001D5BED">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7.8 Узорковање отпада </w:t>
      </w:r>
    </w:p>
    <w:p w:rsidR="001D5BED" w:rsidRPr="001B5E3E" w:rsidRDefault="001D5BED" w:rsidP="001D5BED">
      <w:pPr>
        <w:autoSpaceDE w:val="0"/>
        <w:spacing w:after="0" w:line="240" w:lineRule="auto"/>
        <w:jc w:val="both"/>
        <w:rPr>
          <w:rFonts w:ascii="Times New Roman" w:eastAsiaTheme="minorHAnsi" w:hAnsi="Times New Roman" w:cs="Times New Roman"/>
          <w:color w:val="000000"/>
          <w:lang w:val="sr-Cyrl-RS" w:eastAsia="en-US"/>
        </w:rPr>
      </w:pPr>
    </w:p>
    <w:p w:rsidR="001D5BED" w:rsidRPr="001B5E3E" w:rsidRDefault="001D5BED"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Узорковање и испитивање отпада вршити од стране овлашћене стручне организације за узорковање и испитивање отпада у складу са законом. Узорковање и испитивање отпада вршити само за опасан отпад, или отпад који може бити опасан, стандарним методама.</w:t>
      </w:r>
    </w:p>
    <w:p w:rsidR="0046377F" w:rsidRPr="001B5E3E" w:rsidRDefault="0046377F" w:rsidP="009D791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p>
    <w:p w:rsidR="009D7911" w:rsidRPr="001B5E3E" w:rsidRDefault="009D7911" w:rsidP="009D7911">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b/>
          <w:bCs/>
          <w:color w:val="000000"/>
          <w:lang w:val="en-US" w:eastAsia="en-US"/>
        </w:rPr>
        <w:t xml:space="preserve">7.9 Документовање и извештавање </w:t>
      </w:r>
    </w:p>
    <w:p w:rsidR="009D7911" w:rsidRPr="001B5E3E" w:rsidRDefault="009D7911" w:rsidP="009D791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9D7911" w:rsidRPr="001B5E3E"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Кретање отпада прати посебан Документ о кретању отпада, док кретање опасног отпада прати Документ о кретању опасног отпада. </w:t>
      </w:r>
    </w:p>
    <w:p w:rsidR="009D7911" w:rsidRPr="001B5E3E"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води дневну евиденцију о отпаду. </w:t>
      </w:r>
    </w:p>
    <w:p w:rsidR="009D7911" w:rsidRPr="001B5E3E"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Обавезује се оператер да доставља редовне годишње извештаје Агенцији за заштиту животне средине најкасније до 31. марта текуће године за претходну годину о врсти, количини и предатом генерисаном отпаду. </w:t>
      </w:r>
    </w:p>
    <w:p w:rsidR="009D7911" w:rsidRPr="001B5E3E"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Обавезује се оператер да </w:t>
      </w:r>
      <w:r w:rsidR="00364204" w:rsidRPr="001B5E3E">
        <w:rPr>
          <w:rFonts w:ascii="Times New Roman" w:eastAsiaTheme="minorHAnsi" w:hAnsi="Times New Roman" w:cs="Times New Roman"/>
          <w:color w:val="000000"/>
          <w:lang w:val="sr-Cyrl-RS" w:eastAsia="en-US"/>
        </w:rPr>
        <w:t xml:space="preserve">образац претходног обавештења </w:t>
      </w:r>
      <w:r w:rsidR="00B37CFB" w:rsidRPr="001B5E3E">
        <w:rPr>
          <w:rFonts w:ascii="Times New Roman" w:eastAsiaTheme="minorHAnsi" w:hAnsi="Times New Roman" w:cs="Times New Roman"/>
          <w:color w:val="000000"/>
          <w:lang w:val="sr-Cyrl-RS" w:eastAsia="en-US"/>
        </w:rPr>
        <w:t xml:space="preserve">о кретању опасног отпада </w:t>
      </w:r>
      <w:r w:rsidRPr="001B5E3E">
        <w:rPr>
          <w:rFonts w:ascii="Times New Roman" w:eastAsiaTheme="minorHAnsi" w:hAnsi="Times New Roman" w:cs="Times New Roman"/>
          <w:color w:val="000000"/>
          <w:lang w:val="en-US" w:eastAsia="en-US"/>
        </w:rPr>
        <w:t>доставља Министарству надлежном за послове заштите животне средине</w:t>
      </w:r>
      <w:r w:rsidR="00243A33" w:rsidRPr="001B5E3E">
        <w:rPr>
          <w:rFonts w:ascii="Times New Roman" w:eastAsiaTheme="minorHAnsi" w:hAnsi="Times New Roman" w:cs="Times New Roman"/>
          <w:color w:val="000000"/>
          <w:lang w:val="sr-Cyrl-RS" w:eastAsia="en-US"/>
        </w:rPr>
        <w:t xml:space="preserve"> и Агенцији за заштиту животне средине, у електронском облику, уносом података у информациони систем Националног регистра извора загађивања најмање 48 сати пре започињања кретања са подацима о отпаду</w:t>
      </w:r>
      <w:r w:rsidRPr="001B5E3E">
        <w:rPr>
          <w:rFonts w:ascii="Times New Roman" w:eastAsiaTheme="minorHAnsi" w:hAnsi="Times New Roman" w:cs="Times New Roman"/>
          <w:color w:val="000000"/>
          <w:lang w:val="en-US" w:eastAsia="en-US"/>
        </w:rPr>
        <w:t xml:space="preserve">. </w:t>
      </w:r>
    </w:p>
    <w:p w:rsidR="00B37CFB" w:rsidRPr="001B5E3E" w:rsidRDefault="00B37CFB"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Обавезује се оператер да најкасније 15-тог дана, од дана почетка кретања опасног отпада изврши потврду Документа о кретању отпада.</w:t>
      </w:r>
    </w:p>
    <w:p w:rsidR="00B37CFB" w:rsidRPr="001B5E3E" w:rsidRDefault="00B37CFB"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sr-Cyrl-RS" w:eastAsia="en-US"/>
        </w:rPr>
        <w:t>Обавезује се оператер да у року од 15 дана од дана пријема овереног и потписаног шестог примерка Документа о кретању опасног отпада, електронски достави исти уносом података о тачној количини отпада, као и тачним датумом предаје наведеног отпада</w:t>
      </w:r>
      <w:r w:rsidR="00947985" w:rsidRPr="001B5E3E">
        <w:rPr>
          <w:rFonts w:ascii="Times New Roman" w:eastAsiaTheme="minorHAnsi" w:hAnsi="Times New Roman" w:cs="Times New Roman"/>
          <w:color w:val="000000"/>
          <w:lang w:val="sr-Cyrl-RS" w:eastAsia="en-US"/>
        </w:rPr>
        <w:t xml:space="preserve">, </w:t>
      </w:r>
      <w:r w:rsidRPr="001B5E3E">
        <w:rPr>
          <w:rFonts w:ascii="Times New Roman" w:eastAsiaTheme="minorHAnsi" w:hAnsi="Times New Roman" w:cs="Times New Roman"/>
          <w:color w:val="000000"/>
          <w:lang w:val="sr-Cyrl-RS" w:eastAsia="en-US"/>
        </w:rPr>
        <w:t xml:space="preserve"> у информациони систем Националног регистра извора загађивања Агенције за заштиту животне средине.</w:t>
      </w:r>
    </w:p>
    <w:p w:rsidR="009D7911" w:rsidRPr="001B5E3E" w:rsidRDefault="00A64FAD" w:rsidP="0025127D">
      <w:pPr>
        <w:autoSpaceDE w:val="0"/>
        <w:spacing w:after="0" w:line="240" w:lineRule="auto"/>
        <w:ind w:firstLine="720"/>
        <w:jc w:val="both"/>
        <w:rPr>
          <w:rFonts w:ascii="Times New Roman" w:hAnsi="Times New Roman" w:cs="Times New Roman"/>
          <w:bCs/>
          <w:color w:val="000000"/>
          <w:lang w:val="sr-Cyrl-RS"/>
        </w:rPr>
      </w:pPr>
      <w:r w:rsidRPr="001B5E3E">
        <w:rPr>
          <w:rFonts w:ascii="Times New Roman" w:hAnsi="Times New Roman" w:cs="Times New Roman"/>
          <w:bCs/>
          <w:color w:val="000000"/>
          <w:lang w:val="sr-Cyrl-RS"/>
        </w:rPr>
        <w:t>Обавезује се оператер да примерак Документа о кретању опасног отпада чува трајно.</w:t>
      </w:r>
    </w:p>
    <w:p w:rsidR="005F3564" w:rsidRPr="001B5E3E" w:rsidRDefault="005F3564" w:rsidP="009D7911">
      <w:pPr>
        <w:autoSpaceDE w:val="0"/>
        <w:spacing w:after="0" w:line="240" w:lineRule="auto"/>
        <w:jc w:val="both"/>
        <w:rPr>
          <w:rFonts w:ascii="Times New Roman" w:hAnsi="Times New Roman" w:cs="Times New Roman"/>
          <w:bCs/>
          <w:color w:val="000000"/>
          <w:lang w:val="sr-Cyrl-RS"/>
        </w:rPr>
      </w:pPr>
    </w:p>
    <w:p w:rsidR="005F3564" w:rsidRPr="001B5E3E" w:rsidRDefault="005F3564" w:rsidP="005F3564">
      <w:pPr>
        <w:rPr>
          <w:rFonts w:ascii="Times New Roman" w:hAnsi="Times New Roman" w:cs="Times New Roman"/>
          <w:b/>
          <w:sz w:val="24"/>
          <w:szCs w:val="24"/>
        </w:rPr>
      </w:pPr>
      <w:r w:rsidRPr="001B5E3E">
        <w:rPr>
          <w:rFonts w:ascii="Times New Roman" w:hAnsi="Times New Roman" w:cs="Times New Roman"/>
          <w:b/>
          <w:sz w:val="24"/>
          <w:szCs w:val="24"/>
        </w:rPr>
        <w:t xml:space="preserve">8. Бука и вибрације </w:t>
      </w:r>
    </w:p>
    <w:p w:rsidR="005F3564" w:rsidRPr="001B5E3E" w:rsidRDefault="005F3564" w:rsidP="0025127D">
      <w:pPr>
        <w:spacing w:after="0" w:line="240" w:lineRule="auto"/>
        <w:ind w:firstLine="720"/>
        <w:jc w:val="both"/>
        <w:rPr>
          <w:rFonts w:ascii="Times New Roman" w:hAnsi="Times New Roman" w:cs="Times New Roman"/>
          <w:color w:val="000000"/>
        </w:rPr>
      </w:pPr>
      <w:r w:rsidRPr="001B5E3E">
        <w:rPr>
          <w:rFonts w:ascii="Times New Roman" w:hAnsi="Times New Roman" w:cs="Times New Roman"/>
          <w:color w:val="000000"/>
        </w:rPr>
        <w:t xml:space="preserve">У току редовног рада Оператер не представља извор буке у животној средини. </w:t>
      </w:r>
    </w:p>
    <w:p w:rsidR="003E23F9" w:rsidRPr="001B5E3E" w:rsidRDefault="00F407F4"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На предметној локацији се јавља бука коју искључиво праве моторна возила чији максимални интензитет не захтева примену посебних мера заштите на раду. производне, лабораторијске и складишне активности, практично не изазивају никакву посебну буку која би реметила нормалне радне услове у производним, лабораторијским и складишним просторима</w:t>
      </w:r>
      <w:r w:rsidR="007455B0" w:rsidRPr="001B5E3E">
        <w:rPr>
          <w:rFonts w:ascii="Times New Roman" w:eastAsiaTheme="minorHAnsi" w:hAnsi="Times New Roman" w:cs="Times New Roman"/>
          <w:color w:val="000000"/>
          <w:lang w:val="sr-Cyrl-RS" w:eastAsia="en-US"/>
        </w:rPr>
        <w:t>,</w:t>
      </w:r>
      <w:r w:rsidR="007455B0" w:rsidRPr="001B5E3E">
        <w:rPr>
          <w:rFonts w:ascii="Times New Roman" w:hAnsi="Times New Roman" w:cs="Times New Roman"/>
        </w:rPr>
        <w:t xml:space="preserve"> а самим тим немају никакав негативан утицај животну средину.</w:t>
      </w:r>
    </w:p>
    <w:p w:rsidR="00D47F96" w:rsidRPr="001B5E3E" w:rsidRDefault="00F407F4" w:rsidP="004904E6">
      <w:pPr>
        <w:autoSpaceDE w:val="0"/>
        <w:spacing w:after="0" w:line="240" w:lineRule="auto"/>
        <w:ind w:firstLine="720"/>
        <w:jc w:val="both"/>
        <w:rPr>
          <w:rFonts w:ascii="Times New Roman" w:eastAsiaTheme="minorHAnsi" w:hAnsi="Times New Roman" w:cs="Times New Roman"/>
          <w:color w:val="000000"/>
          <w:lang w:val="en-US" w:eastAsia="en-US"/>
        </w:rPr>
      </w:pPr>
      <w:r w:rsidRPr="001B5E3E">
        <w:rPr>
          <w:rFonts w:ascii="Times New Roman" w:eastAsiaTheme="minorHAnsi" w:hAnsi="Times New Roman" w:cs="Times New Roman"/>
          <w:color w:val="000000"/>
          <w:lang w:val="en-US" w:eastAsia="en-US"/>
        </w:rPr>
        <w:t xml:space="preserve">Током редовног рада </w:t>
      </w:r>
      <w:r w:rsidR="003E23F9" w:rsidRPr="001B5E3E">
        <w:rPr>
          <w:rFonts w:ascii="Times New Roman" w:eastAsiaTheme="minorHAnsi" w:hAnsi="Times New Roman" w:cs="Times New Roman"/>
          <w:b/>
          <w:bCs/>
          <w:color w:val="000000"/>
          <w:lang w:val="sr-Cyrl-RS" w:eastAsia="en-US"/>
        </w:rPr>
        <w:t xml:space="preserve"> </w:t>
      </w:r>
      <w:r w:rsidR="003E23F9" w:rsidRPr="001B5E3E">
        <w:rPr>
          <w:rFonts w:ascii="Times New Roman" w:eastAsiaTheme="minorHAnsi" w:hAnsi="Times New Roman" w:cs="Times New Roman"/>
          <w:bCs/>
          <w:color w:val="000000"/>
          <w:lang w:val="sr-Cyrl-RS" w:eastAsia="en-US"/>
        </w:rPr>
        <w:t>оператера</w:t>
      </w:r>
      <w:r w:rsidR="003E23F9" w:rsidRPr="001B5E3E">
        <w:rPr>
          <w:rFonts w:ascii="Times New Roman" w:eastAsiaTheme="minorHAnsi" w:hAnsi="Times New Roman" w:cs="Times New Roman"/>
          <w:b/>
          <w:bCs/>
          <w:color w:val="000000"/>
          <w:lang w:val="sr-Cyrl-RS" w:eastAsia="en-US"/>
        </w:rPr>
        <w:t xml:space="preserve"> </w:t>
      </w:r>
      <w:r w:rsidRPr="001B5E3E">
        <w:rPr>
          <w:rFonts w:ascii="Times New Roman" w:eastAsiaTheme="minorHAnsi" w:hAnsi="Times New Roman" w:cs="Times New Roman"/>
          <w:color w:val="000000"/>
          <w:lang w:val="en-US" w:eastAsia="en-US"/>
        </w:rPr>
        <w:t>нема значајних утицаја вибрација у животној средини.</w:t>
      </w:r>
    </w:p>
    <w:p w:rsidR="00D47F96" w:rsidRPr="001B5E3E" w:rsidRDefault="00D47F96" w:rsidP="00B80A71">
      <w:pPr>
        <w:autoSpaceDE w:val="0"/>
        <w:spacing w:after="0" w:line="240" w:lineRule="auto"/>
        <w:jc w:val="both"/>
        <w:rPr>
          <w:rFonts w:ascii="Times New Roman" w:hAnsi="Times New Roman" w:cs="Times New Roman"/>
          <w:bCs/>
          <w:color w:val="000000"/>
          <w:lang w:val="sr-Cyrl-RS"/>
        </w:rPr>
      </w:pPr>
    </w:p>
    <w:p w:rsidR="00B80A71" w:rsidRPr="001B5E3E"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8.1 Процес рада и помоћна опрема </w:t>
      </w:r>
    </w:p>
    <w:p w:rsidR="00B80A71" w:rsidRPr="001B5E3E"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Pr="001B5E3E" w:rsidRDefault="00B80A7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Обавезује се оператер да ће управљати процесом рада на начин који ће ниво буке у животној средини свести на најмању могућу меру. </w:t>
      </w:r>
    </w:p>
    <w:p w:rsidR="0025127D" w:rsidRPr="001B5E3E" w:rsidRDefault="0025127D"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Pr="001B5E3E"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b/>
          <w:bCs/>
          <w:color w:val="000000"/>
          <w:lang w:val="sr-Cyrl-RS" w:eastAsia="en-US"/>
        </w:rPr>
      </w:pPr>
      <w:r w:rsidRPr="001B5E3E">
        <w:rPr>
          <w:rFonts w:ascii="Times New Roman" w:eastAsiaTheme="minorHAnsi" w:hAnsi="Times New Roman" w:cs="Times New Roman"/>
          <w:b/>
          <w:bCs/>
          <w:color w:val="000000"/>
          <w:lang w:val="en-US" w:eastAsia="en-US"/>
        </w:rPr>
        <w:t xml:space="preserve">8.2 Врсте емисија </w:t>
      </w:r>
    </w:p>
    <w:p w:rsidR="00B80A71" w:rsidRPr="001B5E3E"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Pr="001B5E3E" w:rsidRDefault="00B80A7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1B5E3E">
        <w:rPr>
          <w:rFonts w:ascii="Times New Roman" w:eastAsiaTheme="minorHAnsi" w:hAnsi="Times New Roman" w:cs="Times New Roman"/>
          <w:color w:val="000000"/>
          <w:lang w:val="en-US" w:eastAsia="en-US"/>
        </w:rPr>
        <w:t xml:space="preserve">Обавезује се оператер да управља процесом рада на начин који омогућава да ниво буке у животној средини на граници индустријског комплекса не прелази вредности прописане у Табели: </w:t>
      </w:r>
    </w:p>
    <w:p w:rsidR="00B80A71" w:rsidRPr="001B5E3E" w:rsidRDefault="00B80A71" w:rsidP="00B80A7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400FF1" w:rsidRPr="001B5E3E" w:rsidRDefault="00400FF1" w:rsidP="00400FF1">
      <w:pPr>
        <w:rPr>
          <w:rFonts w:ascii="Times New Roman" w:hAnsi="Times New Roman" w:cs="Times New Roman"/>
          <w:lang w:val="sr-Cyrl-RS" w:eastAsia="en-US"/>
        </w:rPr>
      </w:pPr>
      <w:r w:rsidRPr="001B5E3E">
        <w:rPr>
          <w:rFonts w:ascii="Times New Roman" w:hAnsi="Times New Roman" w:cs="Times New Roman"/>
          <w:lang w:val="sr-Cyrl-RS" w:eastAsia="en-US"/>
        </w:rPr>
        <w:t>Табела</w:t>
      </w:r>
      <w:r w:rsidRPr="001B5E3E">
        <w:rPr>
          <w:rFonts w:ascii="Times New Roman" w:hAnsi="Times New Roman" w:cs="Times New Roman"/>
          <w:lang w:val="it-IT" w:eastAsia="en-US"/>
        </w:rPr>
        <w:t>: Дозвољени нивои буке: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80A71" w:rsidRPr="001B5E3E" w:rsidTr="002B58E7">
        <w:tc>
          <w:tcPr>
            <w:tcW w:w="4788" w:type="dxa"/>
            <w:shd w:val="clear" w:color="auto" w:fill="CCCCCC"/>
            <w:vAlign w:val="center"/>
          </w:tcPr>
          <w:p w:rsidR="00B80A71" w:rsidRPr="001B5E3E" w:rsidRDefault="00B80A71" w:rsidP="002B58E7">
            <w:pPr>
              <w:spacing w:after="120"/>
              <w:jc w:val="center"/>
              <w:rPr>
                <w:rFonts w:ascii="Times New Roman" w:eastAsia="Times New Roman" w:hAnsi="Times New Roman" w:cs="Times New Roman"/>
                <w:lang w:val="sr-Cyrl-RS" w:eastAsia="en-US"/>
              </w:rPr>
            </w:pPr>
            <w:r w:rsidRPr="001B5E3E">
              <w:rPr>
                <w:rFonts w:ascii="Times New Roman" w:eastAsia="Times New Roman" w:hAnsi="Times New Roman" w:cs="Times New Roman"/>
                <w:lang w:eastAsia="en-US"/>
              </w:rPr>
              <w:t xml:space="preserve">Дозвољени ниво буке у dB(A) – </w:t>
            </w:r>
            <w:r w:rsidRPr="001B5E3E">
              <w:rPr>
                <w:rFonts w:ascii="Times New Roman" w:eastAsia="Times New Roman" w:hAnsi="Times New Roman" w:cs="Times New Roman"/>
                <w:lang w:val="sr-Cyrl-RS" w:eastAsia="en-US"/>
              </w:rPr>
              <w:t>дан и вече</w:t>
            </w:r>
          </w:p>
        </w:tc>
        <w:tc>
          <w:tcPr>
            <w:tcW w:w="4788" w:type="dxa"/>
            <w:shd w:val="clear" w:color="auto" w:fill="CCCCCC"/>
            <w:vAlign w:val="center"/>
          </w:tcPr>
          <w:p w:rsidR="00B80A71" w:rsidRPr="001B5E3E" w:rsidRDefault="00B80A71" w:rsidP="002B58E7">
            <w:pPr>
              <w:spacing w:after="120"/>
              <w:jc w:val="center"/>
              <w:rPr>
                <w:rFonts w:ascii="Times New Roman" w:eastAsia="Times New Roman" w:hAnsi="Times New Roman" w:cs="Times New Roman"/>
                <w:lang w:val="sr-Cyrl-RS" w:eastAsia="en-US"/>
              </w:rPr>
            </w:pPr>
            <w:r w:rsidRPr="001B5E3E">
              <w:rPr>
                <w:rFonts w:ascii="Times New Roman" w:eastAsia="Times New Roman" w:hAnsi="Times New Roman" w:cs="Times New Roman"/>
                <w:lang w:eastAsia="en-US"/>
              </w:rPr>
              <w:t>Дозвољени ниво буке у</w:t>
            </w:r>
            <w:r w:rsidRPr="001B5E3E">
              <w:rPr>
                <w:rFonts w:ascii="Times New Roman" w:eastAsia="Times New Roman" w:hAnsi="Times New Roman" w:cs="Times New Roman"/>
                <w:lang w:val="pl-PL" w:eastAsia="en-US"/>
              </w:rPr>
              <w:t xml:space="preserve"> dB(A) - ноћ</w:t>
            </w:r>
          </w:p>
        </w:tc>
      </w:tr>
      <w:tr w:rsidR="00B80A71" w:rsidRPr="001B5E3E" w:rsidTr="002B58E7">
        <w:tc>
          <w:tcPr>
            <w:tcW w:w="4788" w:type="dxa"/>
            <w:shd w:val="clear" w:color="auto" w:fill="auto"/>
            <w:vAlign w:val="center"/>
          </w:tcPr>
          <w:p w:rsidR="00B80A71" w:rsidRPr="001B5E3E" w:rsidRDefault="00B80A71" w:rsidP="002B58E7">
            <w:pPr>
              <w:spacing w:after="120"/>
              <w:jc w:val="center"/>
              <w:rPr>
                <w:rFonts w:ascii="Times New Roman" w:eastAsia="Times New Roman" w:hAnsi="Times New Roman" w:cs="Times New Roman"/>
                <w:lang w:eastAsia="en-US"/>
              </w:rPr>
            </w:pPr>
            <w:r w:rsidRPr="001B5E3E">
              <w:rPr>
                <w:rFonts w:ascii="Times New Roman" w:eastAsia="Times New Roman" w:hAnsi="Times New Roman" w:cs="Times New Roman"/>
                <w:lang w:eastAsia="en-US"/>
              </w:rPr>
              <w:t>(65)</w:t>
            </w:r>
          </w:p>
        </w:tc>
        <w:tc>
          <w:tcPr>
            <w:tcW w:w="4788" w:type="dxa"/>
            <w:shd w:val="clear" w:color="auto" w:fill="auto"/>
            <w:vAlign w:val="center"/>
          </w:tcPr>
          <w:p w:rsidR="00B80A71" w:rsidRPr="001B5E3E" w:rsidRDefault="00B80A71" w:rsidP="002B58E7">
            <w:pPr>
              <w:spacing w:after="120"/>
              <w:jc w:val="center"/>
              <w:rPr>
                <w:rFonts w:ascii="Times New Roman" w:eastAsia="Times New Roman" w:hAnsi="Times New Roman" w:cs="Times New Roman"/>
                <w:lang w:eastAsia="en-US"/>
              </w:rPr>
            </w:pPr>
            <w:r w:rsidRPr="001B5E3E">
              <w:rPr>
                <w:rFonts w:ascii="Times New Roman" w:eastAsia="Times New Roman" w:hAnsi="Times New Roman" w:cs="Times New Roman"/>
                <w:lang w:eastAsia="en-US"/>
              </w:rPr>
              <w:t>(55)</w:t>
            </w:r>
          </w:p>
        </w:tc>
      </w:tr>
    </w:tbl>
    <w:p w:rsidR="00933E54" w:rsidRPr="001B5E3E" w:rsidRDefault="00933E54" w:rsidP="00400FF1">
      <w:pPr>
        <w:spacing w:after="120"/>
        <w:jc w:val="both"/>
        <w:rPr>
          <w:rFonts w:ascii="Times New Roman" w:hAnsi="Times New Roman" w:cs="Times New Roman"/>
          <w:lang w:val="sr-Cyrl-RS" w:eastAsia="en-US"/>
        </w:rPr>
      </w:pPr>
    </w:p>
    <w:p w:rsidR="0028268A" w:rsidRPr="001B5E3E" w:rsidRDefault="00400FF1" w:rsidP="0025127D">
      <w:pPr>
        <w:spacing w:after="120"/>
        <w:ind w:firstLine="720"/>
        <w:jc w:val="both"/>
        <w:rPr>
          <w:rFonts w:ascii="Times New Roman" w:hAnsi="Times New Roman" w:cs="Times New Roman"/>
          <w:b/>
          <w:bCs/>
          <w:lang w:val="sr-Cyrl-RS"/>
        </w:rPr>
      </w:pPr>
      <w:r w:rsidRPr="001B5E3E">
        <w:rPr>
          <w:rFonts w:ascii="Times New Roman" w:hAnsi="Times New Roman" w:cs="Times New Roman"/>
          <w:lang w:eastAsia="en-US"/>
        </w:rPr>
        <w:t xml:space="preserve">Дозвољени нивои буке одређени су на основу Уредбе о индикаторима буке, граничним вредностима, методама за оцењивање индикатора буке, узнемиравања и штетних ефеката буке у животној средини </w:t>
      </w:r>
      <w:r w:rsidRPr="001B5E3E">
        <w:rPr>
          <w:rFonts w:ascii="Times New Roman" w:hAnsi="Times New Roman" w:cs="Times New Roman"/>
        </w:rPr>
        <w:t>(„Службени гласник РС”, бр. 75/2010).</w:t>
      </w:r>
    </w:p>
    <w:p w:rsidR="0028268A" w:rsidRPr="001B5E3E" w:rsidRDefault="0028268A" w:rsidP="0028268A">
      <w:pPr>
        <w:pStyle w:val="Default"/>
        <w:rPr>
          <w:rFonts w:ascii="Times New Roman" w:hAnsi="Times New Roman" w:cs="Times New Roman"/>
          <w:b/>
          <w:bCs/>
          <w:sz w:val="22"/>
          <w:szCs w:val="22"/>
          <w:lang w:val="sr-Cyrl-RS"/>
        </w:rPr>
      </w:pPr>
      <w:r w:rsidRPr="001B5E3E">
        <w:rPr>
          <w:rFonts w:ascii="Times New Roman" w:hAnsi="Times New Roman" w:cs="Times New Roman"/>
          <w:b/>
          <w:bCs/>
          <w:sz w:val="22"/>
          <w:szCs w:val="22"/>
        </w:rPr>
        <w:t xml:space="preserve">8.3 Контрола и мерење (места, учесталост, методе) </w:t>
      </w:r>
    </w:p>
    <w:p w:rsidR="0028268A" w:rsidRPr="001B5E3E" w:rsidRDefault="0028268A" w:rsidP="0028268A">
      <w:pPr>
        <w:pStyle w:val="Default"/>
        <w:jc w:val="both"/>
        <w:rPr>
          <w:rFonts w:ascii="Times New Roman" w:hAnsi="Times New Roman" w:cs="Times New Roman"/>
          <w:sz w:val="22"/>
          <w:szCs w:val="22"/>
          <w:lang w:val="sr-Cyrl-RS"/>
        </w:rPr>
      </w:pPr>
    </w:p>
    <w:p w:rsidR="0028268A" w:rsidRPr="001B5E3E" w:rsidRDefault="0028268A"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Обавезује се оператер да врши контролу и мониторинг нивоа буке на локацијама осетљивим на ниво буке са динамиком мерења најмање једном у </w:t>
      </w:r>
      <w:r w:rsidR="00F06C39" w:rsidRPr="001B5E3E">
        <w:rPr>
          <w:rFonts w:ascii="Times New Roman" w:hAnsi="Times New Roman" w:cs="Times New Roman"/>
          <w:sz w:val="22"/>
          <w:szCs w:val="22"/>
          <w:lang w:val="sr-Cyrl-RS"/>
        </w:rPr>
        <w:t>седам</w:t>
      </w:r>
      <w:r w:rsidRPr="001B5E3E">
        <w:rPr>
          <w:rFonts w:ascii="Times New Roman" w:hAnsi="Times New Roman" w:cs="Times New Roman"/>
          <w:sz w:val="22"/>
          <w:szCs w:val="22"/>
        </w:rPr>
        <w:t xml:space="preserve"> годин</w:t>
      </w:r>
      <w:r w:rsidR="00F06C39" w:rsidRPr="001B5E3E">
        <w:rPr>
          <w:rFonts w:ascii="Times New Roman" w:hAnsi="Times New Roman" w:cs="Times New Roman"/>
          <w:sz w:val="22"/>
          <w:szCs w:val="22"/>
          <w:lang w:val="sr-Cyrl-RS"/>
        </w:rPr>
        <w:t>а</w:t>
      </w:r>
      <w:r w:rsidRPr="001B5E3E">
        <w:rPr>
          <w:rFonts w:ascii="Times New Roman" w:hAnsi="Times New Roman" w:cs="Times New Roman"/>
          <w:sz w:val="22"/>
          <w:szCs w:val="22"/>
        </w:rPr>
        <w:t>, као и приликом измена на постројењима која емитују буку</w:t>
      </w:r>
      <w:r w:rsidR="00F06C39" w:rsidRPr="001B5E3E">
        <w:rPr>
          <w:rFonts w:ascii="Times New Roman" w:hAnsi="Times New Roman" w:cs="Times New Roman"/>
          <w:sz w:val="22"/>
          <w:szCs w:val="22"/>
          <w:lang w:val="sr-Cyrl-RS"/>
        </w:rPr>
        <w:t>.</w:t>
      </w:r>
    </w:p>
    <w:p w:rsidR="0028268A" w:rsidRPr="001B5E3E" w:rsidRDefault="0028268A"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Мерење буке у животној средини може да врши само овлашћена стручна организација која испуњава прописане услове за мерење буке дефинисане Правилником о условима које мора да испуњава стручна организација за мерење буке, као и о документацији која се подноси уз захтев за добијање овлашћења за мерење буке („Службени гласник РС“, број 72/2010). </w:t>
      </w:r>
    </w:p>
    <w:p w:rsidR="00013404" w:rsidRPr="001B5E3E" w:rsidRDefault="0028268A" w:rsidP="0025127D">
      <w:pPr>
        <w:autoSpaceDE w:val="0"/>
        <w:spacing w:after="0" w:line="240" w:lineRule="auto"/>
        <w:ind w:firstLine="720"/>
        <w:jc w:val="both"/>
        <w:rPr>
          <w:rFonts w:ascii="Times New Roman" w:hAnsi="Times New Roman" w:cs="Times New Roman"/>
          <w:lang w:val="sr-Cyrl-RS"/>
        </w:rPr>
      </w:pPr>
      <w:r w:rsidRPr="001B5E3E">
        <w:rPr>
          <w:rFonts w:ascii="Times New Roman" w:hAnsi="Times New Roman" w:cs="Times New Roman"/>
        </w:rPr>
        <w:t>Мерење буке у животној средини вршиће се према стандардима SRPS ISO 1996-1 и SPRS ISO 1996-2 (дефинисано Правилником о методама мерења буке, садржини и обиму извештаја о мерењу буке („Службени гласник РС“, број 72/2010)).</w:t>
      </w:r>
    </w:p>
    <w:p w:rsidR="00013404" w:rsidRPr="001B5E3E" w:rsidRDefault="00013404" w:rsidP="0025127D">
      <w:pPr>
        <w:ind w:firstLine="720"/>
        <w:jc w:val="both"/>
        <w:rPr>
          <w:rFonts w:ascii="Times New Roman" w:hAnsi="Times New Roman" w:cs="Times New Roman"/>
          <w:sz w:val="24"/>
          <w:szCs w:val="24"/>
          <w:lang w:eastAsia="en-US"/>
        </w:rPr>
      </w:pPr>
      <w:r w:rsidRPr="001B5E3E">
        <w:rPr>
          <w:rFonts w:ascii="Times New Roman" w:hAnsi="Times New Roman" w:cs="Times New Roman"/>
          <w:lang w:eastAsia="en-US"/>
        </w:rPr>
        <w:t xml:space="preserve">Уколико су жалбе на сметње од буке из постројења потврђене на местима осетљивих рецептора изван граница локације, оператер </w:t>
      </w:r>
      <w:r w:rsidRPr="001B5E3E">
        <w:rPr>
          <w:rFonts w:ascii="Times New Roman" w:hAnsi="Times New Roman" w:cs="Times New Roman"/>
          <w:lang w:val="sr-Cyrl-RS" w:eastAsia="en-US"/>
        </w:rPr>
        <w:t>ћ</w:t>
      </w:r>
      <w:r w:rsidRPr="001B5E3E">
        <w:rPr>
          <w:rFonts w:ascii="Times New Roman" w:hAnsi="Times New Roman" w:cs="Times New Roman"/>
          <w:lang w:eastAsia="en-US"/>
        </w:rPr>
        <w:t>е успоставити и применити план мера за смањење нивоа буке, укључују</w:t>
      </w:r>
      <w:r w:rsidRPr="001B5E3E">
        <w:rPr>
          <w:rFonts w:ascii="Times New Roman" w:hAnsi="Times New Roman" w:cs="Times New Roman"/>
          <w:lang w:val="sr-Cyrl-RS" w:eastAsia="en-US"/>
        </w:rPr>
        <w:t>ћ</w:t>
      </w:r>
      <w:r w:rsidRPr="001B5E3E">
        <w:rPr>
          <w:rFonts w:ascii="Times New Roman" w:hAnsi="Times New Roman" w:cs="Times New Roman"/>
          <w:lang w:eastAsia="en-US"/>
        </w:rPr>
        <w:t>и и рокове за спровођење.</w:t>
      </w:r>
      <w:r w:rsidRPr="001B5E3E">
        <w:rPr>
          <w:rFonts w:ascii="Times New Roman" w:hAnsi="Times New Roman" w:cs="Times New Roman"/>
          <w:sz w:val="24"/>
          <w:szCs w:val="24"/>
          <w:lang w:eastAsia="en-US"/>
        </w:rPr>
        <w:t xml:space="preserve"> </w:t>
      </w:r>
    </w:p>
    <w:p w:rsidR="00133CCD" w:rsidRPr="001B5E3E" w:rsidRDefault="00133CCD" w:rsidP="00133CCD">
      <w:pPr>
        <w:pStyle w:val="Default"/>
        <w:rPr>
          <w:rFonts w:ascii="Times New Roman" w:hAnsi="Times New Roman" w:cs="Times New Roman"/>
          <w:b/>
          <w:bCs/>
          <w:sz w:val="22"/>
          <w:szCs w:val="22"/>
          <w:lang w:val="sr-Cyrl-RS"/>
        </w:rPr>
      </w:pPr>
      <w:r w:rsidRPr="001B5E3E">
        <w:rPr>
          <w:rFonts w:ascii="Times New Roman" w:hAnsi="Times New Roman" w:cs="Times New Roman"/>
          <w:b/>
          <w:bCs/>
          <w:sz w:val="22"/>
          <w:szCs w:val="22"/>
        </w:rPr>
        <w:t xml:space="preserve">8.4 Извештавање </w:t>
      </w:r>
    </w:p>
    <w:p w:rsidR="00133CCD" w:rsidRPr="001B5E3E" w:rsidRDefault="00133CCD" w:rsidP="00133CCD">
      <w:pPr>
        <w:pStyle w:val="Default"/>
        <w:rPr>
          <w:rFonts w:ascii="Times New Roman" w:hAnsi="Times New Roman" w:cs="Times New Roman"/>
          <w:sz w:val="22"/>
          <w:szCs w:val="22"/>
          <w:lang w:val="sr-Cyrl-RS"/>
        </w:rPr>
      </w:pPr>
    </w:p>
    <w:p w:rsidR="00133CCD" w:rsidRPr="001B5E3E" w:rsidRDefault="00133CCD"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Обавезује се оператер да извештаје о мерењу буке у животној средини учини доступним инспекцији за заштиту животне средине током редовних прегледа. </w:t>
      </w:r>
    </w:p>
    <w:p w:rsidR="00133CCD" w:rsidRPr="001B5E3E" w:rsidRDefault="00133CCD" w:rsidP="0025127D">
      <w:pPr>
        <w:pStyle w:val="Default"/>
        <w:ind w:firstLine="720"/>
        <w:jc w:val="both"/>
        <w:rPr>
          <w:rFonts w:ascii="Times New Roman" w:hAnsi="Times New Roman" w:cs="Times New Roman"/>
          <w:sz w:val="22"/>
          <w:szCs w:val="22"/>
        </w:rPr>
      </w:pPr>
      <w:r w:rsidRPr="001B5E3E">
        <w:rPr>
          <w:rFonts w:ascii="Times New Roman" w:hAnsi="Times New Roman" w:cs="Times New Roman"/>
          <w:sz w:val="22"/>
          <w:szCs w:val="22"/>
        </w:rPr>
        <w:t xml:space="preserve">Садржина и обим извештаја о мерењу буке у животној средини дефинисана је Правилником о методама мерења буке, садржини и обиму извештаја о мерењу буке („Службени гласник РС“, број 72/2010). </w:t>
      </w:r>
    </w:p>
    <w:p w:rsidR="000B5426" w:rsidRPr="001B5E3E" w:rsidRDefault="0025127D" w:rsidP="0025127D">
      <w:pPr>
        <w:tabs>
          <w:tab w:val="left" w:pos="709"/>
        </w:tabs>
        <w:autoSpaceDE w:val="0"/>
        <w:spacing w:after="0" w:line="240" w:lineRule="auto"/>
        <w:jc w:val="both"/>
        <w:rPr>
          <w:rFonts w:ascii="Times New Roman" w:hAnsi="Times New Roman" w:cs="Times New Roman"/>
          <w:lang w:val="sr-Cyrl-RS"/>
        </w:rPr>
      </w:pPr>
      <w:r w:rsidRPr="001B5E3E">
        <w:rPr>
          <w:rFonts w:ascii="Times New Roman" w:hAnsi="Times New Roman" w:cs="Times New Roman"/>
        </w:rPr>
        <w:tab/>
      </w:r>
      <w:r w:rsidR="00133CCD" w:rsidRPr="001B5E3E">
        <w:rPr>
          <w:rFonts w:ascii="Times New Roman" w:hAnsi="Times New Roman" w:cs="Times New Roman"/>
        </w:rPr>
        <w:t>Обавезује се оператер да доставља редовне извештаје о контроли и мерењима нивоа буке у животној средини Агенцији за заштиту животне средине, најкасније до 31. марта текуће године за претходну годину.</w:t>
      </w:r>
    </w:p>
    <w:p w:rsidR="00D47F96" w:rsidRDefault="00D47F96" w:rsidP="00133CCD">
      <w:pPr>
        <w:tabs>
          <w:tab w:val="left" w:pos="3570"/>
        </w:tabs>
        <w:autoSpaceDE w:val="0"/>
        <w:spacing w:after="0" w:line="240" w:lineRule="auto"/>
        <w:jc w:val="both"/>
        <w:rPr>
          <w:rFonts w:ascii="Times New Roman" w:hAnsi="Times New Roman" w:cs="Times New Roman"/>
          <w:lang w:val="sr-Cyrl-RS"/>
        </w:rPr>
      </w:pPr>
    </w:p>
    <w:p w:rsidR="001B48DD" w:rsidRDefault="001B48DD" w:rsidP="00133CCD">
      <w:pPr>
        <w:tabs>
          <w:tab w:val="left" w:pos="3570"/>
        </w:tabs>
        <w:autoSpaceDE w:val="0"/>
        <w:spacing w:after="0" w:line="240" w:lineRule="auto"/>
        <w:jc w:val="both"/>
        <w:rPr>
          <w:rFonts w:ascii="Times New Roman" w:hAnsi="Times New Roman" w:cs="Times New Roman"/>
          <w:lang w:val="sr-Cyrl-RS"/>
        </w:rPr>
      </w:pPr>
    </w:p>
    <w:p w:rsidR="001B48DD" w:rsidRPr="001B48DD" w:rsidRDefault="001B48DD" w:rsidP="00133CCD">
      <w:pPr>
        <w:tabs>
          <w:tab w:val="left" w:pos="3570"/>
        </w:tabs>
        <w:autoSpaceDE w:val="0"/>
        <w:spacing w:after="0" w:line="240" w:lineRule="auto"/>
        <w:jc w:val="both"/>
        <w:rPr>
          <w:rFonts w:ascii="Times New Roman" w:hAnsi="Times New Roman" w:cs="Times New Roman"/>
          <w:lang w:val="sr-Cyrl-RS"/>
        </w:rPr>
      </w:pPr>
    </w:p>
    <w:p w:rsidR="000B5426" w:rsidRPr="001B5E3E" w:rsidRDefault="000B5426" w:rsidP="000B5426">
      <w:pPr>
        <w:rPr>
          <w:rFonts w:ascii="Times New Roman" w:hAnsi="Times New Roman" w:cs="Times New Roman"/>
          <w:b/>
          <w:sz w:val="24"/>
          <w:szCs w:val="24"/>
          <w:lang w:val="pt-BR"/>
        </w:rPr>
      </w:pPr>
      <w:r w:rsidRPr="001B5E3E">
        <w:rPr>
          <w:rFonts w:ascii="Times New Roman" w:hAnsi="Times New Roman" w:cs="Times New Roman"/>
          <w:b/>
          <w:sz w:val="24"/>
          <w:szCs w:val="24"/>
          <w:lang w:val="pt-BR"/>
        </w:rPr>
        <w:lastRenderedPageBreak/>
        <w:t>9. Спречавање удеса и одговор на удес</w:t>
      </w:r>
    </w:p>
    <w:p w:rsidR="000B5426" w:rsidRPr="001B5E3E" w:rsidRDefault="000B5426" w:rsidP="0025127D">
      <w:pPr>
        <w:spacing w:after="0" w:line="240" w:lineRule="auto"/>
        <w:ind w:firstLine="720"/>
        <w:jc w:val="both"/>
        <w:rPr>
          <w:rFonts w:ascii="Times New Roman" w:hAnsi="Times New Roman" w:cs="Times New Roman"/>
          <w:lang w:val="pt-BR"/>
        </w:rPr>
      </w:pPr>
      <w:r w:rsidRPr="001B5E3E">
        <w:rPr>
          <w:rFonts w:ascii="Times New Roman" w:hAnsi="Times New Roman" w:cs="Times New Roman"/>
          <w:lang w:val="pt-BR"/>
        </w:rPr>
        <w:t>Обавезује се Оператер да у складу са дефинисаним поступцима у случају ванредних ситуација предузме мере које ће минимизирати негативне ефекте на животну средину.</w:t>
      </w:r>
    </w:p>
    <w:p w:rsidR="000B5426" w:rsidRPr="001B5E3E" w:rsidRDefault="000B5426" w:rsidP="0025127D">
      <w:pPr>
        <w:spacing w:after="0" w:line="240" w:lineRule="auto"/>
        <w:ind w:firstLine="720"/>
        <w:jc w:val="both"/>
        <w:rPr>
          <w:rFonts w:ascii="Times New Roman" w:hAnsi="Times New Roman" w:cs="Times New Roman"/>
          <w:lang w:val="pt-BR"/>
        </w:rPr>
      </w:pPr>
      <w:r w:rsidRPr="001B5E3E">
        <w:rPr>
          <w:rFonts w:ascii="Times New Roman" w:hAnsi="Times New Roman" w:cs="Times New Roman"/>
          <w:lang w:val="pt-BR"/>
        </w:rPr>
        <w:t>Обавезује се оператер да спроводи мере контроле технолошког процеса и свих његових параметара који могу довести до удеса. Оператер мора да одржава техничко-технолошке системе уз што мање застоја у што дужем циклусу и то кроз превентивне периодичне прегледе, техничку дијагностику, основно одржавање од стране руковаоца, контролне прегледе, планску замену делова и планске периодичне поправке.</w:t>
      </w:r>
    </w:p>
    <w:p w:rsidR="000B5426" w:rsidRPr="001B5E3E" w:rsidRDefault="000B5426"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Обавезује се оператер да у складу са Планом заштите од пожара предузме све превентивне мере да до пожара не дође.</w:t>
      </w:r>
    </w:p>
    <w:p w:rsidR="000B5426" w:rsidRPr="001B5E3E" w:rsidRDefault="000B5426"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Оператер ће у случају акцидента, према прописаној процедури, утврдити узрок акцидента, идентификовати датум, време и место акцидента. Оператер ће том приликом идентификовати све врсте емисија у животну средину и применити све мере потребне да се поменуте емисије смање, као и проценити ефекат сваке такве предузете мере.</w:t>
      </w:r>
    </w:p>
    <w:p w:rsidR="000B5426" w:rsidRPr="001B5E3E" w:rsidRDefault="000B5426"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it-IT"/>
        </w:rPr>
        <w:t>Оператер ће након акцидента предузети све потребне мере за отклањање последица.</w:t>
      </w:r>
    </w:p>
    <w:p w:rsidR="003E24DA" w:rsidRPr="001B5E3E" w:rsidRDefault="003E24DA" w:rsidP="0065107D">
      <w:pPr>
        <w:spacing w:after="0" w:line="240" w:lineRule="auto"/>
        <w:jc w:val="both"/>
        <w:rPr>
          <w:rFonts w:ascii="Times New Roman" w:hAnsi="Times New Roman" w:cs="Times New Roman"/>
          <w:sz w:val="24"/>
          <w:szCs w:val="24"/>
          <w:lang w:val="sr-Cyrl-RS"/>
        </w:rPr>
      </w:pPr>
    </w:p>
    <w:p w:rsidR="003E24DA" w:rsidRPr="001B5E3E" w:rsidRDefault="003E24DA" w:rsidP="003E24DA">
      <w:pPr>
        <w:rPr>
          <w:rFonts w:ascii="Times New Roman" w:hAnsi="Times New Roman" w:cs="Times New Roman"/>
          <w:b/>
          <w:sz w:val="24"/>
          <w:szCs w:val="24"/>
        </w:rPr>
      </w:pPr>
      <w:r w:rsidRPr="001B5E3E">
        <w:rPr>
          <w:rFonts w:ascii="Times New Roman" w:hAnsi="Times New Roman" w:cs="Times New Roman"/>
          <w:b/>
          <w:sz w:val="24"/>
          <w:szCs w:val="24"/>
        </w:rPr>
        <w:t>9.1. Извештавање у случају удеса</w:t>
      </w:r>
    </w:p>
    <w:p w:rsidR="003E24DA" w:rsidRPr="001B5E3E" w:rsidRDefault="003E24DA"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 xml:space="preserve">Обавезује се Оператер да у случају акцидента одмах о томе обавести надлежне органе, Министарство надлежно за послове заштите животне средине, </w:t>
      </w:r>
      <w:r w:rsidR="007B4586" w:rsidRPr="001B5E3E">
        <w:rPr>
          <w:rFonts w:ascii="Times New Roman" w:hAnsi="Times New Roman" w:cs="Times New Roman"/>
          <w:lang w:val="sr-Cyrl-RS"/>
        </w:rPr>
        <w:t xml:space="preserve">Покрајински секретаријат за </w:t>
      </w:r>
      <w:r w:rsidR="007B4586" w:rsidRPr="001B5E3E">
        <w:rPr>
          <w:rFonts w:ascii="Times New Roman" w:hAnsi="Times New Roman" w:cs="Times New Roman"/>
        </w:rPr>
        <w:t>урбанизам и заштиту животне средине</w:t>
      </w:r>
      <w:r w:rsidR="007B4586" w:rsidRPr="001B5E3E">
        <w:rPr>
          <w:rFonts w:ascii="Times New Roman" w:hAnsi="Times New Roman" w:cs="Times New Roman"/>
          <w:lang w:val="sr-Cyrl-RS"/>
        </w:rPr>
        <w:t xml:space="preserve">, </w:t>
      </w:r>
      <w:r w:rsidRPr="001B5E3E">
        <w:rPr>
          <w:rFonts w:ascii="Times New Roman" w:hAnsi="Times New Roman" w:cs="Times New Roman"/>
        </w:rPr>
        <w:t>Министарство унутрашњих послова, као и јединицу локалне самоуправе.</w:t>
      </w:r>
    </w:p>
    <w:p w:rsidR="003E24DA" w:rsidRPr="001B5E3E" w:rsidRDefault="003E24DA" w:rsidP="003E24DA">
      <w:pPr>
        <w:pStyle w:val="C2"/>
        <w:numPr>
          <w:ilvl w:val="0"/>
          <w:numId w:val="0"/>
        </w:numPr>
        <w:spacing w:before="0" w:after="0" w:line="240" w:lineRule="auto"/>
        <w:ind w:left="270" w:hanging="270"/>
        <w:rPr>
          <w:rFonts w:ascii="Times New Roman" w:hAnsi="Times New Roman"/>
          <w:sz w:val="22"/>
          <w:szCs w:val="22"/>
          <w:lang w:val="pl-PL"/>
        </w:rPr>
      </w:pPr>
      <w:r w:rsidRPr="001B5E3E">
        <w:rPr>
          <w:rFonts w:ascii="Times New Roman" w:hAnsi="Times New Roman"/>
          <w:sz w:val="22"/>
          <w:szCs w:val="22"/>
          <w:lang w:val="pl-PL"/>
        </w:rPr>
        <w:t>У случају акцидента оператер ће одмах:</w:t>
      </w:r>
    </w:p>
    <w:p w:rsidR="003E24DA" w:rsidRPr="001B5E3E" w:rsidRDefault="003E24DA" w:rsidP="00FE5013">
      <w:pPr>
        <w:pStyle w:val="LightGrid-Accent31"/>
        <w:numPr>
          <w:ilvl w:val="0"/>
          <w:numId w:val="36"/>
        </w:numPr>
        <w:suppressAutoHyphens w:val="0"/>
        <w:spacing w:line="240" w:lineRule="auto"/>
        <w:jc w:val="both"/>
        <w:rPr>
          <w:rFonts w:ascii="Times New Roman" w:eastAsia="Yu Mincho" w:hAnsi="Times New Roman"/>
          <w:sz w:val="22"/>
          <w:szCs w:val="22"/>
          <w:lang w:val="pl-PL"/>
        </w:rPr>
      </w:pPr>
      <w:r w:rsidRPr="001B5E3E">
        <w:rPr>
          <w:rFonts w:ascii="Times New Roman" w:eastAsia="Yu Mincho" w:hAnsi="Times New Roman"/>
          <w:sz w:val="22"/>
          <w:szCs w:val="22"/>
          <w:lang w:val="pl-PL"/>
        </w:rPr>
        <w:t>спровести истрагу у циљу идентификовања природе, извора и узрока акцидента и сваке емисије настале услед акцидента;</w:t>
      </w:r>
    </w:p>
    <w:p w:rsidR="003E24DA" w:rsidRPr="001B5E3E" w:rsidRDefault="003E24DA" w:rsidP="00FE5013">
      <w:pPr>
        <w:pStyle w:val="LightGrid-Accent31"/>
        <w:numPr>
          <w:ilvl w:val="0"/>
          <w:numId w:val="36"/>
        </w:numPr>
        <w:suppressAutoHyphens w:val="0"/>
        <w:spacing w:line="240" w:lineRule="auto"/>
        <w:jc w:val="both"/>
        <w:rPr>
          <w:rFonts w:ascii="Times New Roman" w:eastAsia="Yu Mincho" w:hAnsi="Times New Roman"/>
          <w:sz w:val="22"/>
          <w:szCs w:val="22"/>
          <w:lang w:val="en-IE"/>
        </w:rPr>
      </w:pPr>
      <w:r w:rsidRPr="001B5E3E">
        <w:rPr>
          <w:rFonts w:ascii="Times New Roman" w:eastAsia="Yu Mincho" w:hAnsi="Times New Roman"/>
          <w:sz w:val="22"/>
          <w:szCs w:val="22"/>
          <w:lang w:val="en-IE"/>
        </w:rPr>
        <w:t>изоловати извор такве емисије;</w:t>
      </w:r>
    </w:p>
    <w:p w:rsidR="003E24DA" w:rsidRPr="001B5E3E" w:rsidRDefault="003E24DA" w:rsidP="00FE5013">
      <w:pPr>
        <w:pStyle w:val="LightGrid-Accent31"/>
        <w:numPr>
          <w:ilvl w:val="0"/>
          <w:numId w:val="36"/>
        </w:numPr>
        <w:suppressAutoHyphens w:val="0"/>
        <w:spacing w:line="240" w:lineRule="auto"/>
        <w:jc w:val="both"/>
        <w:rPr>
          <w:rFonts w:ascii="Times New Roman" w:eastAsia="Yu Mincho" w:hAnsi="Times New Roman"/>
          <w:sz w:val="22"/>
          <w:szCs w:val="22"/>
          <w:lang w:val="en-IE"/>
        </w:rPr>
      </w:pPr>
      <w:r w:rsidRPr="001B5E3E">
        <w:rPr>
          <w:rFonts w:ascii="Times New Roman" w:eastAsia="Yu Mincho" w:hAnsi="Times New Roman"/>
          <w:sz w:val="22"/>
          <w:szCs w:val="22"/>
          <w:lang w:val="en-IE"/>
        </w:rPr>
        <w:t xml:space="preserve">проценити загађење животне средине проузроковане акцидентом, уколико постоји </w:t>
      </w:r>
    </w:p>
    <w:p w:rsidR="003E24DA" w:rsidRPr="001B5E3E" w:rsidRDefault="003E24DA" w:rsidP="00FE5013">
      <w:pPr>
        <w:pStyle w:val="LightGrid-Accent31"/>
        <w:numPr>
          <w:ilvl w:val="0"/>
          <w:numId w:val="36"/>
        </w:numPr>
        <w:suppressAutoHyphens w:val="0"/>
        <w:spacing w:line="240" w:lineRule="auto"/>
        <w:jc w:val="both"/>
        <w:rPr>
          <w:rFonts w:ascii="Times New Roman" w:eastAsia="Yu Mincho" w:hAnsi="Times New Roman"/>
          <w:sz w:val="22"/>
          <w:szCs w:val="22"/>
          <w:lang w:val="en-IE"/>
        </w:rPr>
      </w:pPr>
      <w:r w:rsidRPr="001B5E3E">
        <w:rPr>
          <w:rFonts w:ascii="Times New Roman" w:eastAsia="Yu Mincho" w:hAnsi="Times New Roman"/>
          <w:sz w:val="22"/>
          <w:szCs w:val="22"/>
          <w:lang w:val="en-IE"/>
        </w:rPr>
        <w:t>идентификовати и спровести мере умањења емисија и њихових последица;</w:t>
      </w:r>
    </w:p>
    <w:p w:rsidR="003E24DA" w:rsidRPr="001B5E3E" w:rsidRDefault="003E24DA" w:rsidP="00FE5013">
      <w:pPr>
        <w:pStyle w:val="LightGrid-Accent31"/>
        <w:numPr>
          <w:ilvl w:val="0"/>
          <w:numId w:val="36"/>
        </w:numPr>
        <w:suppressAutoHyphens w:val="0"/>
        <w:spacing w:line="240" w:lineRule="auto"/>
        <w:jc w:val="both"/>
        <w:rPr>
          <w:rFonts w:ascii="Times New Roman" w:eastAsia="Yu Mincho" w:hAnsi="Times New Roman"/>
          <w:sz w:val="22"/>
          <w:szCs w:val="22"/>
          <w:lang w:val="it-IT"/>
        </w:rPr>
      </w:pPr>
      <w:r w:rsidRPr="001B5E3E">
        <w:rPr>
          <w:rFonts w:ascii="Times New Roman" w:eastAsia="Yu Mincho" w:hAnsi="Times New Roman"/>
          <w:sz w:val="22"/>
          <w:szCs w:val="22"/>
          <w:lang w:val="it-IT"/>
        </w:rPr>
        <w:t>идентификовати датум, време и место акцидента;</w:t>
      </w:r>
    </w:p>
    <w:p w:rsidR="003E24DA" w:rsidRPr="001B5E3E" w:rsidRDefault="003E24DA" w:rsidP="00FE5013">
      <w:pPr>
        <w:pStyle w:val="LightGrid-Accent31"/>
        <w:numPr>
          <w:ilvl w:val="0"/>
          <w:numId w:val="36"/>
        </w:numPr>
        <w:suppressAutoHyphens w:val="0"/>
        <w:spacing w:line="240" w:lineRule="auto"/>
        <w:ind w:left="714" w:hanging="357"/>
        <w:jc w:val="both"/>
        <w:rPr>
          <w:rFonts w:ascii="Times New Roman" w:eastAsia="Yu Mincho" w:hAnsi="Times New Roman"/>
          <w:sz w:val="22"/>
          <w:szCs w:val="22"/>
          <w:lang w:val="en-IE"/>
        </w:rPr>
      </w:pPr>
      <w:r w:rsidRPr="001B5E3E">
        <w:rPr>
          <w:rFonts w:ascii="Times New Roman" w:eastAsia="Yu Mincho" w:hAnsi="Times New Roman"/>
          <w:sz w:val="22"/>
          <w:szCs w:val="22"/>
          <w:lang w:val="en-IE"/>
        </w:rPr>
        <w:t>обавестити надлежни орган.</w:t>
      </w:r>
    </w:p>
    <w:p w:rsidR="001C0ECC" w:rsidRPr="001B5E3E" w:rsidRDefault="001C0ECC" w:rsidP="00D47F96">
      <w:pPr>
        <w:pStyle w:val="LightGrid-Accent31"/>
        <w:suppressAutoHyphens w:val="0"/>
        <w:spacing w:line="240" w:lineRule="auto"/>
        <w:ind w:left="357"/>
        <w:jc w:val="both"/>
        <w:rPr>
          <w:rFonts w:ascii="Times New Roman" w:eastAsia="Yu Mincho" w:hAnsi="Times New Roman"/>
          <w:sz w:val="22"/>
          <w:szCs w:val="22"/>
          <w:lang w:val="sr-Cyrl-RS"/>
        </w:rPr>
      </w:pPr>
    </w:p>
    <w:p w:rsidR="003E24DA" w:rsidRPr="001B5E3E" w:rsidRDefault="003E24DA" w:rsidP="0025127D">
      <w:pPr>
        <w:spacing w:after="0" w:line="240" w:lineRule="auto"/>
        <w:ind w:firstLine="714"/>
        <w:jc w:val="both"/>
        <w:rPr>
          <w:rFonts w:ascii="Times New Roman" w:hAnsi="Times New Roman" w:cs="Times New Roman"/>
        </w:rPr>
      </w:pPr>
      <w:r w:rsidRPr="001B5E3E">
        <w:rPr>
          <w:rFonts w:ascii="Times New Roman" w:hAnsi="Times New Roman" w:cs="Times New Roman"/>
        </w:rPr>
        <w:t xml:space="preserve">У случају акцидента или удеса који значајно утиче на животну средину, оператер </w:t>
      </w:r>
      <w:r w:rsidRPr="001B5E3E">
        <w:rPr>
          <w:rFonts w:ascii="Times New Roman" w:hAnsi="Times New Roman" w:cs="Times New Roman"/>
          <w:lang w:val="sr-Cyrl-RS"/>
        </w:rPr>
        <w:t>ћ</w:t>
      </w:r>
      <w:r w:rsidRPr="001B5E3E">
        <w:rPr>
          <w:rFonts w:ascii="Times New Roman" w:hAnsi="Times New Roman" w:cs="Times New Roman"/>
        </w:rPr>
        <w:t>е без одлагања предузети мере за ограничавање последица акцидента или удеса на животну средину и спречити његово даље ширење и о томе без одлагања обавестити надлежни орган.</w:t>
      </w:r>
    </w:p>
    <w:p w:rsidR="003E24DA" w:rsidRPr="001B5E3E" w:rsidRDefault="003E24DA" w:rsidP="0025127D">
      <w:pPr>
        <w:spacing w:after="0" w:line="240" w:lineRule="auto"/>
        <w:ind w:firstLine="720"/>
        <w:jc w:val="both"/>
        <w:rPr>
          <w:rFonts w:ascii="Times New Roman" w:hAnsi="Times New Roman" w:cs="Times New Roman"/>
          <w:sz w:val="24"/>
          <w:szCs w:val="24"/>
        </w:rPr>
      </w:pPr>
      <w:r w:rsidRPr="001B5E3E">
        <w:rPr>
          <w:rFonts w:ascii="Times New Roman" w:hAnsi="Times New Roman" w:cs="Times New Roman"/>
        </w:rPr>
        <w:t>Оператер је у обавези да води евиденцију о сваком акциденту. Ова евиденција садржи детаље о природи, обиму и утицају, као и околностима које су проузроковале акцидент или удес</w:t>
      </w:r>
      <w:r w:rsidR="00AF46C4" w:rsidRPr="001B5E3E">
        <w:rPr>
          <w:rFonts w:ascii="Times New Roman" w:hAnsi="Times New Roman" w:cs="Times New Roman"/>
          <w:lang w:val="sr-Cyrl-RS"/>
        </w:rPr>
        <w:t>,</w:t>
      </w:r>
      <w:r w:rsidRPr="001B5E3E">
        <w:rPr>
          <w:rFonts w:ascii="Times New Roman" w:hAnsi="Times New Roman" w:cs="Times New Roman"/>
        </w:rPr>
        <w:t xml:space="preserve"> као и све предузете корективне мере за смањење утицаја на животну средину и превенцију понављања акцидента.</w:t>
      </w:r>
    </w:p>
    <w:p w:rsidR="00EB0AD5" w:rsidRPr="001B5E3E" w:rsidRDefault="00EB0AD5" w:rsidP="00133CCD">
      <w:pPr>
        <w:tabs>
          <w:tab w:val="left" w:pos="3570"/>
        </w:tabs>
        <w:autoSpaceDE w:val="0"/>
        <w:spacing w:after="0" w:line="240" w:lineRule="auto"/>
        <w:jc w:val="both"/>
        <w:rPr>
          <w:rFonts w:ascii="Times New Roman" w:hAnsi="Times New Roman" w:cs="Times New Roman"/>
          <w:bCs/>
          <w:color w:val="000000"/>
          <w:lang w:val="sr-Cyrl-RS"/>
        </w:rPr>
      </w:pPr>
    </w:p>
    <w:p w:rsidR="00EB0AD5" w:rsidRPr="001B5E3E" w:rsidRDefault="00EB0AD5" w:rsidP="00EB0AD5">
      <w:pPr>
        <w:rPr>
          <w:rFonts w:ascii="Times New Roman" w:hAnsi="Times New Roman" w:cs="Times New Roman"/>
          <w:b/>
          <w:sz w:val="24"/>
          <w:szCs w:val="24"/>
        </w:rPr>
      </w:pPr>
      <w:r w:rsidRPr="001B5E3E">
        <w:rPr>
          <w:rFonts w:ascii="Times New Roman" w:hAnsi="Times New Roman" w:cs="Times New Roman"/>
          <w:b/>
          <w:sz w:val="24"/>
          <w:szCs w:val="24"/>
        </w:rPr>
        <w:t>10. Нестабилни (прелазни) начини рада</w:t>
      </w:r>
    </w:p>
    <w:p w:rsidR="00EB0AD5" w:rsidRPr="001B5E3E" w:rsidRDefault="00EB0AD5" w:rsidP="0025127D">
      <w:pPr>
        <w:spacing w:after="0" w:line="240" w:lineRule="auto"/>
        <w:ind w:firstLine="720"/>
        <w:jc w:val="both"/>
        <w:rPr>
          <w:rFonts w:ascii="Times New Roman" w:hAnsi="Times New Roman" w:cs="Times New Roman"/>
        </w:rPr>
      </w:pPr>
      <w:r w:rsidRPr="001B5E3E">
        <w:rPr>
          <w:rFonts w:ascii="Times New Roman" w:hAnsi="Times New Roman" w:cs="Times New Roman"/>
        </w:rPr>
        <w:t>Пуштање у рад постројења и подешавање радних параметара вршити по утврђеном редоследу поступака којима ће се осигурати сигурност процеса и појаву акцидентних ситуација свести на минимум.</w:t>
      </w:r>
    </w:p>
    <w:p w:rsidR="00EB0AD5" w:rsidRPr="001B5E3E" w:rsidRDefault="00EB0AD5" w:rsidP="0025127D">
      <w:pPr>
        <w:spacing w:after="0" w:line="240" w:lineRule="auto"/>
        <w:ind w:firstLine="720"/>
        <w:jc w:val="both"/>
        <w:rPr>
          <w:rFonts w:ascii="Times New Roman" w:hAnsi="Times New Roman" w:cs="Times New Roman"/>
          <w:lang w:val="pl-PL"/>
        </w:rPr>
      </w:pPr>
      <w:r w:rsidRPr="001B5E3E">
        <w:rPr>
          <w:rFonts w:ascii="Times New Roman" w:hAnsi="Times New Roman" w:cs="Times New Roman"/>
          <w:lang w:val="pl-PL"/>
        </w:rPr>
        <w:t>Престанак рада постројења вршити по утврђеном редоследу поступака.</w:t>
      </w:r>
    </w:p>
    <w:p w:rsidR="00EB0AD5" w:rsidRPr="001B5E3E" w:rsidRDefault="00EB0AD5" w:rsidP="0025127D">
      <w:pPr>
        <w:spacing w:after="0" w:line="240" w:lineRule="auto"/>
        <w:ind w:firstLine="720"/>
        <w:jc w:val="both"/>
        <w:rPr>
          <w:rFonts w:ascii="Times New Roman" w:hAnsi="Times New Roman" w:cs="Times New Roman"/>
          <w:lang w:val="it-IT"/>
        </w:rPr>
      </w:pPr>
      <w:r w:rsidRPr="001B5E3E">
        <w:rPr>
          <w:rFonts w:ascii="Times New Roman" w:hAnsi="Times New Roman" w:cs="Times New Roman"/>
          <w:lang w:val="it-IT"/>
        </w:rPr>
        <w:t>Редовно одржавати, прегледати и тестирати опрему према стандардним процедурама.</w:t>
      </w:r>
    </w:p>
    <w:p w:rsidR="00EB0AD5" w:rsidRPr="001B5E3E" w:rsidRDefault="00EB0AD5" w:rsidP="0025127D">
      <w:pPr>
        <w:spacing w:after="0" w:line="240" w:lineRule="auto"/>
        <w:ind w:firstLine="720"/>
        <w:jc w:val="both"/>
        <w:rPr>
          <w:rFonts w:ascii="Times New Roman" w:hAnsi="Times New Roman" w:cs="Times New Roman"/>
          <w:lang w:val="sr-Cyrl-RS"/>
        </w:rPr>
      </w:pPr>
      <w:r w:rsidRPr="001B5E3E">
        <w:rPr>
          <w:rFonts w:ascii="Times New Roman" w:hAnsi="Times New Roman" w:cs="Times New Roman"/>
          <w:lang w:val="it-IT"/>
        </w:rPr>
        <w:t>Придржавати се процедура и корективних мера уграђених у систем управљања</w:t>
      </w:r>
      <w:r w:rsidR="00B0519B" w:rsidRPr="001B5E3E">
        <w:rPr>
          <w:rFonts w:ascii="Times New Roman" w:hAnsi="Times New Roman" w:cs="Times New Roman"/>
          <w:lang w:val="sr-Cyrl-RS"/>
        </w:rPr>
        <w:t xml:space="preserve"> процесом производње</w:t>
      </w:r>
      <w:r w:rsidRPr="001B5E3E">
        <w:rPr>
          <w:rFonts w:ascii="Times New Roman" w:hAnsi="Times New Roman" w:cs="Times New Roman"/>
          <w:lang w:val="it-IT"/>
        </w:rPr>
        <w:t xml:space="preserve">, </w:t>
      </w:r>
      <w:r w:rsidR="00B0519B" w:rsidRPr="001B5E3E">
        <w:rPr>
          <w:rFonts w:ascii="Times New Roman" w:hAnsi="Times New Roman" w:cs="Times New Roman"/>
          <w:lang w:val="sr-Cyrl-RS"/>
        </w:rPr>
        <w:t>у случајевима могућих кварова,</w:t>
      </w:r>
      <w:r w:rsidRPr="001B5E3E">
        <w:rPr>
          <w:rFonts w:ascii="Times New Roman" w:hAnsi="Times New Roman" w:cs="Times New Roman"/>
          <w:lang w:val="it-IT"/>
        </w:rPr>
        <w:t xml:space="preserve"> цурења и отказивања опреме.</w:t>
      </w:r>
    </w:p>
    <w:p w:rsidR="008100AA" w:rsidRPr="001B5E3E" w:rsidRDefault="008100AA" w:rsidP="00EB0AD5">
      <w:pPr>
        <w:spacing w:after="0" w:line="240" w:lineRule="auto"/>
        <w:jc w:val="both"/>
        <w:rPr>
          <w:rFonts w:ascii="Times New Roman" w:hAnsi="Times New Roman" w:cs="Times New Roman"/>
          <w:lang w:val="sr-Cyrl-RS"/>
        </w:rPr>
      </w:pPr>
    </w:p>
    <w:p w:rsidR="008100AA" w:rsidRPr="001B5E3E" w:rsidRDefault="008100AA" w:rsidP="008100AA">
      <w:pPr>
        <w:rPr>
          <w:rFonts w:ascii="Times New Roman" w:hAnsi="Times New Roman" w:cs="Times New Roman"/>
          <w:sz w:val="24"/>
          <w:szCs w:val="24"/>
          <w:lang w:val="it-IT"/>
        </w:rPr>
      </w:pPr>
      <w:r w:rsidRPr="001B5E3E">
        <w:rPr>
          <w:rFonts w:ascii="Times New Roman" w:hAnsi="Times New Roman" w:cs="Times New Roman"/>
          <w:b/>
          <w:sz w:val="24"/>
          <w:szCs w:val="24"/>
          <w:lang w:val="it-IT"/>
        </w:rPr>
        <w:lastRenderedPageBreak/>
        <w:t>11. Дефинитивни престанак рада постројења или његових делова</w:t>
      </w:r>
    </w:p>
    <w:p w:rsidR="008100AA" w:rsidRPr="001B5E3E" w:rsidRDefault="008100AA" w:rsidP="0025127D">
      <w:pPr>
        <w:pStyle w:val="C2"/>
        <w:numPr>
          <w:ilvl w:val="0"/>
          <w:numId w:val="0"/>
        </w:numPr>
        <w:spacing w:before="0" w:after="0" w:line="240" w:lineRule="auto"/>
        <w:ind w:firstLine="720"/>
        <w:rPr>
          <w:rFonts w:ascii="Times New Roman" w:hAnsi="Times New Roman"/>
          <w:sz w:val="22"/>
          <w:szCs w:val="22"/>
          <w:lang w:val="it-IT"/>
        </w:rPr>
      </w:pPr>
      <w:r w:rsidRPr="001B5E3E">
        <w:rPr>
          <w:rFonts w:ascii="Times New Roman" w:hAnsi="Times New Roman"/>
          <w:sz w:val="22"/>
          <w:szCs w:val="22"/>
          <w:lang w:val="it-IT"/>
        </w:rPr>
        <w:t>У случају престанка рада постројења придржавати се Плана мера за заштиту животне средине после престанка рада и затварања постројења приложеног у захтеву за издавање интегрисане дозволе.</w:t>
      </w:r>
    </w:p>
    <w:p w:rsidR="008100AA" w:rsidRPr="001B5E3E" w:rsidRDefault="008100AA" w:rsidP="0025127D">
      <w:pPr>
        <w:pStyle w:val="C2"/>
        <w:numPr>
          <w:ilvl w:val="0"/>
          <w:numId w:val="0"/>
        </w:numPr>
        <w:spacing w:before="0" w:after="0" w:line="240" w:lineRule="auto"/>
        <w:ind w:firstLine="720"/>
        <w:rPr>
          <w:rFonts w:ascii="Times New Roman" w:hAnsi="Times New Roman"/>
          <w:sz w:val="22"/>
          <w:szCs w:val="22"/>
          <w:lang w:val="sr-Cyrl-RS"/>
        </w:rPr>
      </w:pPr>
      <w:r w:rsidRPr="001B5E3E">
        <w:rPr>
          <w:rFonts w:ascii="Times New Roman" w:hAnsi="Times New Roman"/>
          <w:sz w:val="22"/>
          <w:szCs w:val="22"/>
          <w:lang w:val="it-IT"/>
        </w:rPr>
        <w:t xml:space="preserve">Престанак обављања процеса производње, демонтажу опреме и објеката и враћање земљишта у стање пре изградње обавити у </w:t>
      </w:r>
      <w:r w:rsidR="00390658" w:rsidRPr="001B5E3E">
        <w:rPr>
          <w:rFonts w:ascii="Times New Roman" w:hAnsi="Times New Roman"/>
          <w:sz w:val="22"/>
          <w:szCs w:val="22"/>
          <w:lang w:val="sr-Cyrl-RS"/>
        </w:rPr>
        <w:t xml:space="preserve">четири </w:t>
      </w:r>
      <w:r w:rsidRPr="001B5E3E">
        <w:rPr>
          <w:rFonts w:ascii="Times New Roman" w:hAnsi="Times New Roman"/>
          <w:sz w:val="22"/>
          <w:szCs w:val="22"/>
          <w:lang w:val="it-IT"/>
        </w:rPr>
        <w:t>фазе. Прва фаза обухват</w:t>
      </w:r>
      <w:r w:rsidR="009628DD" w:rsidRPr="001B5E3E">
        <w:rPr>
          <w:rFonts w:ascii="Times New Roman" w:hAnsi="Times New Roman"/>
          <w:sz w:val="22"/>
          <w:szCs w:val="22"/>
          <w:lang w:val="sr-Cyrl-RS"/>
        </w:rPr>
        <w:t xml:space="preserve">а </w:t>
      </w:r>
      <w:r w:rsidRPr="001B5E3E">
        <w:rPr>
          <w:rFonts w:ascii="Times New Roman" w:hAnsi="Times New Roman"/>
          <w:sz w:val="22"/>
          <w:szCs w:val="22"/>
          <w:lang w:val="it-IT"/>
        </w:rPr>
        <w:t xml:space="preserve">све активности обустављања производње, </w:t>
      </w:r>
      <w:r w:rsidR="00390658" w:rsidRPr="001B5E3E">
        <w:rPr>
          <w:rFonts w:ascii="Times New Roman" w:hAnsi="Times New Roman"/>
          <w:sz w:val="22"/>
          <w:szCs w:val="22"/>
          <w:lang w:val="sr-Cyrl-RS"/>
        </w:rPr>
        <w:t>повећану производњу и продају готових производа купцима, уступање залиха доб</w:t>
      </w:r>
      <w:r w:rsidR="00991FFE" w:rsidRPr="001B5E3E">
        <w:rPr>
          <w:rFonts w:ascii="Times New Roman" w:hAnsi="Times New Roman"/>
          <w:sz w:val="22"/>
          <w:szCs w:val="22"/>
          <w:lang w:val="sr-Cyrl-RS"/>
        </w:rPr>
        <w:t>ављачима, повећану продају свих</w:t>
      </w:r>
      <w:r w:rsidRPr="001B5E3E">
        <w:rPr>
          <w:rFonts w:ascii="Times New Roman" w:hAnsi="Times New Roman"/>
          <w:sz w:val="22"/>
          <w:szCs w:val="22"/>
          <w:lang w:val="it-IT"/>
        </w:rPr>
        <w:t xml:space="preserve"> </w:t>
      </w:r>
      <w:r w:rsidR="00390658" w:rsidRPr="001B5E3E">
        <w:rPr>
          <w:rFonts w:ascii="Times New Roman" w:hAnsi="Times New Roman"/>
          <w:sz w:val="22"/>
          <w:szCs w:val="22"/>
          <w:lang w:val="sr-Cyrl-RS"/>
        </w:rPr>
        <w:t>секундарних сировина овлашћеним оператерима, благовремено уклањање опасног отпада и предаја овлашћеним оператерима, трајно уклањање отпада</w:t>
      </w:r>
      <w:r w:rsidRPr="001B5E3E">
        <w:rPr>
          <w:rFonts w:ascii="Times New Roman" w:hAnsi="Times New Roman"/>
          <w:sz w:val="22"/>
          <w:szCs w:val="22"/>
          <w:lang w:val="it-IT"/>
        </w:rPr>
        <w:t>.</w:t>
      </w:r>
      <w:r w:rsidR="00390658" w:rsidRPr="001B5E3E">
        <w:rPr>
          <w:rFonts w:ascii="Times New Roman" w:hAnsi="Times New Roman"/>
          <w:sz w:val="22"/>
          <w:szCs w:val="22"/>
          <w:lang w:val="sr-Cyrl-RS"/>
        </w:rPr>
        <w:t xml:space="preserve"> Када се уклони сав отпад са локације, а у зависности од тога у које сврхе ће се предметна локација користити, потребно је машине и опрему конзервирати, по упутствима произвођача, а након тога их уклонити са локације, о чему ће Одлуку донети управа фирме.</w:t>
      </w:r>
      <w:r w:rsidRPr="001B5E3E">
        <w:rPr>
          <w:rFonts w:ascii="Times New Roman" w:hAnsi="Times New Roman"/>
          <w:sz w:val="22"/>
          <w:szCs w:val="22"/>
          <w:lang w:val="it-IT"/>
        </w:rPr>
        <w:t xml:space="preserve"> Друга фаза обухват</w:t>
      </w:r>
      <w:r w:rsidR="009628DD" w:rsidRPr="001B5E3E">
        <w:rPr>
          <w:rFonts w:ascii="Times New Roman" w:hAnsi="Times New Roman"/>
          <w:sz w:val="22"/>
          <w:szCs w:val="22"/>
          <w:lang w:val="sr-Cyrl-RS"/>
        </w:rPr>
        <w:t>а</w:t>
      </w:r>
      <w:r w:rsidRPr="001B5E3E">
        <w:rPr>
          <w:rFonts w:ascii="Times New Roman" w:hAnsi="Times New Roman"/>
          <w:sz w:val="22"/>
          <w:szCs w:val="22"/>
          <w:lang w:val="it-IT"/>
        </w:rPr>
        <w:t xml:space="preserve"> активности </w:t>
      </w:r>
      <w:r w:rsidR="00390658" w:rsidRPr="001B5E3E">
        <w:rPr>
          <w:rFonts w:ascii="Times New Roman" w:hAnsi="Times New Roman"/>
          <w:sz w:val="22"/>
          <w:szCs w:val="22"/>
          <w:lang w:val="sr-Cyrl-RS"/>
        </w:rPr>
        <w:t>обавештавања надлежног органа</w:t>
      </w:r>
      <w:r w:rsidRPr="001B5E3E">
        <w:rPr>
          <w:rFonts w:ascii="Times New Roman" w:hAnsi="Times New Roman"/>
          <w:sz w:val="22"/>
          <w:szCs w:val="22"/>
          <w:lang w:val="it-IT"/>
        </w:rPr>
        <w:t>.</w:t>
      </w:r>
      <w:r w:rsidR="00390658" w:rsidRPr="001B5E3E">
        <w:rPr>
          <w:rFonts w:ascii="Times New Roman" w:hAnsi="Times New Roman"/>
          <w:sz w:val="22"/>
          <w:szCs w:val="22"/>
          <w:lang w:val="sr-Cyrl-RS"/>
        </w:rPr>
        <w:t xml:space="preserve"> Трећа фаза обухвата израду техничке документације. Четврта фаза обухвата рушење објеката и враћање локације у првобитно стање.</w:t>
      </w:r>
    </w:p>
    <w:p w:rsidR="008100AA" w:rsidRPr="001B5E3E" w:rsidRDefault="008100AA" w:rsidP="00621D35">
      <w:pPr>
        <w:pStyle w:val="C2"/>
        <w:numPr>
          <w:ilvl w:val="0"/>
          <w:numId w:val="0"/>
        </w:numPr>
        <w:spacing w:before="0" w:after="0" w:line="240" w:lineRule="auto"/>
        <w:ind w:firstLine="720"/>
        <w:rPr>
          <w:rFonts w:ascii="Times New Roman" w:hAnsi="Times New Roman"/>
          <w:sz w:val="22"/>
          <w:szCs w:val="22"/>
          <w:lang w:val="it-IT"/>
        </w:rPr>
      </w:pPr>
      <w:r w:rsidRPr="001B5E3E">
        <w:rPr>
          <w:rFonts w:ascii="Times New Roman" w:hAnsi="Times New Roman"/>
          <w:sz w:val="22"/>
          <w:szCs w:val="22"/>
          <w:lang w:val="it-IT"/>
        </w:rPr>
        <w:t xml:space="preserve">Инфраструктурне објекте, складишта, све путеве, саобраћајнице и темеље уклонити. </w:t>
      </w:r>
    </w:p>
    <w:p w:rsidR="008100AA" w:rsidRPr="001B5E3E" w:rsidRDefault="008100AA" w:rsidP="00621D35">
      <w:pPr>
        <w:pStyle w:val="C2"/>
        <w:numPr>
          <w:ilvl w:val="0"/>
          <w:numId w:val="0"/>
        </w:numPr>
        <w:spacing w:before="0" w:after="0" w:line="240" w:lineRule="auto"/>
        <w:ind w:firstLine="720"/>
        <w:rPr>
          <w:rFonts w:ascii="Times New Roman" w:hAnsi="Times New Roman"/>
          <w:sz w:val="22"/>
          <w:szCs w:val="22"/>
          <w:lang w:val="it-IT"/>
        </w:rPr>
      </w:pPr>
      <w:r w:rsidRPr="001B5E3E">
        <w:rPr>
          <w:rFonts w:ascii="Times New Roman" w:hAnsi="Times New Roman"/>
          <w:sz w:val="22"/>
          <w:szCs w:val="22"/>
          <w:lang w:val="it-IT"/>
        </w:rPr>
        <w:t>Обавезује се оператер да изврши ремедијацију земљишта уколико је при обављању редовне производње дошло до загађења земљишта, односно уколико је у току обављања активности за реализацију плана враћања локације у стање пре изградње дошло до загађења, тј. контаминације земљишта.</w:t>
      </w:r>
    </w:p>
    <w:p w:rsidR="008100AA" w:rsidRPr="001B5E3E" w:rsidRDefault="008100AA" w:rsidP="00621D35">
      <w:pPr>
        <w:pStyle w:val="C2"/>
        <w:numPr>
          <w:ilvl w:val="0"/>
          <w:numId w:val="0"/>
        </w:numPr>
        <w:spacing w:before="0" w:after="0" w:line="240" w:lineRule="auto"/>
        <w:ind w:firstLine="720"/>
        <w:rPr>
          <w:rFonts w:ascii="Times New Roman" w:hAnsi="Times New Roman"/>
          <w:sz w:val="24"/>
          <w:szCs w:val="24"/>
          <w:lang w:val="it-IT"/>
        </w:rPr>
      </w:pPr>
      <w:r w:rsidRPr="001B5E3E">
        <w:rPr>
          <w:rFonts w:ascii="Times New Roman" w:hAnsi="Times New Roman"/>
          <w:sz w:val="22"/>
          <w:szCs w:val="22"/>
          <w:lang w:val="it-IT"/>
        </w:rPr>
        <w:t xml:space="preserve">Оператер </w:t>
      </w:r>
      <w:r w:rsidRPr="001B5E3E">
        <w:rPr>
          <w:rFonts w:ascii="Times New Roman" w:hAnsi="Times New Roman"/>
          <w:sz w:val="22"/>
          <w:szCs w:val="22"/>
          <w:lang w:val="sr-Cyrl-RS"/>
        </w:rPr>
        <w:t>ћ</w:t>
      </w:r>
      <w:r w:rsidRPr="001B5E3E">
        <w:rPr>
          <w:rFonts w:ascii="Times New Roman" w:hAnsi="Times New Roman"/>
          <w:sz w:val="22"/>
          <w:szCs w:val="22"/>
          <w:lang w:val="it-IT"/>
        </w:rPr>
        <w:t>е периодично размотрити и по потреби ажурирати План мера за заштиту животне средине после престанка рада и затварања постројења.</w:t>
      </w:r>
    </w:p>
    <w:p w:rsidR="008100AA" w:rsidRDefault="008100AA" w:rsidP="00EB0AD5">
      <w:pPr>
        <w:spacing w:after="0" w:line="240" w:lineRule="auto"/>
        <w:jc w:val="both"/>
        <w:rPr>
          <w:rFonts w:ascii="Times New Roman" w:hAnsi="Times New Roman" w:cs="Times New Roman"/>
          <w:sz w:val="24"/>
          <w:szCs w:val="24"/>
          <w:lang w:val="sr-Cyrl-RS"/>
        </w:rPr>
      </w:pPr>
    </w:p>
    <w:p w:rsidR="001B48DD" w:rsidRPr="001B5E3E" w:rsidRDefault="001B48DD" w:rsidP="00EB0AD5">
      <w:pPr>
        <w:spacing w:after="0" w:line="240" w:lineRule="auto"/>
        <w:jc w:val="both"/>
        <w:rPr>
          <w:rFonts w:ascii="Times New Roman" w:hAnsi="Times New Roman" w:cs="Times New Roman"/>
          <w:sz w:val="24"/>
          <w:szCs w:val="24"/>
          <w:lang w:val="sr-Cyrl-RS"/>
        </w:rPr>
      </w:pPr>
    </w:p>
    <w:p w:rsidR="001B48DD" w:rsidRPr="001B48DD" w:rsidRDefault="00111C7F" w:rsidP="001B48DD">
      <w:pPr>
        <w:suppressAutoHyphens w:val="0"/>
        <w:spacing w:after="160" w:line="259" w:lineRule="auto"/>
        <w:jc w:val="center"/>
        <w:rPr>
          <w:rFonts w:ascii="Times New Roman" w:eastAsia="Yu Mincho" w:hAnsi="Times New Roman" w:cs="Times New Roman"/>
          <w:b/>
          <w:bCs/>
          <w:sz w:val="28"/>
          <w:szCs w:val="28"/>
          <w:lang w:val="sr-Cyrl-RS"/>
        </w:rPr>
      </w:pPr>
      <w:r w:rsidRPr="001B5E3E">
        <w:rPr>
          <w:rFonts w:ascii="Times New Roman" w:eastAsia="Yu Mincho" w:hAnsi="Times New Roman" w:cs="Times New Roman"/>
          <w:b/>
          <w:bCs/>
          <w:sz w:val="28"/>
          <w:szCs w:val="28"/>
          <w:lang w:val="it-IT"/>
        </w:rPr>
        <w:t>ОБРАЗЛОЖЕЊЕ</w:t>
      </w:r>
    </w:p>
    <w:p w:rsidR="00FC0B54" w:rsidRPr="001B5E3E" w:rsidRDefault="00111C7F" w:rsidP="00621D35">
      <w:pPr>
        <w:spacing w:after="0"/>
        <w:ind w:firstLine="720"/>
        <w:jc w:val="both"/>
        <w:rPr>
          <w:rFonts w:ascii="Times New Roman" w:hAnsi="Times New Roman" w:cs="Times New Roman"/>
          <w:lang w:val="sr-Cyrl-RS"/>
        </w:rPr>
      </w:pPr>
      <w:r w:rsidRPr="001B5E3E">
        <w:rPr>
          <w:rFonts w:ascii="Times New Roman" w:eastAsia="Yu Mincho" w:hAnsi="Times New Roman" w:cs="Times New Roman"/>
          <w:lang w:val="it-IT"/>
        </w:rPr>
        <w:t xml:space="preserve">Оператер </w:t>
      </w:r>
      <w:r w:rsidR="00E132B6" w:rsidRPr="001B5E3E">
        <w:rPr>
          <w:rFonts w:ascii="Times New Roman" w:hAnsi="Times New Roman" w:cs="Times New Roman"/>
          <w:szCs w:val="24"/>
          <w:lang w:val="ru-RU"/>
        </w:rPr>
        <w:t>“</w:t>
      </w:r>
      <w:r w:rsidR="00E132B6" w:rsidRPr="001B5E3E">
        <w:rPr>
          <w:rFonts w:ascii="Times New Roman" w:hAnsi="Times New Roman" w:cs="Times New Roman"/>
          <w:szCs w:val="24"/>
          <w:lang w:val="sr-Cyrl-RS"/>
        </w:rPr>
        <w:t>Горење Тики</w:t>
      </w:r>
      <w:r w:rsidR="00E132B6" w:rsidRPr="001B5E3E">
        <w:rPr>
          <w:rFonts w:ascii="Times New Roman" w:hAnsi="Times New Roman" w:cs="Times New Roman"/>
          <w:szCs w:val="24"/>
          <w:lang w:val="ru-RU"/>
        </w:rPr>
        <w:t>” Д.О.О.</w:t>
      </w:r>
      <w:r w:rsidR="00E132B6" w:rsidRPr="001B5E3E">
        <w:rPr>
          <w:rFonts w:ascii="Times New Roman" w:hAnsi="Times New Roman" w:cs="Times New Roman"/>
          <w:szCs w:val="24"/>
          <w:lang w:val="sr-Cyrl-CS"/>
        </w:rPr>
        <w:t xml:space="preserve"> из Старе Пазове, ул. Голубиначки пут бб</w:t>
      </w:r>
      <w:r w:rsidR="00944FF4" w:rsidRPr="001B5E3E">
        <w:rPr>
          <w:rFonts w:ascii="Times New Roman" w:hAnsi="Times New Roman" w:cs="Times New Roman"/>
          <w:szCs w:val="24"/>
          <w:lang w:val="sr-Cyrl-CS"/>
        </w:rPr>
        <w:t>, је као постојеће постројење</w:t>
      </w:r>
      <w:r w:rsidR="00FC0B54" w:rsidRPr="001B5E3E">
        <w:rPr>
          <w:rFonts w:ascii="Times New Roman" w:hAnsi="Times New Roman" w:cs="Times New Roman"/>
          <w:szCs w:val="24"/>
          <w:lang w:val="sr-Cyrl-CS"/>
        </w:rPr>
        <w:t>,</w:t>
      </w:r>
      <w:r w:rsidR="00E132B6" w:rsidRPr="001B5E3E">
        <w:rPr>
          <w:rFonts w:ascii="Times New Roman" w:eastAsia="Yu Mincho" w:hAnsi="Times New Roman" w:cs="Times New Roman"/>
          <w:lang w:val="it-IT"/>
        </w:rPr>
        <w:t xml:space="preserve"> </w:t>
      </w:r>
      <w:r w:rsidRPr="001B5E3E">
        <w:rPr>
          <w:rFonts w:ascii="Times New Roman" w:eastAsia="Yu Mincho" w:hAnsi="Times New Roman" w:cs="Times New Roman"/>
          <w:lang w:val="it-IT"/>
        </w:rPr>
        <w:t xml:space="preserve">поднео захтев за издавање интегрисане дозволе за </w:t>
      </w:r>
      <w:r w:rsidR="00E132B6" w:rsidRPr="001B5E3E">
        <w:rPr>
          <w:rFonts w:ascii="Times New Roman" w:hAnsi="Times New Roman" w:cs="Times New Roman"/>
        </w:rPr>
        <w:t xml:space="preserve">рад целокупног постројења и обављање активности </w:t>
      </w:r>
      <w:r w:rsidR="00E132B6" w:rsidRPr="001B5E3E">
        <w:rPr>
          <w:rFonts w:ascii="Times New Roman" w:hAnsi="Times New Roman" w:cs="Times New Roman"/>
          <w:lang w:val="sr-Cyrl-RS"/>
        </w:rPr>
        <w:t>производње електричних апарата за домаћинство - бојлера,</w:t>
      </w:r>
      <w:r w:rsidR="00E132B6" w:rsidRPr="001B5E3E">
        <w:rPr>
          <w:rFonts w:ascii="Times New Roman" w:hAnsi="Times New Roman" w:cs="Times New Roman"/>
        </w:rPr>
        <w:t xml:space="preserve"> на локацији</w:t>
      </w:r>
      <w:r w:rsidR="00E132B6" w:rsidRPr="001B5E3E">
        <w:rPr>
          <w:rFonts w:ascii="Times New Roman" w:hAnsi="Times New Roman" w:cs="Times New Roman"/>
          <w:lang w:val="sr-Cyrl-RS"/>
        </w:rPr>
        <w:t xml:space="preserve"> која се налази у оквиру западне радне зоне насеља Стара Пазова, на </w:t>
      </w:r>
      <w:r w:rsidR="00E132B6" w:rsidRPr="001B5E3E">
        <w:rPr>
          <w:rFonts w:ascii="Times New Roman" w:hAnsi="Times New Roman" w:cs="Times New Roman"/>
        </w:rPr>
        <w:t xml:space="preserve"> кат</w:t>
      </w:r>
      <w:r w:rsidR="00E132B6" w:rsidRPr="001B5E3E">
        <w:rPr>
          <w:rFonts w:ascii="Times New Roman" w:hAnsi="Times New Roman" w:cs="Times New Roman"/>
          <w:lang w:val="sr-Cyrl-RS"/>
        </w:rPr>
        <w:t>.</w:t>
      </w:r>
      <w:r w:rsidR="00E132B6" w:rsidRPr="001B5E3E">
        <w:rPr>
          <w:rFonts w:ascii="Times New Roman" w:hAnsi="Times New Roman" w:cs="Times New Roman"/>
        </w:rPr>
        <w:t xml:space="preserve"> </w:t>
      </w:r>
      <w:r w:rsidR="00E132B6" w:rsidRPr="001B5E3E">
        <w:rPr>
          <w:rFonts w:ascii="Times New Roman" w:hAnsi="Times New Roman" w:cs="Times New Roman"/>
          <w:lang w:val="sr-Cyrl-RS"/>
        </w:rPr>
        <w:t>п</w:t>
      </w:r>
      <w:r w:rsidR="00E132B6" w:rsidRPr="001B5E3E">
        <w:rPr>
          <w:rFonts w:ascii="Times New Roman" w:hAnsi="Times New Roman" w:cs="Times New Roman"/>
        </w:rPr>
        <w:t>арц</w:t>
      </w:r>
      <w:r w:rsidR="00E132B6" w:rsidRPr="001B5E3E">
        <w:rPr>
          <w:rFonts w:ascii="Times New Roman" w:hAnsi="Times New Roman" w:cs="Times New Roman"/>
          <w:lang w:val="sr-Cyrl-RS"/>
        </w:rPr>
        <w:t>.</w:t>
      </w:r>
      <w:r w:rsidR="00E132B6" w:rsidRPr="001B5E3E">
        <w:rPr>
          <w:rFonts w:ascii="Times New Roman" w:hAnsi="Times New Roman" w:cs="Times New Roman"/>
        </w:rPr>
        <w:t xml:space="preserve"> </w:t>
      </w:r>
      <w:r w:rsidR="00E132B6" w:rsidRPr="001B5E3E">
        <w:rPr>
          <w:rFonts w:ascii="Times New Roman" w:hAnsi="Times New Roman" w:cs="Times New Roman"/>
          <w:lang w:val="sr-Cyrl-CS"/>
        </w:rPr>
        <w:t xml:space="preserve">бр. 9384/280 </w:t>
      </w:r>
      <w:r w:rsidR="00E132B6" w:rsidRPr="001B5E3E">
        <w:rPr>
          <w:rFonts w:ascii="Times New Roman" w:hAnsi="Times New Roman" w:cs="Times New Roman"/>
          <w:lang w:val="sr-Cyrl-RS"/>
        </w:rPr>
        <w:t>к.о.</w:t>
      </w:r>
      <w:r w:rsidR="00E132B6" w:rsidRPr="001B5E3E">
        <w:rPr>
          <w:rFonts w:ascii="Times New Roman" w:hAnsi="Times New Roman" w:cs="Times New Roman"/>
          <w:lang w:val="en-US"/>
        </w:rPr>
        <w:t xml:space="preserve"> </w:t>
      </w:r>
      <w:r w:rsidR="00E132B6" w:rsidRPr="001B5E3E">
        <w:rPr>
          <w:rFonts w:ascii="Times New Roman" w:hAnsi="Times New Roman" w:cs="Times New Roman"/>
          <w:lang w:val="sr-Cyrl-RS"/>
        </w:rPr>
        <w:t>Стара Пазова, уписаној у лист непокретности бр.9663 к.о.Стара Пазов</w:t>
      </w:r>
      <w:r w:rsidR="00621D35" w:rsidRPr="001B5E3E">
        <w:rPr>
          <w:rFonts w:ascii="Times New Roman" w:hAnsi="Times New Roman" w:cs="Times New Roman"/>
          <w:lang w:val="sr-Cyrl-RS"/>
        </w:rPr>
        <w:t>а</w:t>
      </w:r>
      <w:r w:rsidRPr="001B5E3E">
        <w:rPr>
          <w:rFonts w:ascii="Times New Roman" w:hAnsi="Times New Roman" w:cs="Times New Roman"/>
        </w:rPr>
        <w:t>.</w:t>
      </w:r>
      <w:r w:rsidR="00944FF4" w:rsidRPr="001B5E3E">
        <w:rPr>
          <w:rFonts w:ascii="Times New Roman" w:hAnsi="Times New Roman" w:cs="Times New Roman"/>
          <w:lang w:val="sr-Cyrl-RS"/>
        </w:rPr>
        <w:t xml:space="preserve"> </w:t>
      </w:r>
    </w:p>
    <w:p w:rsidR="00111C7F" w:rsidRPr="001B5E3E" w:rsidRDefault="00944FF4" w:rsidP="00621D35">
      <w:pPr>
        <w:spacing w:after="0"/>
        <w:ind w:firstLine="720"/>
        <w:jc w:val="both"/>
        <w:rPr>
          <w:rFonts w:ascii="Times New Roman" w:hAnsi="Times New Roman" w:cs="Times New Roman"/>
          <w:lang w:val="sr-Cyrl-RS"/>
        </w:rPr>
      </w:pPr>
      <w:r w:rsidRPr="001B5E3E">
        <w:rPr>
          <w:rFonts w:ascii="Times New Roman" w:hAnsi="Times New Roman" w:cs="Times New Roman"/>
          <w:lang w:val="sr-Cyrl-RS"/>
        </w:rPr>
        <w:t>Обзиром да захтев није био потпун, надлежни орган, Одељење за инспекцијске послове и комуналне делатности Општинске управе општине Стара Пазова, затражио је допуну захтева.</w:t>
      </w:r>
    </w:p>
    <w:p w:rsidR="00944FF4" w:rsidRPr="001B5E3E" w:rsidRDefault="00944FF4" w:rsidP="00BE447D">
      <w:pPr>
        <w:spacing w:after="0" w:line="240" w:lineRule="auto"/>
        <w:ind w:right="4" w:firstLine="720"/>
        <w:jc w:val="both"/>
        <w:rPr>
          <w:rFonts w:ascii="Times New Roman" w:hAnsi="Times New Roman" w:cs="Times New Roman"/>
          <w:lang w:val="sr-Cyrl-CS"/>
        </w:rPr>
      </w:pPr>
      <w:r w:rsidRPr="001B5E3E">
        <w:rPr>
          <w:rFonts w:ascii="Times New Roman" w:hAnsi="Times New Roman" w:cs="Times New Roman"/>
          <w:lang w:val="sr-Cyrl-CS"/>
        </w:rPr>
        <w:t>Након допуне захтева, оператер је надлежном органу предао захтев за издавање интегрисане дозволе који је урађен у складу са чланом 8. Закона о интегрисаном спречавању и контроли загађивања животне средине (Службени гласник РС, број 135/04 и 25/15) и Правилником о садржини, изгледу и начину попуњавања захтева за издавање интегрисане дозволе (Службени гласник РС, број 30/06). Оператер је уз захтев приложио и сву потребну документацију дефинисану чланом 9. Закона  о интегрисаном спречавању и контроли загађивања животне средине</w:t>
      </w:r>
      <w:r w:rsidR="00846615" w:rsidRPr="001B5E3E">
        <w:rPr>
          <w:rFonts w:ascii="Times New Roman" w:hAnsi="Times New Roman" w:cs="Times New Roman"/>
          <w:lang w:val="en-US"/>
        </w:rPr>
        <w:t>.</w:t>
      </w:r>
      <w:r w:rsidR="00CD68B1">
        <w:rPr>
          <w:rFonts w:ascii="Times New Roman" w:hAnsi="Times New Roman" w:cs="Times New Roman"/>
          <w:lang w:val="en-US"/>
        </w:rPr>
        <w:t xml:space="preserve"> </w:t>
      </w:r>
      <w:r w:rsidRPr="001B5E3E">
        <w:rPr>
          <w:rFonts w:ascii="Times New Roman" w:hAnsi="Times New Roman" w:cs="Times New Roman"/>
          <w:lang w:val="sr-Cyrl-CS"/>
        </w:rPr>
        <w:t xml:space="preserve">Такође, оператер је уз захтев предао и све потребне дозволе и сагласности издате од стране других органа и организација, изјаву којом потврђује да су информације садржане у захтеву истините, тачне, потпуне и доступне јавности, као и доказ о уплаћеној административној такси. </w:t>
      </w:r>
    </w:p>
    <w:p w:rsidR="00944FF4" w:rsidRPr="001B5E3E" w:rsidRDefault="00944FF4" w:rsidP="00BE447D">
      <w:pPr>
        <w:spacing w:after="0" w:line="240" w:lineRule="auto"/>
        <w:ind w:right="4" w:firstLine="720"/>
        <w:jc w:val="both"/>
        <w:rPr>
          <w:rFonts w:ascii="Times New Roman" w:hAnsi="Times New Roman" w:cs="Times New Roman"/>
          <w:lang w:val="sr-Cyrl-CS"/>
        </w:rPr>
      </w:pPr>
      <w:r w:rsidRPr="001B5E3E">
        <w:rPr>
          <w:rFonts w:ascii="Times New Roman" w:hAnsi="Times New Roman" w:cs="Times New Roman"/>
          <w:lang w:val="sr-Cyrl-CS"/>
        </w:rPr>
        <w:t xml:space="preserve">Након низа састанака одржаних са представницима </w:t>
      </w:r>
      <w:r w:rsidRPr="001B5E3E">
        <w:rPr>
          <w:rFonts w:ascii="Times New Roman" w:hAnsi="Times New Roman" w:cs="Times New Roman"/>
          <w:szCs w:val="24"/>
          <w:lang w:val="ru-RU"/>
        </w:rPr>
        <w:t>“</w:t>
      </w:r>
      <w:r w:rsidRPr="001B5E3E">
        <w:rPr>
          <w:rFonts w:ascii="Times New Roman" w:hAnsi="Times New Roman" w:cs="Times New Roman"/>
          <w:szCs w:val="24"/>
          <w:lang w:val="sr-Cyrl-RS"/>
        </w:rPr>
        <w:t>Горење Тики</w:t>
      </w:r>
      <w:r w:rsidRPr="001B5E3E">
        <w:rPr>
          <w:rFonts w:ascii="Times New Roman" w:hAnsi="Times New Roman" w:cs="Times New Roman"/>
          <w:szCs w:val="24"/>
          <w:lang w:val="ru-RU"/>
        </w:rPr>
        <w:t>” Д.О.О.</w:t>
      </w:r>
      <w:r w:rsidRPr="001B5E3E">
        <w:rPr>
          <w:rFonts w:ascii="Times New Roman" w:hAnsi="Times New Roman" w:cs="Times New Roman"/>
          <w:szCs w:val="24"/>
          <w:lang w:val="sr-Cyrl-CS"/>
        </w:rPr>
        <w:t xml:space="preserve"> </w:t>
      </w:r>
      <w:r w:rsidRPr="001B5E3E">
        <w:rPr>
          <w:rFonts w:ascii="Times New Roman" w:hAnsi="Times New Roman" w:cs="Times New Roman"/>
          <w:lang w:val="sr-Cyrl-CS"/>
        </w:rPr>
        <w:t>и обиласка локације постројења за коју је поднет захтев за издавање интегрисане дозволе, започета је процедура издавања интегрисане дозволе.</w:t>
      </w:r>
    </w:p>
    <w:p w:rsidR="007530E7" w:rsidRPr="001B5E3E" w:rsidRDefault="00944FF4" w:rsidP="00D47F96">
      <w:pPr>
        <w:spacing w:after="0" w:line="240" w:lineRule="auto"/>
        <w:ind w:firstLine="431"/>
        <w:jc w:val="both"/>
        <w:rPr>
          <w:rFonts w:ascii="Times New Roman" w:hAnsi="Times New Roman" w:cs="Times New Roman"/>
          <w:lang w:val="sr-Cyrl-RS"/>
        </w:rPr>
      </w:pPr>
      <w:r w:rsidRPr="001B5E3E">
        <w:rPr>
          <w:rFonts w:ascii="Times New Roman" w:hAnsi="Times New Roman" w:cs="Times New Roman"/>
          <w:lang w:val="sr-Cyrl-CS"/>
        </w:rPr>
        <w:t xml:space="preserve">У току спровођења досадашњег поступка за издавање интегрисане дозволе надлежни орган, </w:t>
      </w:r>
      <w:r w:rsidRPr="001B5E3E">
        <w:rPr>
          <w:rFonts w:ascii="Times New Roman" w:hAnsi="Times New Roman" w:cs="Times New Roman"/>
          <w:lang w:val="sr-Cyrl-RS"/>
        </w:rPr>
        <w:t>Одељење за инспекцијске послове и комуналне делатности Општинске управе општине Стара Пазова</w:t>
      </w:r>
      <w:r w:rsidRPr="001B5E3E">
        <w:rPr>
          <w:rFonts w:ascii="Times New Roman" w:hAnsi="Times New Roman" w:cs="Times New Roman"/>
          <w:lang w:val="sr-Cyrl-CS"/>
        </w:rPr>
        <w:t xml:space="preserve">, је на основу члана 11., а у вези са чланом 23. Закона о интегрисаном спречавању и </w:t>
      </w:r>
      <w:r w:rsidRPr="001B5E3E">
        <w:rPr>
          <w:rFonts w:ascii="Times New Roman" w:hAnsi="Times New Roman" w:cs="Times New Roman"/>
          <w:lang w:val="sr-Cyrl-CS"/>
        </w:rPr>
        <w:lastRenderedPageBreak/>
        <w:t>контроли загађивања животне средине, у дневном листу ''Дневник'</w:t>
      </w:r>
      <w:r w:rsidR="00F0485E">
        <w:rPr>
          <w:rFonts w:ascii="Times New Roman" w:hAnsi="Times New Roman" w:cs="Times New Roman"/>
          <w:lang w:val="sr-Cyrl-CS"/>
        </w:rPr>
        <w:t>' 07. јуна 2019. године, огласи</w:t>
      </w:r>
      <w:r w:rsidRPr="001B5E3E">
        <w:rPr>
          <w:rFonts w:ascii="Times New Roman" w:hAnsi="Times New Roman" w:cs="Times New Roman"/>
          <w:lang w:val="sr-Cyrl-CS"/>
        </w:rPr>
        <w:t xml:space="preserve">о обавештење о пријему захтева за издавање интегрисане дозволе оператера </w:t>
      </w:r>
      <w:r w:rsidRPr="001B5E3E">
        <w:rPr>
          <w:rFonts w:ascii="Times New Roman" w:hAnsi="Times New Roman" w:cs="Times New Roman"/>
          <w:szCs w:val="24"/>
          <w:lang w:val="ru-RU"/>
        </w:rPr>
        <w:t>“</w:t>
      </w:r>
      <w:r w:rsidRPr="001B5E3E">
        <w:rPr>
          <w:rFonts w:ascii="Times New Roman" w:hAnsi="Times New Roman" w:cs="Times New Roman"/>
          <w:szCs w:val="24"/>
          <w:lang w:val="sr-Cyrl-RS"/>
        </w:rPr>
        <w:t>Горење Тики</w:t>
      </w:r>
      <w:r w:rsidRPr="001B5E3E">
        <w:rPr>
          <w:rFonts w:ascii="Times New Roman" w:hAnsi="Times New Roman" w:cs="Times New Roman"/>
          <w:szCs w:val="24"/>
          <w:lang w:val="ru-RU"/>
        </w:rPr>
        <w:t>” Д.О.О. из Старе Пазове</w:t>
      </w:r>
      <w:r w:rsidRPr="001B5E3E">
        <w:rPr>
          <w:rFonts w:ascii="Times New Roman" w:hAnsi="Times New Roman" w:cs="Times New Roman"/>
          <w:lang w:val="sr-Cyrl-CS"/>
        </w:rPr>
        <w:t>.</w:t>
      </w:r>
      <w:r w:rsidRPr="001B5E3E">
        <w:rPr>
          <w:rFonts w:ascii="Times New Roman" w:hAnsi="Times New Roman" w:cs="Times New Roman"/>
        </w:rPr>
        <w:t xml:space="preserve"> Такође, </w:t>
      </w:r>
      <w:r w:rsidR="007530E7" w:rsidRPr="001B5E3E">
        <w:rPr>
          <w:rFonts w:ascii="Times New Roman" w:hAnsi="Times New Roman" w:cs="Times New Roman"/>
          <w:lang w:val="sr-Cyrl-RS"/>
        </w:rPr>
        <w:t xml:space="preserve">обавештење </w:t>
      </w:r>
      <w:r w:rsidRPr="001B5E3E">
        <w:rPr>
          <w:rFonts w:ascii="Times New Roman" w:hAnsi="Times New Roman" w:cs="Times New Roman"/>
        </w:rPr>
        <w:t>о пријему захтева упућено је писмено</w:t>
      </w:r>
      <w:r w:rsidRPr="001B5E3E">
        <w:rPr>
          <w:rFonts w:ascii="Times New Roman" w:hAnsi="Times New Roman" w:cs="Times New Roman"/>
          <w:lang w:val="sr-Cyrl-RS"/>
        </w:rPr>
        <w:t xml:space="preserve"> </w:t>
      </w:r>
      <w:r w:rsidRPr="001B5E3E">
        <w:rPr>
          <w:rFonts w:ascii="Times New Roman" w:hAnsi="Times New Roman" w:cs="Times New Roman"/>
        </w:rPr>
        <w:t xml:space="preserve">Министарству </w:t>
      </w:r>
      <w:r w:rsidRPr="001B5E3E">
        <w:rPr>
          <w:rFonts w:ascii="Times New Roman" w:hAnsi="Times New Roman" w:cs="Times New Roman"/>
          <w:lang w:val="sr-Cyrl-RS"/>
        </w:rPr>
        <w:t xml:space="preserve">заштите </w:t>
      </w:r>
      <w:r w:rsidRPr="001B5E3E">
        <w:rPr>
          <w:rFonts w:ascii="Times New Roman" w:hAnsi="Times New Roman" w:cs="Times New Roman"/>
        </w:rPr>
        <w:t xml:space="preserve">животне средине, Покрајинском секреатријату за </w:t>
      </w:r>
      <w:r w:rsidRPr="001B5E3E">
        <w:rPr>
          <w:rFonts w:ascii="Times New Roman" w:hAnsi="Times New Roman" w:cs="Times New Roman"/>
          <w:lang w:val="sr-Cyrl-RS"/>
        </w:rPr>
        <w:t>урбанизам и заштиту животне средине, јавном водопривредном предузећу „Воде Војводине“,</w:t>
      </w:r>
      <w:r w:rsidR="007530E7" w:rsidRPr="001B5E3E">
        <w:rPr>
          <w:rFonts w:ascii="Times New Roman" w:hAnsi="Times New Roman" w:cs="Times New Roman"/>
          <w:lang w:val="sr-Cyrl-RS"/>
        </w:rPr>
        <w:t xml:space="preserve"> инспекцији заштите животне средине, Одељењу за урбанизам и грађење Општинске управе општине Стара Пазова и Ј.У.П.“Урбанизам“ Стара Пазова</w:t>
      </w:r>
      <w:r w:rsidR="007530E7" w:rsidRPr="001B5E3E">
        <w:rPr>
          <w:rFonts w:ascii="Times New Roman" w:hAnsi="Times New Roman" w:cs="Times New Roman"/>
        </w:rPr>
        <w:t>.</w:t>
      </w:r>
      <w:r w:rsidR="007530E7" w:rsidRPr="001B5E3E">
        <w:rPr>
          <w:rFonts w:ascii="Times New Roman" w:hAnsi="Times New Roman" w:cs="Times New Roman"/>
          <w:lang w:val="sr-Cyrl-RS"/>
        </w:rPr>
        <w:t xml:space="preserve"> Обавештење о пријему захтева </w:t>
      </w:r>
      <w:r w:rsidR="003414C2" w:rsidRPr="001B5E3E">
        <w:rPr>
          <w:rFonts w:ascii="Times New Roman" w:hAnsi="Times New Roman" w:cs="Times New Roman"/>
          <w:lang w:val="sr-Cyrl-RS"/>
        </w:rPr>
        <w:t xml:space="preserve">је </w:t>
      </w:r>
      <w:r w:rsidR="007530E7" w:rsidRPr="001B5E3E">
        <w:rPr>
          <w:rFonts w:ascii="Times New Roman" w:hAnsi="Times New Roman" w:cs="Times New Roman"/>
          <w:lang w:val="sr-Cyrl-RS"/>
        </w:rPr>
        <w:t>емитовано на таласима РТВ Стара Пазова, истакнуто на огласној табли општине, као и на сајту општине Стара Пазова.</w:t>
      </w:r>
    </w:p>
    <w:p w:rsidR="00944FF4" w:rsidRPr="001B5E3E" w:rsidRDefault="00944FF4" w:rsidP="00D47F96">
      <w:pPr>
        <w:spacing w:after="0" w:line="240" w:lineRule="auto"/>
        <w:ind w:right="4" w:firstLine="431"/>
        <w:jc w:val="both"/>
        <w:rPr>
          <w:rFonts w:ascii="Times New Roman" w:hAnsi="Times New Roman" w:cs="Times New Roman"/>
          <w:bCs/>
          <w:lang w:val="sr-Cyrl-CS"/>
        </w:rPr>
      </w:pPr>
      <w:r w:rsidRPr="001B5E3E">
        <w:rPr>
          <w:rFonts w:ascii="Times New Roman" w:hAnsi="Times New Roman" w:cs="Times New Roman"/>
        </w:rPr>
        <w:t xml:space="preserve">Јавни увид у захтев за издавање интегрисане дозволе трајао је 15 дана </w:t>
      </w:r>
      <w:r w:rsidRPr="001B5E3E">
        <w:rPr>
          <w:rFonts w:ascii="Times New Roman" w:hAnsi="Times New Roman" w:cs="Times New Roman"/>
          <w:lang w:val="sr-Cyrl-CS"/>
        </w:rPr>
        <w:t>чиме је обезбеђено учешће заинтересованих органа/организација и заинтересоване јавности. Други органи и организације, као и представници за</w:t>
      </w:r>
      <w:r w:rsidR="00F0485E">
        <w:rPr>
          <w:rFonts w:ascii="Times New Roman" w:hAnsi="Times New Roman" w:cs="Times New Roman"/>
          <w:lang w:val="sr-Cyrl-CS"/>
        </w:rPr>
        <w:t>интересоване јавности могли су</w:t>
      </w:r>
      <w:r w:rsidRPr="001B5E3E">
        <w:rPr>
          <w:rFonts w:ascii="Times New Roman" w:hAnsi="Times New Roman" w:cs="Times New Roman"/>
          <w:lang w:val="sr-Cyrl-CS"/>
        </w:rPr>
        <w:t xml:space="preserve"> доставити своја мишљења </w:t>
      </w:r>
      <w:r w:rsidR="007530E7" w:rsidRPr="001B5E3E">
        <w:rPr>
          <w:rFonts w:ascii="Times New Roman" w:hAnsi="Times New Roman" w:cs="Times New Roman"/>
          <w:lang w:val="sr-Cyrl-RS"/>
        </w:rPr>
        <w:t>Одељењу за инспекцијске послове и комуналне делатности Општинске управе општине Стара Пазова</w:t>
      </w:r>
      <w:r w:rsidR="007530E7" w:rsidRPr="001B5E3E">
        <w:rPr>
          <w:rFonts w:ascii="Times New Roman" w:hAnsi="Times New Roman" w:cs="Times New Roman"/>
          <w:lang w:val="sr-Cyrl-CS"/>
        </w:rPr>
        <w:t xml:space="preserve"> </w:t>
      </w:r>
      <w:r w:rsidRPr="001B5E3E">
        <w:rPr>
          <w:rFonts w:ascii="Times New Roman" w:hAnsi="Times New Roman" w:cs="Times New Roman"/>
          <w:lang w:val="sr-Cyrl-CS"/>
        </w:rPr>
        <w:t xml:space="preserve">у року од 15 дана од дана пријема обавештења о поднетом захтеву. </w:t>
      </w:r>
      <w:r w:rsidRPr="001B5E3E">
        <w:rPr>
          <w:rFonts w:ascii="Times New Roman" w:hAnsi="Times New Roman" w:cs="Times New Roman"/>
          <w:bCs/>
          <w:lang w:val="sr-Cyrl-CS"/>
        </w:rPr>
        <w:t xml:space="preserve">У законском року </w:t>
      </w:r>
      <w:r w:rsidR="007530E7" w:rsidRPr="001B5E3E">
        <w:rPr>
          <w:rFonts w:ascii="Times New Roman" w:hAnsi="Times New Roman" w:cs="Times New Roman"/>
          <w:bCs/>
          <w:lang w:val="sr-Cyrl-CS"/>
        </w:rPr>
        <w:t xml:space="preserve">није </w:t>
      </w:r>
      <w:r w:rsidRPr="001B5E3E">
        <w:rPr>
          <w:rFonts w:ascii="Times New Roman" w:hAnsi="Times New Roman" w:cs="Times New Roman"/>
          <w:bCs/>
          <w:lang w:val="sr-Cyrl-CS"/>
        </w:rPr>
        <w:t xml:space="preserve">достављено </w:t>
      </w:r>
      <w:r w:rsidR="007530E7" w:rsidRPr="001B5E3E">
        <w:rPr>
          <w:rFonts w:ascii="Times New Roman" w:hAnsi="Times New Roman" w:cs="Times New Roman"/>
          <w:bCs/>
          <w:lang w:val="sr-Cyrl-CS"/>
        </w:rPr>
        <w:t>ниједно</w:t>
      </w:r>
      <w:r w:rsidRPr="001B5E3E">
        <w:rPr>
          <w:rFonts w:ascii="Times New Roman" w:hAnsi="Times New Roman" w:cs="Times New Roman"/>
          <w:bCs/>
          <w:lang w:val="sr-Cyrl-CS"/>
        </w:rPr>
        <w:t xml:space="preserve"> мишљење на захтев за издавање интегрисане дозволе</w:t>
      </w:r>
      <w:r w:rsidR="007530E7" w:rsidRPr="001B5E3E">
        <w:rPr>
          <w:rFonts w:ascii="Times New Roman" w:hAnsi="Times New Roman" w:cs="Times New Roman"/>
          <w:bCs/>
          <w:lang w:val="sr-Cyrl-CS"/>
        </w:rPr>
        <w:t>.</w:t>
      </w:r>
    </w:p>
    <w:p w:rsidR="00944FF4" w:rsidRPr="001B5E3E" w:rsidRDefault="00944FF4" w:rsidP="00405F02">
      <w:pPr>
        <w:spacing w:after="0" w:line="240" w:lineRule="auto"/>
        <w:ind w:right="4" w:firstLine="720"/>
        <w:jc w:val="both"/>
        <w:rPr>
          <w:rFonts w:ascii="Times New Roman" w:hAnsi="Times New Roman" w:cs="Times New Roman"/>
          <w:lang w:val="sr-Cyrl-CS"/>
        </w:rPr>
      </w:pPr>
      <w:r w:rsidRPr="001B5E3E">
        <w:rPr>
          <w:rFonts w:ascii="Times New Roman" w:hAnsi="Times New Roman" w:cs="Times New Roman"/>
          <w:lang w:val="ru-RU"/>
        </w:rPr>
        <w:t>Интегрисана дозвола</w:t>
      </w:r>
      <w:r w:rsidRPr="001B5E3E">
        <w:rPr>
          <w:rFonts w:ascii="Times New Roman" w:hAnsi="Times New Roman" w:cs="Times New Roman"/>
          <w:lang w:val="sr-Cyrl-CS"/>
        </w:rPr>
        <w:t xml:space="preserve"> </w:t>
      </w:r>
      <w:r w:rsidRPr="001B5E3E">
        <w:rPr>
          <w:rFonts w:ascii="Times New Roman" w:hAnsi="Times New Roman" w:cs="Times New Roman"/>
          <w:lang w:val="ru-RU"/>
        </w:rPr>
        <w:t>за рад постројења и обављање активности</w:t>
      </w:r>
      <w:r w:rsidRPr="001B5E3E">
        <w:rPr>
          <w:rFonts w:ascii="Times New Roman" w:hAnsi="Times New Roman" w:cs="Times New Roman"/>
          <w:lang w:val="sr-Cyrl-CS"/>
        </w:rPr>
        <w:t xml:space="preserve"> </w:t>
      </w:r>
      <w:r w:rsidRPr="001B5E3E">
        <w:rPr>
          <w:rFonts w:ascii="Times New Roman" w:hAnsi="Times New Roman" w:cs="Times New Roman"/>
          <w:lang w:val="ru-RU"/>
        </w:rPr>
        <w:t>обухвата</w:t>
      </w:r>
      <w:r w:rsidRPr="001B5E3E">
        <w:rPr>
          <w:rFonts w:ascii="Times New Roman" w:hAnsi="Times New Roman" w:cs="Times New Roman"/>
          <w:lang w:val="sr-Cyrl-CS"/>
        </w:rPr>
        <w:t xml:space="preserve"> </w:t>
      </w:r>
      <w:r w:rsidRPr="001B5E3E">
        <w:rPr>
          <w:rFonts w:ascii="Times New Roman" w:hAnsi="Times New Roman" w:cs="Times New Roman"/>
          <w:lang w:val="ru-RU"/>
        </w:rPr>
        <w:t>све</w:t>
      </w:r>
      <w:r w:rsidRPr="001B5E3E">
        <w:rPr>
          <w:rFonts w:ascii="Times New Roman" w:hAnsi="Times New Roman" w:cs="Times New Roman"/>
          <w:lang w:val="sr-Cyrl-CS"/>
        </w:rPr>
        <w:t xml:space="preserve"> </w:t>
      </w:r>
      <w:r w:rsidRPr="001B5E3E">
        <w:rPr>
          <w:rFonts w:ascii="Times New Roman" w:hAnsi="Times New Roman" w:cs="Times New Roman"/>
          <w:lang w:val="ru-RU"/>
        </w:rPr>
        <w:t>мере</w:t>
      </w:r>
      <w:r w:rsidRPr="001B5E3E">
        <w:rPr>
          <w:rFonts w:ascii="Times New Roman" w:hAnsi="Times New Roman" w:cs="Times New Roman"/>
          <w:lang w:val="sr-Cyrl-CS"/>
        </w:rPr>
        <w:t xml:space="preserve"> </w:t>
      </w:r>
      <w:r w:rsidRPr="001B5E3E">
        <w:rPr>
          <w:rFonts w:ascii="Times New Roman" w:hAnsi="Times New Roman" w:cs="Times New Roman"/>
          <w:lang w:val="ru-RU"/>
        </w:rPr>
        <w:t>спречавања и контроле загађивања животне средине, а нарочито</w:t>
      </w:r>
      <w:r w:rsidRPr="001B5E3E">
        <w:rPr>
          <w:rFonts w:ascii="Times New Roman" w:hAnsi="Times New Roman" w:cs="Times New Roman"/>
          <w:lang w:val="sr-Cyrl-CS"/>
        </w:rPr>
        <w:t xml:space="preserve"> </w:t>
      </w:r>
      <w:r w:rsidRPr="001B5E3E">
        <w:rPr>
          <w:rFonts w:ascii="Times New Roman" w:hAnsi="Times New Roman" w:cs="Times New Roman"/>
          <w:iCs/>
          <w:lang w:val="sr-Cyrl-CS"/>
        </w:rPr>
        <w:t>г</w:t>
      </w:r>
      <w:r w:rsidRPr="001B5E3E">
        <w:rPr>
          <w:rFonts w:ascii="Times New Roman" w:hAnsi="Times New Roman" w:cs="Times New Roman"/>
          <w:lang w:val="ru-RU"/>
        </w:rPr>
        <w:t>рани</w:t>
      </w:r>
      <w:r w:rsidRPr="001B5E3E">
        <w:rPr>
          <w:rFonts w:ascii="Times New Roman" w:hAnsi="Times New Roman" w:cs="Times New Roman"/>
          <w:lang w:val="sr-Cyrl-CS"/>
        </w:rPr>
        <w:t>ч</w:t>
      </w:r>
      <w:r w:rsidRPr="001B5E3E">
        <w:rPr>
          <w:rFonts w:ascii="Times New Roman" w:hAnsi="Times New Roman" w:cs="Times New Roman"/>
          <w:lang w:val="ru-RU"/>
        </w:rPr>
        <w:t>не</w:t>
      </w:r>
      <w:r w:rsidRPr="001B5E3E">
        <w:rPr>
          <w:rFonts w:ascii="Times New Roman" w:hAnsi="Times New Roman" w:cs="Times New Roman"/>
          <w:lang w:val="sr-Cyrl-CS"/>
        </w:rPr>
        <w:t xml:space="preserve"> </w:t>
      </w:r>
      <w:r w:rsidRPr="001B5E3E">
        <w:rPr>
          <w:rFonts w:ascii="Times New Roman" w:hAnsi="Times New Roman" w:cs="Times New Roman"/>
          <w:lang w:val="ru-RU"/>
        </w:rPr>
        <w:t>вредности</w:t>
      </w:r>
      <w:r w:rsidRPr="001B5E3E">
        <w:rPr>
          <w:rFonts w:ascii="Times New Roman" w:hAnsi="Times New Roman" w:cs="Times New Roman"/>
          <w:lang w:val="sr-Cyrl-CS"/>
        </w:rPr>
        <w:t xml:space="preserve"> </w:t>
      </w:r>
      <w:r w:rsidRPr="001B5E3E">
        <w:rPr>
          <w:rFonts w:ascii="Times New Roman" w:hAnsi="Times New Roman" w:cs="Times New Roman"/>
          <w:lang w:val="ru-RU"/>
        </w:rPr>
        <w:t>емисије</w:t>
      </w:r>
      <w:r w:rsidRPr="001B5E3E">
        <w:rPr>
          <w:rFonts w:ascii="Times New Roman" w:hAnsi="Times New Roman" w:cs="Times New Roman"/>
          <w:i/>
          <w:lang w:val="sr-Cyrl-CS"/>
        </w:rPr>
        <w:t>,</w:t>
      </w:r>
      <w:r w:rsidRPr="001B5E3E">
        <w:rPr>
          <w:rFonts w:ascii="Times New Roman" w:hAnsi="Times New Roman" w:cs="Times New Roman"/>
          <w:lang w:val="sr-Cyrl-CS"/>
        </w:rPr>
        <w:t xml:space="preserve"> односно </w:t>
      </w:r>
      <w:r w:rsidRPr="001B5E3E">
        <w:rPr>
          <w:rFonts w:ascii="Times New Roman" w:hAnsi="Times New Roman" w:cs="Times New Roman"/>
          <w:lang w:val="ru-RU"/>
        </w:rPr>
        <w:t>параметре</w:t>
      </w:r>
      <w:r w:rsidRPr="001B5E3E">
        <w:rPr>
          <w:rFonts w:ascii="Times New Roman" w:hAnsi="Times New Roman" w:cs="Times New Roman"/>
          <w:lang w:val="sr-Cyrl-CS"/>
        </w:rPr>
        <w:t xml:space="preserve"> </w:t>
      </w:r>
      <w:r w:rsidRPr="001B5E3E">
        <w:rPr>
          <w:rFonts w:ascii="Times New Roman" w:hAnsi="Times New Roman" w:cs="Times New Roman"/>
          <w:lang w:val="ru-RU"/>
        </w:rPr>
        <w:t>или</w:t>
      </w:r>
      <w:r w:rsidRPr="001B5E3E">
        <w:rPr>
          <w:rFonts w:ascii="Times New Roman" w:hAnsi="Times New Roman" w:cs="Times New Roman"/>
          <w:lang w:val="sr-Cyrl-CS"/>
        </w:rPr>
        <w:t xml:space="preserve"> </w:t>
      </w:r>
      <w:r w:rsidRPr="001B5E3E">
        <w:rPr>
          <w:rFonts w:ascii="Times New Roman" w:hAnsi="Times New Roman" w:cs="Times New Roman"/>
          <w:lang w:val="ru-RU"/>
        </w:rPr>
        <w:t>еквивалентне</w:t>
      </w:r>
      <w:r w:rsidRPr="001B5E3E">
        <w:rPr>
          <w:rFonts w:ascii="Times New Roman" w:hAnsi="Times New Roman" w:cs="Times New Roman"/>
          <w:lang w:val="sr-Cyrl-CS"/>
        </w:rPr>
        <w:t xml:space="preserve"> </w:t>
      </w:r>
      <w:r w:rsidRPr="001B5E3E">
        <w:rPr>
          <w:rFonts w:ascii="Times New Roman" w:hAnsi="Times New Roman" w:cs="Times New Roman"/>
          <w:lang w:val="ru-RU"/>
        </w:rPr>
        <w:t>техни</w:t>
      </w:r>
      <w:r w:rsidRPr="001B5E3E">
        <w:rPr>
          <w:rFonts w:ascii="Times New Roman" w:hAnsi="Times New Roman" w:cs="Times New Roman"/>
          <w:lang w:val="sr-Cyrl-CS"/>
        </w:rPr>
        <w:t>ч</w:t>
      </w:r>
      <w:r w:rsidRPr="001B5E3E">
        <w:rPr>
          <w:rFonts w:ascii="Times New Roman" w:hAnsi="Times New Roman" w:cs="Times New Roman"/>
          <w:lang w:val="ru-RU"/>
        </w:rPr>
        <w:t>ке</w:t>
      </w:r>
      <w:r w:rsidRPr="001B5E3E">
        <w:rPr>
          <w:rFonts w:ascii="Times New Roman" w:hAnsi="Times New Roman" w:cs="Times New Roman"/>
          <w:lang w:val="sr-Cyrl-CS"/>
        </w:rPr>
        <w:t xml:space="preserve"> </w:t>
      </w:r>
      <w:r w:rsidRPr="001B5E3E">
        <w:rPr>
          <w:rFonts w:ascii="Times New Roman" w:hAnsi="Times New Roman" w:cs="Times New Roman"/>
          <w:lang w:val="ru-RU"/>
        </w:rPr>
        <w:t>мере</w:t>
      </w:r>
      <w:r w:rsidRPr="001B5E3E">
        <w:rPr>
          <w:rFonts w:ascii="Times New Roman" w:hAnsi="Times New Roman" w:cs="Times New Roman"/>
          <w:lang w:val="sr-Cyrl-CS"/>
        </w:rPr>
        <w:t xml:space="preserve"> </w:t>
      </w:r>
      <w:r w:rsidRPr="001B5E3E">
        <w:rPr>
          <w:rFonts w:ascii="Times New Roman" w:hAnsi="Times New Roman" w:cs="Times New Roman"/>
          <w:lang w:val="ru-RU"/>
        </w:rPr>
        <w:t>засноване</w:t>
      </w:r>
      <w:r w:rsidRPr="001B5E3E">
        <w:rPr>
          <w:rFonts w:ascii="Times New Roman" w:hAnsi="Times New Roman" w:cs="Times New Roman"/>
          <w:lang w:val="sr-Cyrl-CS"/>
        </w:rPr>
        <w:t xml:space="preserve"> </w:t>
      </w:r>
      <w:r w:rsidRPr="001B5E3E">
        <w:rPr>
          <w:rFonts w:ascii="Times New Roman" w:hAnsi="Times New Roman" w:cs="Times New Roman"/>
          <w:lang w:val="ru-RU"/>
        </w:rPr>
        <w:t>на</w:t>
      </w:r>
      <w:r w:rsidRPr="001B5E3E">
        <w:rPr>
          <w:rFonts w:ascii="Times New Roman" w:hAnsi="Times New Roman" w:cs="Times New Roman"/>
          <w:lang w:val="sr-Cyrl-CS"/>
        </w:rPr>
        <w:t xml:space="preserve"> </w:t>
      </w:r>
      <w:r w:rsidRPr="001B5E3E">
        <w:rPr>
          <w:rFonts w:ascii="Times New Roman" w:hAnsi="Times New Roman" w:cs="Times New Roman"/>
          <w:lang w:val="ru-RU"/>
        </w:rPr>
        <w:t>најбољим</w:t>
      </w:r>
      <w:r w:rsidRPr="001B5E3E">
        <w:rPr>
          <w:rFonts w:ascii="Times New Roman" w:hAnsi="Times New Roman" w:cs="Times New Roman"/>
          <w:lang w:val="sr-Cyrl-CS"/>
        </w:rPr>
        <w:t xml:space="preserve"> </w:t>
      </w:r>
      <w:r w:rsidRPr="001B5E3E">
        <w:rPr>
          <w:rFonts w:ascii="Times New Roman" w:hAnsi="Times New Roman" w:cs="Times New Roman"/>
          <w:lang w:val="ru-RU"/>
        </w:rPr>
        <w:t>доступним</w:t>
      </w:r>
      <w:r w:rsidRPr="001B5E3E">
        <w:rPr>
          <w:rFonts w:ascii="Times New Roman" w:hAnsi="Times New Roman" w:cs="Times New Roman"/>
          <w:lang w:val="sr-Cyrl-CS"/>
        </w:rPr>
        <w:t xml:space="preserve"> </w:t>
      </w:r>
      <w:r w:rsidRPr="001B5E3E">
        <w:rPr>
          <w:rFonts w:ascii="Times New Roman" w:hAnsi="Times New Roman" w:cs="Times New Roman"/>
          <w:lang w:val="ru-RU"/>
        </w:rPr>
        <w:t>техникама,</w:t>
      </w:r>
      <w:r w:rsidRPr="001B5E3E">
        <w:rPr>
          <w:rFonts w:ascii="Times New Roman" w:hAnsi="Times New Roman" w:cs="Times New Roman"/>
          <w:lang w:val="sr-Cyrl-CS"/>
        </w:rPr>
        <w:t xml:space="preserve"> </w:t>
      </w:r>
      <w:r w:rsidRPr="001B5E3E">
        <w:rPr>
          <w:rFonts w:ascii="Times New Roman" w:hAnsi="Times New Roman" w:cs="Times New Roman"/>
          <w:lang w:val="ru-RU"/>
        </w:rPr>
        <w:t>имају</w:t>
      </w:r>
      <w:r w:rsidRPr="001B5E3E">
        <w:rPr>
          <w:rFonts w:ascii="Times New Roman" w:hAnsi="Times New Roman" w:cs="Times New Roman"/>
          <w:lang w:val="sr-Cyrl-CS"/>
        </w:rPr>
        <w:t>ћ</w:t>
      </w:r>
      <w:r w:rsidRPr="001B5E3E">
        <w:rPr>
          <w:rFonts w:ascii="Times New Roman" w:hAnsi="Times New Roman" w:cs="Times New Roman"/>
          <w:lang w:val="ru-RU"/>
        </w:rPr>
        <w:t>и</w:t>
      </w:r>
      <w:r w:rsidRPr="001B5E3E">
        <w:rPr>
          <w:rFonts w:ascii="Times New Roman" w:hAnsi="Times New Roman" w:cs="Times New Roman"/>
          <w:lang w:val="sr-Cyrl-CS"/>
        </w:rPr>
        <w:t xml:space="preserve"> </w:t>
      </w:r>
      <w:r w:rsidRPr="001B5E3E">
        <w:rPr>
          <w:rFonts w:ascii="Times New Roman" w:hAnsi="Times New Roman" w:cs="Times New Roman"/>
          <w:lang w:val="ru-RU"/>
        </w:rPr>
        <w:t>у</w:t>
      </w:r>
      <w:r w:rsidRPr="001B5E3E">
        <w:rPr>
          <w:rFonts w:ascii="Times New Roman" w:hAnsi="Times New Roman" w:cs="Times New Roman"/>
          <w:lang w:val="sr-Cyrl-CS"/>
        </w:rPr>
        <w:t xml:space="preserve"> </w:t>
      </w:r>
      <w:r w:rsidRPr="001B5E3E">
        <w:rPr>
          <w:rFonts w:ascii="Times New Roman" w:hAnsi="Times New Roman" w:cs="Times New Roman"/>
          <w:lang w:val="ru-RU"/>
        </w:rPr>
        <w:t>виду</w:t>
      </w:r>
      <w:r w:rsidRPr="001B5E3E">
        <w:rPr>
          <w:rFonts w:ascii="Times New Roman" w:hAnsi="Times New Roman" w:cs="Times New Roman"/>
          <w:lang w:val="sr-Cyrl-CS"/>
        </w:rPr>
        <w:t xml:space="preserve"> </w:t>
      </w:r>
      <w:r w:rsidRPr="001B5E3E">
        <w:rPr>
          <w:rFonts w:ascii="Times New Roman" w:hAnsi="Times New Roman" w:cs="Times New Roman"/>
          <w:lang w:val="ru-RU"/>
        </w:rPr>
        <w:t>техни</w:t>
      </w:r>
      <w:r w:rsidRPr="001B5E3E">
        <w:rPr>
          <w:rFonts w:ascii="Times New Roman" w:hAnsi="Times New Roman" w:cs="Times New Roman"/>
          <w:lang w:val="sr-Cyrl-CS"/>
        </w:rPr>
        <w:t>ч</w:t>
      </w:r>
      <w:r w:rsidRPr="001B5E3E">
        <w:rPr>
          <w:rFonts w:ascii="Times New Roman" w:hAnsi="Times New Roman" w:cs="Times New Roman"/>
          <w:lang w:val="ru-RU"/>
        </w:rPr>
        <w:t>ке</w:t>
      </w:r>
      <w:r w:rsidRPr="001B5E3E">
        <w:rPr>
          <w:rFonts w:ascii="Times New Roman" w:hAnsi="Times New Roman" w:cs="Times New Roman"/>
          <w:lang w:val="sr-Cyrl-CS"/>
        </w:rPr>
        <w:t xml:space="preserve"> </w:t>
      </w:r>
      <w:r w:rsidRPr="001B5E3E">
        <w:rPr>
          <w:rFonts w:ascii="Times New Roman" w:hAnsi="Times New Roman" w:cs="Times New Roman"/>
          <w:lang w:val="ru-RU"/>
        </w:rPr>
        <w:t>карактеристике</w:t>
      </w:r>
      <w:r w:rsidRPr="001B5E3E">
        <w:rPr>
          <w:rFonts w:ascii="Times New Roman" w:hAnsi="Times New Roman" w:cs="Times New Roman"/>
          <w:lang w:val="sr-Cyrl-CS"/>
        </w:rPr>
        <w:t xml:space="preserve"> </w:t>
      </w:r>
      <w:r w:rsidRPr="001B5E3E">
        <w:rPr>
          <w:rFonts w:ascii="Times New Roman" w:hAnsi="Times New Roman" w:cs="Times New Roman"/>
          <w:lang w:val="ru-RU"/>
        </w:rPr>
        <w:t>релевантног</w:t>
      </w:r>
      <w:r w:rsidRPr="001B5E3E">
        <w:rPr>
          <w:rFonts w:ascii="Times New Roman" w:hAnsi="Times New Roman" w:cs="Times New Roman"/>
          <w:lang w:val="sr-Cyrl-CS"/>
        </w:rPr>
        <w:t xml:space="preserve"> </w:t>
      </w:r>
      <w:r w:rsidRPr="001B5E3E">
        <w:rPr>
          <w:rFonts w:ascii="Times New Roman" w:hAnsi="Times New Roman" w:cs="Times New Roman"/>
          <w:lang w:val="ru-RU"/>
        </w:rPr>
        <w:t>постројења</w:t>
      </w:r>
      <w:r w:rsidRPr="001B5E3E">
        <w:rPr>
          <w:rFonts w:ascii="Times New Roman" w:hAnsi="Times New Roman" w:cs="Times New Roman"/>
          <w:lang w:val="sr-Cyrl-CS"/>
        </w:rPr>
        <w:t xml:space="preserve">, </w:t>
      </w:r>
      <w:r w:rsidRPr="001B5E3E">
        <w:rPr>
          <w:rFonts w:ascii="Times New Roman" w:hAnsi="Times New Roman" w:cs="Times New Roman"/>
          <w:lang w:val="ru-RU"/>
        </w:rPr>
        <w:t>његов</w:t>
      </w:r>
      <w:r w:rsidRPr="001B5E3E">
        <w:rPr>
          <w:rFonts w:ascii="Times New Roman" w:hAnsi="Times New Roman" w:cs="Times New Roman"/>
          <w:lang w:val="sr-Cyrl-CS"/>
        </w:rPr>
        <w:t xml:space="preserve"> </w:t>
      </w:r>
      <w:r w:rsidRPr="001B5E3E">
        <w:rPr>
          <w:rFonts w:ascii="Times New Roman" w:hAnsi="Times New Roman" w:cs="Times New Roman"/>
          <w:lang w:val="ru-RU"/>
        </w:rPr>
        <w:t>географски</w:t>
      </w:r>
      <w:r w:rsidRPr="001B5E3E">
        <w:rPr>
          <w:rFonts w:ascii="Times New Roman" w:hAnsi="Times New Roman" w:cs="Times New Roman"/>
          <w:lang w:val="sr-Cyrl-CS"/>
        </w:rPr>
        <w:t xml:space="preserve"> </w:t>
      </w:r>
      <w:r w:rsidRPr="001B5E3E">
        <w:rPr>
          <w:rFonts w:ascii="Times New Roman" w:hAnsi="Times New Roman" w:cs="Times New Roman"/>
          <w:lang w:val="ru-RU"/>
        </w:rPr>
        <w:t>положај</w:t>
      </w:r>
      <w:r w:rsidRPr="001B5E3E">
        <w:rPr>
          <w:rFonts w:ascii="Times New Roman" w:hAnsi="Times New Roman" w:cs="Times New Roman"/>
          <w:lang w:val="sr-Cyrl-CS"/>
        </w:rPr>
        <w:t xml:space="preserve"> </w:t>
      </w:r>
      <w:r w:rsidRPr="001B5E3E">
        <w:rPr>
          <w:rFonts w:ascii="Times New Roman" w:hAnsi="Times New Roman" w:cs="Times New Roman"/>
          <w:lang w:val="ru-RU"/>
        </w:rPr>
        <w:t>и</w:t>
      </w:r>
      <w:r w:rsidRPr="001B5E3E">
        <w:rPr>
          <w:rFonts w:ascii="Times New Roman" w:hAnsi="Times New Roman" w:cs="Times New Roman"/>
          <w:lang w:val="sr-Cyrl-CS"/>
        </w:rPr>
        <w:t xml:space="preserve"> </w:t>
      </w:r>
      <w:r w:rsidRPr="001B5E3E">
        <w:rPr>
          <w:rFonts w:ascii="Times New Roman" w:hAnsi="Times New Roman" w:cs="Times New Roman"/>
          <w:lang w:val="ru-RU"/>
        </w:rPr>
        <w:t>локалне</w:t>
      </w:r>
      <w:r w:rsidRPr="001B5E3E">
        <w:rPr>
          <w:rFonts w:ascii="Times New Roman" w:hAnsi="Times New Roman" w:cs="Times New Roman"/>
          <w:lang w:val="sr-Cyrl-CS"/>
        </w:rPr>
        <w:t xml:space="preserve"> </w:t>
      </w:r>
      <w:r w:rsidRPr="001B5E3E">
        <w:rPr>
          <w:rFonts w:ascii="Times New Roman" w:hAnsi="Times New Roman" w:cs="Times New Roman"/>
          <w:lang w:val="ru-RU"/>
        </w:rPr>
        <w:t>услове</w:t>
      </w:r>
      <w:r w:rsidRPr="001B5E3E">
        <w:rPr>
          <w:rFonts w:ascii="Times New Roman" w:hAnsi="Times New Roman" w:cs="Times New Roman"/>
          <w:lang w:val="sr-Cyrl-CS"/>
        </w:rPr>
        <w:t xml:space="preserve"> ж</w:t>
      </w:r>
      <w:r w:rsidRPr="001B5E3E">
        <w:rPr>
          <w:rFonts w:ascii="Times New Roman" w:hAnsi="Times New Roman" w:cs="Times New Roman"/>
          <w:lang w:val="ru-RU"/>
        </w:rPr>
        <w:t>ивотне</w:t>
      </w:r>
      <w:r w:rsidRPr="001B5E3E">
        <w:rPr>
          <w:rFonts w:ascii="Times New Roman" w:hAnsi="Times New Roman" w:cs="Times New Roman"/>
          <w:lang w:val="sr-Cyrl-CS"/>
        </w:rPr>
        <w:t xml:space="preserve"> </w:t>
      </w:r>
      <w:r w:rsidRPr="001B5E3E">
        <w:rPr>
          <w:rFonts w:ascii="Times New Roman" w:hAnsi="Times New Roman" w:cs="Times New Roman"/>
          <w:lang w:val="ru-RU"/>
        </w:rPr>
        <w:t>средине</w:t>
      </w:r>
      <w:r w:rsidRPr="001B5E3E">
        <w:rPr>
          <w:rFonts w:ascii="Times New Roman" w:hAnsi="Times New Roman" w:cs="Times New Roman"/>
          <w:lang w:val="sr-Cyrl-CS"/>
        </w:rPr>
        <w:t xml:space="preserve">. </w:t>
      </w:r>
      <w:r w:rsidRPr="001B5E3E">
        <w:rPr>
          <w:rFonts w:ascii="Times New Roman" w:hAnsi="Times New Roman" w:cs="Times New Roman"/>
          <w:lang w:val="ru-RU"/>
        </w:rPr>
        <w:t>Када</w:t>
      </w:r>
      <w:r w:rsidRPr="001B5E3E">
        <w:rPr>
          <w:rFonts w:ascii="Times New Roman" w:hAnsi="Times New Roman" w:cs="Times New Roman"/>
          <w:lang w:val="sr-Cyrl-CS"/>
        </w:rPr>
        <w:t xml:space="preserve"> </w:t>
      </w:r>
      <w:r w:rsidRPr="001B5E3E">
        <w:rPr>
          <w:rFonts w:ascii="Times New Roman" w:hAnsi="Times New Roman" w:cs="Times New Roman"/>
          <w:lang w:val="ru-RU"/>
        </w:rPr>
        <w:t>стандард</w:t>
      </w:r>
      <w:r w:rsidRPr="001B5E3E">
        <w:rPr>
          <w:rFonts w:ascii="Times New Roman" w:hAnsi="Times New Roman" w:cs="Times New Roman"/>
          <w:lang w:val="sr-Cyrl-CS"/>
        </w:rPr>
        <w:t xml:space="preserve"> </w:t>
      </w:r>
      <w:r w:rsidRPr="001B5E3E">
        <w:rPr>
          <w:rFonts w:ascii="Times New Roman" w:hAnsi="Times New Roman" w:cs="Times New Roman"/>
          <w:lang w:val="ru-RU"/>
        </w:rPr>
        <w:t>квалитета</w:t>
      </w:r>
      <w:r w:rsidRPr="001B5E3E">
        <w:rPr>
          <w:rFonts w:ascii="Times New Roman" w:hAnsi="Times New Roman" w:cs="Times New Roman"/>
          <w:lang w:val="sr-Cyrl-CS"/>
        </w:rPr>
        <w:t xml:space="preserve"> ж</w:t>
      </w:r>
      <w:r w:rsidRPr="001B5E3E">
        <w:rPr>
          <w:rFonts w:ascii="Times New Roman" w:hAnsi="Times New Roman" w:cs="Times New Roman"/>
          <w:lang w:val="ru-RU"/>
        </w:rPr>
        <w:t>ивотне</w:t>
      </w:r>
      <w:r w:rsidRPr="001B5E3E">
        <w:rPr>
          <w:rFonts w:ascii="Times New Roman" w:hAnsi="Times New Roman" w:cs="Times New Roman"/>
          <w:lang w:val="sr-Cyrl-CS"/>
        </w:rPr>
        <w:t xml:space="preserve"> </w:t>
      </w:r>
      <w:r w:rsidRPr="001B5E3E">
        <w:rPr>
          <w:rFonts w:ascii="Times New Roman" w:hAnsi="Times New Roman" w:cs="Times New Roman"/>
          <w:lang w:val="ru-RU"/>
        </w:rPr>
        <w:t>средине</w:t>
      </w:r>
      <w:r w:rsidRPr="001B5E3E">
        <w:rPr>
          <w:rFonts w:ascii="Times New Roman" w:hAnsi="Times New Roman" w:cs="Times New Roman"/>
          <w:lang w:val="sr-Cyrl-CS"/>
        </w:rPr>
        <w:t xml:space="preserve"> </w:t>
      </w:r>
      <w:r w:rsidRPr="001B5E3E">
        <w:rPr>
          <w:rFonts w:ascii="Times New Roman" w:hAnsi="Times New Roman" w:cs="Times New Roman"/>
          <w:lang w:val="ru-RU"/>
        </w:rPr>
        <w:t>захтева</w:t>
      </w:r>
      <w:r w:rsidRPr="001B5E3E">
        <w:rPr>
          <w:rFonts w:ascii="Times New Roman" w:hAnsi="Times New Roman" w:cs="Times New Roman"/>
          <w:lang w:val="sr-Cyrl-CS"/>
        </w:rPr>
        <w:t xml:space="preserve"> </w:t>
      </w:r>
      <w:r w:rsidRPr="001B5E3E">
        <w:rPr>
          <w:rFonts w:ascii="Times New Roman" w:hAnsi="Times New Roman" w:cs="Times New Roman"/>
          <w:lang w:val="ru-RU"/>
        </w:rPr>
        <w:t>стро</w:t>
      </w:r>
      <w:r w:rsidRPr="001B5E3E">
        <w:rPr>
          <w:rFonts w:ascii="Times New Roman" w:hAnsi="Times New Roman" w:cs="Times New Roman"/>
          <w:lang w:val="sr-Cyrl-CS"/>
        </w:rPr>
        <w:t>ж</w:t>
      </w:r>
      <w:r w:rsidRPr="001B5E3E">
        <w:rPr>
          <w:rFonts w:ascii="Times New Roman" w:hAnsi="Times New Roman" w:cs="Times New Roman"/>
          <w:lang w:val="ru-RU"/>
        </w:rPr>
        <w:t>ије</w:t>
      </w:r>
      <w:r w:rsidRPr="001B5E3E">
        <w:rPr>
          <w:rFonts w:ascii="Times New Roman" w:hAnsi="Times New Roman" w:cs="Times New Roman"/>
          <w:lang w:val="sr-Cyrl-CS"/>
        </w:rPr>
        <w:t xml:space="preserve"> </w:t>
      </w:r>
      <w:r w:rsidRPr="001B5E3E">
        <w:rPr>
          <w:rFonts w:ascii="Times New Roman" w:hAnsi="Times New Roman" w:cs="Times New Roman"/>
          <w:lang w:val="ru-RU"/>
        </w:rPr>
        <w:t>услове</w:t>
      </w:r>
      <w:r w:rsidRPr="001B5E3E">
        <w:rPr>
          <w:rFonts w:ascii="Times New Roman" w:hAnsi="Times New Roman" w:cs="Times New Roman"/>
          <w:lang w:val="sr-Cyrl-CS"/>
        </w:rPr>
        <w:t xml:space="preserve"> </w:t>
      </w:r>
      <w:r w:rsidRPr="001B5E3E">
        <w:rPr>
          <w:rFonts w:ascii="Times New Roman" w:hAnsi="Times New Roman" w:cs="Times New Roman"/>
          <w:lang w:val="ru-RU"/>
        </w:rPr>
        <w:t>од</w:t>
      </w:r>
      <w:r w:rsidRPr="001B5E3E">
        <w:rPr>
          <w:rFonts w:ascii="Times New Roman" w:hAnsi="Times New Roman" w:cs="Times New Roman"/>
          <w:lang w:val="sr-Cyrl-CS"/>
        </w:rPr>
        <w:t xml:space="preserve"> </w:t>
      </w:r>
      <w:r w:rsidRPr="001B5E3E">
        <w:rPr>
          <w:rFonts w:ascii="Times New Roman" w:hAnsi="Times New Roman" w:cs="Times New Roman"/>
          <w:lang w:val="ru-RU"/>
        </w:rPr>
        <w:t>оних</w:t>
      </w:r>
      <w:r w:rsidRPr="001B5E3E">
        <w:rPr>
          <w:rFonts w:ascii="Times New Roman" w:hAnsi="Times New Roman" w:cs="Times New Roman"/>
          <w:lang w:val="sr-Cyrl-CS"/>
        </w:rPr>
        <w:t xml:space="preserve"> </w:t>
      </w:r>
      <w:r w:rsidRPr="001B5E3E">
        <w:rPr>
          <w:rFonts w:ascii="Times New Roman" w:hAnsi="Times New Roman" w:cs="Times New Roman"/>
          <w:lang w:val="ru-RU"/>
        </w:rPr>
        <w:t>који</w:t>
      </w:r>
      <w:r w:rsidRPr="001B5E3E">
        <w:rPr>
          <w:rFonts w:ascii="Times New Roman" w:hAnsi="Times New Roman" w:cs="Times New Roman"/>
          <w:lang w:val="sr-Cyrl-CS"/>
        </w:rPr>
        <w:t xml:space="preserve"> </w:t>
      </w:r>
      <w:r w:rsidRPr="001B5E3E">
        <w:rPr>
          <w:rFonts w:ascii="Times New Roman" w:hAnsi="Times New Roman" w:cs="Times New Roman"/>
          <w:lang w:val="ru-RU"/>
        </w:rPr>
        <w:t>се</w:t>
      </w:r>
      <w:r w:rsidRPr="001B5E3E">
        <w:rPr>
          <w:rFonts w:ascii="Times New Roman" w:hAnsi="Times New Roman" w:cs="Times New Roman"/>
          <w:lang w:val="sr-Cyrl-CS"/>
        </w:rPr>
        <w:t xml:space="preserve"> </w:t>
      </w:r>
      <w:r w:rsidRPr="001B5E3E">
        <w:rPr>
          <w:rFonts w:ascii="Times New Roman" w:hAnsi="Times New Roman" w:cs="Times New Roman"/>
          <w:lang w:val="ru-RU"/>
        </w:rPr>
        <w:t>могу</w:t>
      </w:r>
      <w:r w:rsidRPr="001B5E3E">
        <w:rPr>
          <w:rFonts w:ascii="Times New Roman" w:hAnsi="Times New Roman" w:cs="Times New Roman"/>
          <w:lang w:val="sr-Cyrl-CS"/>
        </w:rPr>
        <w:t xml:space="preserve"> </w:t>
      </w:r>
      <w:r w:rsidRPr="001B5E3E">
        <w:rPr>
          <w:rFonts w:ascii="Times New Roman" w:hAnsi="Times New Roman" w:cs="Times New Roman"/>
          <w:lang w:val="ru-RU"/>
        </w:rPr>
        <w:t>пости</w:t>
      </w:r>
      <w:r w:rsidRPr="001B5E3E">
        <w:rPr>
          <w:rFonts w:ascii="Times New Roman" w:hAnsi="Times New Roman" w:cs="Times New Roman"/>
          <w:lang w:val="sr-Cyrl-CS"/>
        </w:rPr>
        <w:t>ћ</w:t>
      </w:r>
      <w:r w:rsidRPr="001B5E3E">
        <w:rPr>
          <w:rFonts w:ascii="Times New Roman" w:hAnsi="Times New Roman" w:cs="Times New Roman"/>
          <w:lang w:val="ru-RU"/>
        </w:rPr>
        <w:t>и</w:t>
      </w:r>
      <w:r w:rsidRPr="001B5E3E">
        <w:rPr>
          <w:rFonts w:ascii="Times New Roman" w:hAnsi="Times New Roman" w:cs="Times New Roman"/>
          <w:lang w:val="sr-Cyrl-CS"/>
        </w:rPr>
        <w:t xml:space="preserve"> </w:t>
      </w:r>
      <w:r w:rsidRPr="001B5E3E">
        <w:rPr>
          <w:rFonts w:ascii="Times New Roman" w:hAnsi="Times New Roman" w:cs="Times New Roman"/>
          <w:lang w:val="ru-RU"/>
        </w:rPr>
        <w:t>применом</w:t>
      </w:r>
      <w:r w:rsidRPr="001B5E3E">
        <w:rPr>
          <w:rFonts w:ascii="Times New Roman" w:hAnsi="Times New Roman" w:cs="Times New Roman"/>
          <w:lang w:val="sr-Cyrl-CS"/>
        </w:rPr>
        <w:t xml:space="preserve"> </w:t>
      </w:r>
      <w:r w:rsidRPr="001B5E3E">
        <w:rPr>
          <w:rFonts w:ascii="Times New Roman" w:hAnsi="Times New Roman" w:cs="Times New Roman"/>
          <w:lang w:val="ru-RU"/>
        </w:rPr>
        <w:t>најбољих</w:t>
      </w:r>
      <w:r w:rsidRPr="001B5E3E">
        <w:rPr>
          <w:rFonts w:ascii="Times New Roman" w:hAnsi="Times New Roman" w:cs="Times New Roman"/>
          <w:lang w:val="sr-Cyrl-CS"/>
        </w:rPr>
        <w:t xml:space="preserve"> </w:t>
      </w:r>
      <w:r w:rsidRPr="001B5E3E">
        <w:rPr>
          <w:rFonts w:ascii="Times New Roman" w:hAnsi="Times New Roman" w:cs="Times New Roman"/>
          <w:lang w:val="ru-RU"/>
        </w:rPr>
        <w:t>доступних</w:t>
      </w:r>
      <w:r w:rsidRPr="001B5E3E">
        <w:rPr>
          <w:rFonts w:ascii="Times New Roman" w:hAnsi="Times New Roman" w:cs="Times New Roman"/>
          <w:lang w:val="sr-Cyrl-CS"/>
        </w:rPr>
        <w:t xml:space="preserve"> </w:t>
      </w:r>
      <w:r w:rsidRPr="001B5E3E">
        <w:rPr>
          <w:rFonts w:ascii="Times New Roman" w:hAnsi="Times New Roman" w:cs="Times New Roman"/>
          <w:lang w:val="ru-RU"/>
        </w:rPr>
        <w:t>техника</w:t>
      </w:r>
      <w:r w:rsidRPr="001B5E3E">
        <w:rPr>
          <w:rFonts w:ascii="Times New Roman" w:hAnsi="Times New Roman" w:cs="Times New Roman"/>
          <w:lang w:val="sr-Cyrl-CS"/>
        </w:rPr>
        <w:t xml:space="preserve">, </w:t>
      </w:r>
      <w:r w:rsidRPr="001B5E3E">
        <w:rPr>
          <w:rFonts w:ascii="Times New Roman" w:hAnsi="Times New Roman" w:cs="Times New Roman"/>
          <w:lang w:val="ru-RU"/>
        </w:rPr>
        <w:t>дозволом</w:t>
      </w:r>
      <w:r w:rsidRPr="001B5E3E">
        <w:rPr>
          <w:rFonts w:ascii="Times New Roman" w:hAnsi="Times New Roman" w:cs="Times New Roman"/>
          <w:lang w:val="sr-Cyrl-CS"/>
        </w:rPr>
        <w:t xml:space="preserve"> </w:t>
      </w:r>
      <w:r w:rsidRPr="001B5E3E">
        <w:rPr>
          <w:rFonts w:ascii="Times New Roman" w:hAnsi="Times New Roman" w:cs="Times New Roman"/>
          <w:lang w:val="ru-RU"/>
        </w:rPr>
        <w:t>се</w:t>
      </w:r>
      <w:r w:rsidRPr="001B5E3E">
        <w:rPr>
          <w:rFonts w:ascii="Times New Roman" w:hAnsi="Times New Roman" w:cs="Times New Roman"/>
          <w:lang w:val="sr-Cyrl-CS"/>
        </w:rPr>
        <w:t xml:space="preserve"> </w:t>
      </w:r>
      <w:r w:rsidRPr="001B5E3E">
        <w:rPr>
          <w:rFonts w:ascii="Times New Roman" w:hAnsi="Times New Roman" w:cs="Times New Roman"/>
          <w:lang w:val="ru-RU"/>
        </w:rPr>
        <w:t>захтевају</w:t>
      </w:r>
      <w:r w:rsidRPr="001B5E3E">
        <w:rPr>
          <w:rFonts w:ascii="Times New Roman" w:hAnsi="Times New Roman" w:cs="Times New Roman"/>
          <w:lang w:val="sr-Cyrl-CS"/>
        </w:rPr>
        <w:t xml:space="preserve"> </w:t>
      </w:r>
      <w:r w:rsidRPr="001B5E3E">
        <w:rPr>
          <w:rFonts w:ascii="Times New Roman" w:hAnsi="Times New Roman" w:cs="Times New Roman"/>
          <w:lang w:val="ru-RU"/>
        </w:rPr>
        <w:t>посебни</w:t>
      </w:r>
      <w:r w:rsidRPr="001B5E3E">
        <w:rPr>
          <w:rFonts w:ascii="Times New Roman" w:hAnsi="Times New Roman" w:cs="Times New Roman"/>
          <w:lang w:val="sr-Cyrl-CS"/>
        </w:rPr>
        <w:t xml:space="preserve"> </w:t>
      </w:r>
      <w:r w:rsidRPr="001B5E3E">
        <w:rPr>
          <w:rFonts w:ascii="Times New Roman" w:hAnsi="Times New Roman" w:cs="Times New Roman"/>
          <w:lang w:val="ru-RU"/>
        </w:rPr>
        <w:t>допунски</w:t>
      </w:r>
      <w:r w:rsidRPr="001B5E3E">
        <w:rPr>
          <w:rFonts w:ascii="Times New Roman" w:hAnsi="Times New Roman" w:cs="Times New Roman"/>
          <w:lang w:val="sr-Cyrl-CS"/>
        </w:rPr>
        <w:t xml:space="preserve"> </w:t>
      </w:r>
      <w:r w:rsidRPr="001B5E3E">
        <w:rPr>
          <w:rFonts w:ascii="Times New Roman" w:hAnsi="Times New Roman" w:cs="Times New Roman"/>
          <w:lang w:val="ru-RU"/>
        </w:rPr>
        <w:t>услови</w:t>
      </w:r>
      <w:r w:rsidRPr="001B5E3E">
        <w:rPr>
          <w:rFonts w:ascii="Times New Roman" w:hAnsi="Times New Roman" w:cs="Times New Roman"/>
          <w:lang w:val="sr-Cyrl-CS"/>
        </w:rPr>
        <w:t xml:space="preserve">, </w:t>
      </w:r>
      <w:r w:rsidRPr="001B5E3E">
        <w:rPr>
          <w:rFonts w:ascii="Times New Roman" w:hAnsi="Times New Roman" w:cs="Times New Roman"/>
          <w:lang w:val="ru-RU"/>
        </w:rPr>
        <w:t>не</w:t>
      </w:r>
      <w:r w:rsidRPr="001B5E3E">
        <w:rPr>
          <w:rFonts w:ascii="Times New Roman" w:hAnsi="Times New Roman" w:cs="Times New Roman"/>
          <w:lang w:val="sr-Cyrl-CS"/>
        </w:rPr>
        <w:t xml:space="preserve"> </w:t>
      </w:r>
      <w:r w:rsidRPr="001B5E3E">
        <w:rPr>
          <w:rFonts w:ascii="Times New Roman" w:hAnsi="Times New Roman" w:cs="Times New Roman"/>
          <w:lang w:val="ru-RU"/>
        </w:rPr>
        <w:t>дирају</w:t>
      </w:r>
      <w:r w:rsidRPr="001B5E3E">
        <w:rPr>
          <w:rFonts w:ascii="Times New Roman" w:hAnsi="Times New Roman" w:cs="Times New Roman"/>
          <w:lang w:val="sr-Cyrl-CS"/>
        </w:rPr>
        <w:t>ћ</w:t>
      </w:r>
      <w:r w:rsidRPr="001B5E3E">
        <w:rPr>
          <w:rFonts w:ascii="Times New Roman" w:hAnsi="Times New Roman" w:cs="Times New Roman"/>
          <w:lang w:val="ru-RU"/>
        </w:rPr>
        <w:t>и</w:t>
      </w:r>
      <w:r w:rsidRPr="001B5E3E">
        <w:rPr>
          <w:rFonts w:ascii="Times New Roman" w:hAnsi="Times New Roman" w:cs="Times New Roman"/>
          <w:lang w:val="sr-Cyrl-CS"/>
        </w:rPr>
        <w:t xml:space="preserve"> </w:t>
      </w:r>
      <w:r w:rsidRPr="001B5E3E">
        <w:rPr>
          <w:rFonts w:ascii="Times New Roman" w:hAnsi="Times New Roman" w:cs="Times New Roman"/>
          <w:lang w:val="ru-RU"/>
        </w:rPr>
        <w:t>у</w:t>
      </w:r>
      <w:r w:rsidRPr="001B5E3E">
        <w:rPr>
          <w:rFonts w:ascii="Times New Roman" w:hAnsi="Times New Roman" w:cs="Times New Roman"/>
          <w:lang w:val="sr-Cyrl-CS"/>
        </w:rPr>
        <w:t xml:space="preserve"> </w:t>
      </w:r>
      <w:r w:rsidRPr="001B5E3E">
        <w:rPr>
          <w:rFonts w:ascii="Times New Roman" w:hAnsi="Times New Roman" w:cs="Times New Roman"/>
          <w:lang w:val="ru-RU"/>
        </w:rPr>
        <w:t>друге</w:t>
      </w:r>
      <w:r w:rsidRPr="001B5E3E">
        <w:rPr>
          <w:rFonts w:ascii="Times New Roman" w:hAnsi="Times New Roman" w:cs="Times New Roman"/>
          <w:lang w:val="sr-Cyrl-CS"/>
        </w:rPr>
        <w:t xml:space="preserve"> </w:t>
      </w:r>
      <w:r w:rsidRPr="001B5E3E">
        <w:rPr>
          <w:rFonts w:ascii="Times New Roman" w:hAnsi="Times New Roman" w:cs="Times New Roman"/>
          <w:lang w:val="ru-RU"/>
        </w:rPr>
        <w:t>мере</w:t>
      </w:r>
      <w:r w:rsidRPr="001B5E3E">
        <w:rPr>
          <w:rFonts w:ascii="Times New Roman" w:hAnsi="Times New Roman" w:cs="Times New Roman"/>
          <w:lang w:val="sr-Cyrl-CS"/>
        </w:rPr>
        <w:t xml:space="preserve"> </w:t>
      </w:r>
      <w:r w:rsidRPr="001B5E3E">
        <w:rPr>
          <w:rFonts w:ascii="Times New Roman" w:hAnsi="Times New Roman" w:cs="Times New Roman"/>
          <w:lang w:val="ru-RU"/>
        </w:rPr>
        <w:t>које</w:t>
      </w:r>
      <w:r w:rsidRPr="001B5E3E">
        <w:rPr>
          <w:rFonts w:ascii="Times New Roman" w:hAnsi="Times New Roman" w:cs="Times New Roman"/>
          <w:lang w:val="sr-Cyrl-CS"/>
        </w:rPr>
        <w:t xml:space="preserve"> </w:t>
      </w:r>
      <w:r w:rsidRPr="001B5E3E">
        <w:rPr>
          <w:rFonts w:ascii="Times New Roman" w:hAnsi="Times New Roman" w:cs="Times New Roman"/>
          <w:lang w:val="ru-RU"/>
        </w:rPr>
        <w:t>могу</w:t>
      </w:r>
      <w:r w:rsidRPr="001B5E3E">
        <w:rPr>
          <w:rFonts w:ascii="Times New Roman" w:hAnsi="Times New Roman" w:cs="Times New Roman"/>
          <w:lang w:val="sr-Cyrl-CS"/>
        </w:rPr>
        <w:t xml:space="preserve"> </w:t>
      </w:r>
      <w:r w:rsidRPr="001B5E3E">
        <w:rPr>
          <w:rFonts w:ascii="Times New Roman" w:hAnsi="Times New Roman" w:cs="Times New Roman"/>
          <w:lang w:val="ru-RU"/>
        </w:rPr>
        <w:t>бити</w:t>
      </w:r>
      <w:r w:rsidRPr="001B5E3E">
        <w:rPr>
          <w:rFonts w:ascii="Times New Roman" w:hAnsi="Times New Roman" w:cs="Times New Roman"/>
          <w:lang w:val="sr-Cyrl-CS"/>
        </w:rPr>
        <w:t xml:space="preserve"> </w:t>
      </w:r>
      <w:r w:rsidRPr="001B5E3E">
        <w:rPr>
          <w:rFonts w:ascii="Times New Roman" w:hAnsi="Times New Roman" w:cs="Times New Roman"/>
          <w:lang w:val="ru-RU"/>
        </w:rPr>
        <w:t>предузете</w:t>
      </w:r>
      <w:r w:rsidRPr="001B5E3E">
        <w:rPr>
          <w:rFonts w:ascii="Times New Roman" w:hAnsi="Times New Roman" w:cs="Times New Roman"/>
          <w:lang w:val="sr-Cyrl-CS"/>
        </w:rPr>
        <w:t xml:space="preserve"> </w:t>
      </w:r>
      <w:r w:rsidRPr="001B5E3E">
        <w:rPr>
          <w:rFonts w:ascii="Times New Roman" w:hAnsi="Times New Roman" w:cs="Times New Roman"/>
          <w:lang w:val="ru-RU"/>
        </w:rPr>
        <w:t>да</w:t>
      </w:r>
      <w:r w:rsidRPr="001B5E3E">
        <w:rPr>
          <w:rFonts w:ascii="Times New Roman" w:hAnsi="Times New Roman" w:cs="Times New Roman"/>
          <w:lang w:val="sr-Cyrl-CS"/>
        </w:rPr>
        <w:t xml:space="preserve"> </w:t>
      </w:r>
      <w:r w:rsidRPr="001B5E3E">
        <w:rPr>
          <w:rFonts w:ascii="Times New Roman" w:hAnsi="Times New Roman" w:cs="Times New Roman"/>
          <w:lang w:val="ru-RU"/>
        </w:rPr>
        <w:t>би</w:t>
      </w:r>
      <w:r w:rsidRPr="001B5E3E">
        <w:rPr>
          <w:rFonts w:ascii="Times New Roman" w:hAnsi="Times New Roman" w:cs="Times New Roman"/>
          <w:lang w:val="sr-Cyrl-CS"/>
        </w:rPr>
        <w:t xml:space="preserve"> </w:t>
      </w:r>
      <w:r w:rsidRPr="001B5E3E">
        <w:rPr>
          <w:rFonts w:ascii="Times New Roman" w:hAnsi="Times New Roman" w:cs="Times New Roman"/>
          <w:lang w:val="ru-RU"/>
        </w:rPr>
        <w:t>се</w:t>
      </w:r>
      <w:r w:rsidRPr="001B5E3E">
        <w:rPr>
          <w:rFonts w:ascii="Times New Roman" w:hAnsi="Times New Roman" w:cs="Times New Roman"/>
          <w:lang w:val="sr-Cyrl-CS"/>
        </w:rPr>
        <w:t xml:space="preserve"> </w:t>
      </w:r>
      <w:r w:rsidRPr="001B5E3E">
        <w:rPr>
          <w:rFonts w:ascii="Times New Roman" w:hAnsi="Times New Roman" w:cs="Times New Roman"/>
          <w:lang w:val="ru-RU"/>
        </w:rPr>
        <w:t>ускладило</w:t>
      </w:r>
      <w:r w:rsidRPr="001B5E3E">
        <w:rPr>
          <w:rFonts w:ascii="Times New Roman" w:hAnsi="Times New Roman" w:cs="Times New Roman"/>
          <w:lang w:val="sr-Cyrl-CS"/>
        </w:rPr>
        <w:t xml:space="preserve"> </w:t>
      </w:r>
      <w:r w:rsidRPr="001B5E3E">
        <w:rPr>
          <w:rFonts w:ascii="Times New Roman" w:hAnsi="Times New Roman" w:cs="Times New Roman"/>
          <w:lang w:val="ru-RU"/>
        </w:rPr>
        <w:t>са</w:t>
      </w:r>
      <w:r w:rsidRPr="001B5E3E">
        <w:rPr>
          <w:rFonts w:ascii="Times New Roman" w:hAnsi="Times New Roman" w:cs="Times New Roman"/>
          <w:lang w:val="sr-Cyrl-CS"/>
        </w:rPr>
        <w:t xml:space="preserve"> </w:t>
      </w:r>
      <w:r w:rsidRPr="001B5E3E">
        <w:rPr>
          <w:rFonts w:ascii="Times New Roman" w:hAnsi="Times New Roman" w:cs="Times New Roman"/>
          <w:lang w:val="ru-RU"/>
        </w:rPr>
        <w:t>стандардима</w:t>
      </w:r>
      <w:r w:rsidRPr="001B5E3E">
        <w:rPr>
          <w:rFonts w:ascii="Times New Roman" w:hAnsi="Times New Roman" w:cs="Times New Roman"/>
          <w:lang w:val="sr-Cyrl-CS"/>
        </w:rPr>
        <w:t xml:space="preserve"> </w:t>
      </w:r>
      <w:r w:rsidRPr="001B5E3E">
        <w:rPr>
          <w:rFonts w:ascii="Times New Roman" w:hAnsi="Times New Roman" w:cs="Times New Roman"/>
          <w:lang w:val="ru-RU"/>
        </w:rPr>
        <w:t>квалитета</w:t>
      </w:r>
      <w:r w:rsidRPr="001B5E3E">
        <w:rPr>
          <w:rFonts w:ascii="Times New Roman" w:hAnsi="Times New Roman" w:cs="Times New Roman"/>
          <w:lang w:val="sr-Cyrl-CS"/>
        </w:rPr>
        <w:t xml:space="preserve"> ж</w:t>
      </w:r>
      <w:r w:rsidRPr="001B5E3E">
        <w:rPr>
          <w:rFonts w:ascii="Times New Roman" w:hAnsi="Times New Roman" w:cs="Times New Roman"/>
          <w:lang w:val="ru-RU"/>
        </w:rPr>
        <w:t>ивотне</w:t>
      </w:r>
      <w:r w:rsidRPr="001B5E3E">
        <w:rPr>
          <w:rFonts w:ascii="Times New Roman" w:hAnsi="Times New Roman" w:cs="Times New Roman"/>
          <w:lang w:val="sr-Cyrl-CS"/>
        </w:rPr>
        <w:t xml:space="preserve"> </w:t>
      </w:r>
      <w:r w:rsidRPr="001B5E3E">
        <w:rPr>
          <w:rFonts w:ascii="Times New Roman" w:hAnsi="Times New Roman" w:cs="Times New Roman"/>
          <w:lang w:val="ru-RU"/>
        </w:rPr>
        <w:t>средине</w:t>
      </w:r>
      <w:r w:rsidRPr="001B5E3E">
        <w:rPr>
          <w:rFonts w:ascii="Times New Roman" w:hAnsi="Times New Roman" w:cs="Times New Roman"/>
          <w:lang w:val="sr-Cyrl-CS"/>
        </w:rPr>
        <w:t xml:space="preserve">. </w:t>
      </w:r>
      <w:r w:rsidRPr="001B5E3E">
        <w:rPr>
          <w:rFonts w:ascii="Times New Roman" w:hAnsi="Times New Roman" w:cs="Times New Roman"/>
          <w:lang w:val="ru-RU"/>
        </w:rPr>
        <w:t>Циљ</w:t>
      </w:r>
      <w:r w:rsidRPr="001B5E3E">
        <w:rPr>
          <w:rFonts w:ascii="Times New Roman" w:hAnsi="Times New Roman" w:cs="Times New Roman"/>
          <w:lang w:val="sr-Cyrl-CS"/>
        </w:rPr>
        <w:t xml:space="preserve"> </w:t>
      </w:r>
      <w:r w:rsidRPr="001B5E3E">
        <w:rPr>
          <w:rFonts w:ascii="Times New Roman" w:hAnsi="Times New Roman" w:cs="Times New Roman"/>
          <w:lang w:val="ru-RU"/>
        </w:rPr>
        <w:t>је</w:t>
      </w:r>
      <w:r w:rsidRPr="001B5E3E">
        <w:rPr>
          <w:rFonts w:ascii="Times New Roman" w:hAnsi="Times New Roman" w:cs="Times New Roman"/>
          <w:lang w:val="sr-Cyrl-CS"/>
        </w:rPr>
        <w:t xml:space="preserve"> </w:t>
      </w:r>
      <w:r w:rsidRPr="001B5E3E">
        <w:rPr>
          <w:rFonts w:ascii="Times New Roman" w:hAnsi="Times New Roman" w:cs="Times New Roman"/>
          <w:lang w:val="ru-RU"/>
        </w:rPr>
        <w:t>сво</w:t>
      </w:r>
      <w:r w:rsidRPr="001B5E3E">
        <w:rPr>
          <w:rFonts w:ascii="Times New Roman" w:hAnsi="Times New Roman" w:cs="Times New Roman"/>
          <w:lang w:val="sr-Cyrl-CS"/>
        </w:rPr>
        <w:t>ђ</w:t>
      </w:r>
      <w:r w:rsidRPr="001B5E3E">
        <w:rPr>
          <w:rFonts w:ascii="Times New Roman" w:hAnsi="Times New Roman" w:cs="Times New Roman"/>
          <w:lang w:val="ru-RU"/>
        </w:rPr>
        <w:t>ење</w:t>
      </w:r>
      <w:r w:rsidRPr="001B5E3E">
        <w:rPr>
          <w:rFonts w:ascii="Times New Roman" w:hAnsi="Times New Roman" w:cs="Times New Roman"/>
          <w:lang w:val="sr-Cyrl-CS"/>
        </w:rPr>
        <w:t xml:space="preserve"> загађења на најмању могућу меру </w:t>
      </w:r>
      <w:r w:rsidRPr="001B5E3E">
        <w:rPr>
          <w:rFonts w:ascii="Times New Roman" w:hAnsi="Times New Roman" w:cs="Times New Roman"/>
          <w:lang w:val="ru-RU"/>
        </w:rPr>
        <w:t>и</w:t>
      </w:r>
      <w:r w:rsidRPr="001B5E3E">
        <w:rPr>
          <w:rFonts w:ascii="Times New Roman" w:hAnsi="Times New Roman" w:cs="Times New Roman"/>
          <w:lang w:val="sr-Cyrl-CS"/>
        </w:rPr>
        <w:t xml:space="preserve"> </w:t>
      </w:r>
      <w:r w:rsidRPr="001B5E3E">
        <w:rPr>
          <w:rFonts w:ascii="Times New Roman" w:hAnsi="Times New Roman" w:cs="Times New Roman"/>
          <w:lang w:val="ru-RU"/>
        </w:rPr>
        <w:t>обезбе</w:t>
      </w:r>
      <w:r w:rsidRPr="001B5E3E">
        <w:rPr>
          <w:rFonts w:ascii="Times New Roman" w:hAnsi="Times New Roman" w:cs="Times New Roman"/>
          <w:lang w:val="sr-Cyrl-CS"/>
        </w:rPr>
        <w:t>ђ</w:t>
      </w:r>
      <w:r w:rsidRPr="001B5E3E">
        <w:rPr>
          <w:rFonts w:ascii="Times New Roman" w:hAnsi="Times New Roman" w:cs="Times New Roman"/>
          <w:lang w:val="ru-RU"/>
        </w:rPr>
        <w:t>ивање</w:t>
      </w:r>
      <w:r w:rsidRPr="001B5E3E">
        <w:rPr>
          <w:rFonts w:ascii="Times New Roman" w:hAnsi="Times New Roman" w:cs="Times New Roman"/>
          <w:lang w:val="sr-Cyrl-CS"/>
        </w:rPr>
        <w:t xml:space="preserve"> </w:t>
      </w:r>
      <w:r w:rsidRPr="001B5E3E">
        <w:rPr>
          <w:rFonts w:ascii="Times New Roman" w:hAnsi="Times New Roman" w:cs="Times New Roman"/>
          <w:lang w:val="ru-RU"/>
        </w:rPr>
        <w:t>високог</w:t>
      </w:r>
      <w:r w:rsidRPr="001B5E3E">
        <w:rPr>
          <w:rFonts w:ascii="Times New Roman" w:hAnsi="Times New Roman" w:cs="Times New Roman"/>
          <w:lang w:val="sr-Cyrl-CS"/>
        </w:rPr>
        <w:t xml:space="preserve"> </w:t>
      </w:r>
      <w:r w:rsidRPr="001B5E3E">
        <w:rPr>
          <w:rFonts w:ascii="Times New Roman" w:hAnsi="Times New Roman" w:cs="Times New Roman"/>
          <w:lang w:val="ru-RU"/>
        </w:rPr>
        <w:t>нивоа</w:t>
      </w:r>
      <w:r w:rsidRPr="001B5E3E">
        <w:rPr>
          <w:rFonts w:ascii="Times New Roman" w:hAnsi="Times New Roman" w:cs="Times New Roman"/>
          <w:lang w:val="sr-Cyrl-CS"/>
        </w:rPr>
        <w:t xml:space="preserve"> </w:t>
      </w:r>
      <w:r w:rsidRPr="001B5E3E">
        <w:rPr>
          <w:rFonts w:ascii="Times New Roman" w:hAnsi="Times New Roman" w:cs="Times New Roman"/>
          <w:lang w:val="ru-RU"/>
        </w:rPr>
        <w:t>за</w:t>
      </w:r>
      <w:r w:rsidRPr="001B5E3E">
        <w:rPr>
          <w:rFonts w:ascii="Times New Roman" w:hAnsi="Times New Roman" w:cs="Times New Roman"/>
          <w:lang w:val="sr-Cyrl-CS"/>
        </w:rPr>
        <w:t>ш</w:t>
      </w:r>
      <w:r w:rsidRPr="001B5E3E">
        <w:rPr>
          <w:rFonts w:ascii="Times New Roman" w:hAnsi="Times New Roman" w:cs="Times New Roman"/>
          <w:lang w:val="ru-RU"/>
        </w:rPr>
        <w:t>тите</w:t>
      </w:r>
      <w:r w:rsidRPr="001B5E3E">
        <w:rPr>
          <w:rFonts w:ascii="Times New Roman" w:hAnsi="Times New Roman" w:cs="Times New Roman"/>
          <w:lang w:val="sr-Cyrl-CS"/>
        </w:rPr>
        <w:t xml:space="preserve"> ж</w:t>
      </w:r>
      <w:r w:rsidRPr="001B5E3E">
        <w:rPr>
          <w:rFonts w:ascii="Times New Roman" w:hAnsi="Times New Roman" w:cs="Times New Roman"/>
          <w:lang w:val="ru-RU"/>
        </w:rPr>
        <w:t>ивотне</w:t>
      </w:r>
      <w:r w:rsidRPr="001B5E3E">
        <w:rPr>
          <w:rFonts w:ascii="Times New Roman" w:hAnsi="Times New Roman" w:cs="Times New Roman"/>
          <w:lang w:val="sr-Cyrl-CS"/>
        </w:rPr>
        <w:t xml:space="preserve"> </w:t>
      </w:r>
      <w:r w:rsidRPr="001B5E3E">
        <w:rPr>
          <w:rFonts w:ascii="Times New Roman" w:hAnsi="Times New Roman" w:cs="Times New Roman"/>
          <w:lang w:val="ru-RU"/>
        </w:rPr>
        <w:t>средине</w:t>
      </w:r>
      <w:r w:rsidRPr="001B5E3E">
        <w:rPr>
          <w:rFonts w:ascii="Times New Roman" w:hAnsi="Times New Roman" w:cs="Times New Roman"/>
          <w:lang w:val="sr-Cyrl-CS"/>
        </w:rPr>
        <w:t xml:space="preserve"> </w:t>
      </w:r>
      <w:r w:rsidRPr="001B5E3E">
        <w:rPr>
          <w:rFonts w:ascii="Times New Roman" w:hAnsi="Times New Roman" w:cs="Times New Roman"/>
          <w:lang w:val="ru-RU"/>
        </w:rPr>
        <w:t>као</w:t>
      </w:r>
      <w:r w:rsidRPr="001B5E3E">
        <w:rPr>
          <w:rFonts w:ascii="Times New Roman" w:hAnsi="Times New Roman" w:cs="Times New Roman"/>
          <w:lang w:val="sr-Cyrl-CS"/>
        </w:rPr>
        <w:t xml:space="preserve"> </w:t>
      </w:r>
      <w:r w:rsidRPr="001B5E3E">
        <w:rPr>
          <w:rFonts w:ascii="Times New Roman" w:hAnsi="Times New Roman" w:cs="Times New Roman"/>
          <w:lang w:val="ru-RU"/>
        </w:rPr>
        <w:t>целине</w:t>
      </w:r>
      <w:r w:rsidRPr="001B5E3E">
        <w:rPr>
          <w:rFonts w:ascii="Times New Roman" w:hAnsi="Times New Roman" w:cs="Times New Roman"/>
          <w:lang w:val="sr-Cyrl-CS"/>
        </w:rPr>
        <w:t xml:space="preserve">. </w:t>
      </w:r>
    </w:p>
    <w:p w:rsidR="00944FF4" w:rsidRDefault="00944FF4" w:rsidP="00405F02">
      <w:pPr>
        <w:spacing w:after="0" w:line="240" w:lineRule="auto"/>
        <w:ind w:right="4" w:firstLine="720"/>
        <w:jc w:val="both"/>
        <w:rPr>
          <w:rFonts w:ascii="Times New Roman" w:hAnsi="Times New Roman" w:cs="Times New Roman"/>
          <w:lang w:val="sr-Cyrl-CS"/>
        </w:rPr>
      </w:pPr>
      <w:r w:rsidRPr="001B5E3E">
        <w:rPr>
          <w:rFonts w:ascii="Times New Roman" w:hAnsi="Times New Roman" w:cs="Times New Roman"/>
          <w:lang w:val="sr-Cyrl-CS"/>
        </w:rPr>
        <w:t xml:space="preserve"> Узевши све горе наведено, надлежни орган је израдио нацрт интегрисане дозволе, регистарски број </w:t>
      </w:r>
      <w:r w:rsidR="00FC0B54" w:rsidRPr="001B5E3E">
        <w:rPr>
          <w:rFonts w:ascii="Times New Roman" w:hAnsi="Times New Roman" w:cs="Times New Roman"/>
          <w:lang w:val="sr-Cyrl-CS"/>
        </w:rPr>
        <w:t>001</w:t>
      </w:r>
      <w:r w:rsidRPr="001B5E3E">
        <w:rPr>
          <w:rFonts w:ascii="Times New Roman" w:hAnsi="Times New Roman" w:cs="Times New Roman"/>
          <w:lang w:val="sr-Cyrl-CS"/>
        </w:rPr>
        <w:t>, оператеру</w:t>
      </w:r>
      <w:r w:rsidRPr="001B5E3E">
        <w:rPr>
          <w:rFonts w:ascii="Times New Roman" w:hAnsi="Times New Roman" w:cs="Times New Roman"/>
          <w:lang w:val="sr-Latn-RS"/>
        </w:rPr>
        <w:t xml:space="preserve"> </w:t>
      </w:r>
      <w:r w:rsidR="00FC0B54" w:rsidRPr="001B5E3E">
        <w:rPr>
          <w:rFonts w:ascii="Times New Roman" w:hAnsi="Times New Roman" w:cs="Times New Roman"/>
          <w:lang w:val="sr-Cyrl-RS"/>
        </w:rPr>
        <w:t>„Горење-Тики“Д.О.О. из Старе Пазове, ул. Голубиначки пут бб</w:t>
      </w:r>
      <w:r w:rsidRPr="001B5E3E">
        <w:rPr>
          <w:rFonts w:ascii="Times New Roman" w:hAnsi="Times New Roman" w:cs="Times New Roman"/>
          <w:lang w:val="sr-Cyrl-CS"/>
        </w:rPr>
        <w:t>,  дат у диспозитиву овога решења.</w:t>
      </w:r>
    </w:p>
    <w:p w:rsidR="00B251CC" w:rsidRDefault="00FF63C2" w:rsidP="00B251CC">
      <w:pPr>
        <w:spacing w:after="0" w:line="240" w:lineRule="auto"/>
        <w:ind w:right="4" w:firstLine="720"/>
        <w:jc w:val="both"/>
        <w:rPr>
          <w:rFonts w:ascii="Times New Roman" w:hAnsi="Times New Roman" w:cs="Times New Roman"/>
          <w:lang w:val="sr-Cyrl-RS"/>
        </w:rPr>
      </w:pPr>
      <w:r>
        <w:rPr>
          <w:rFonts w:ascii="Times New Roman" w:hAnsi="Times New Roman" w:cs="Times New Roman"/>
          <w:lang w:val="sr-Cyrl-CS"/>
        </w:rPr>
        <w:t xml:space="preserve">Након урађеног нацрта дозволе надлежни орган је на основу </w:t>
      </w:r>
      <w:r w:rsidR="00A66C9C">
        <w:rPr>
          <w:rFonts w:ascii="Times New Roman" w:hAnsi="Times New Roman" w:cs="Times New Roman"/>
          <w:lang w:val="sr-Cyrl-CS"/>
        </w:rPr>
        <w:t>члана 12., а у складу са чланом</w:t>
      </w:r>
      <w:r w:rsidR="00B251CC">
        <w:rPr>
          <w:rFonts w:ascii="Times New Roman" w:hAnsi="Times New Roman" w:cs="Times New Roman"/>
          <w:lang w:val="sr-Cyrl-CS"/>
        </w:rPr>
        <w:t xml:space="preserve"> </w:t>
      </w:r>
      <w:r>
        <w:rPr>
          <w:rFonts w:ascii="Times New Roman" w:hAnsi="Times New Roman" w:cs="Times New Roman"/>
          <w:lang w:val="sr-Cyrl-CS"/>
        </w:rPr>
        <w:t>23. Закона о интегрисаном спречавању и контроли зага</w:t>
      </w:r>
      <w:r w:rsidR="00B251CC">
        <w:rPr>
          <w:rFonts w:ascii="Times New Roman" w:hAnsi="Times New Roman" w:cs="Times New Roman"/>
          <w:lang w:val="sr-Cyrl-CS"/>
        </w:rPr>
        <w:t xml:space="preserve">ђивања животне средине, у дневном листу „Дневник“ 27. августа 2019.године, огласио обавештење о урађеном нацрту интегрисане дозволе за оператера „Горење Тики“Д.О.О., Голубиначки пут бб, Стара Пазова. Нацрт интегрисане дозволе објављен је и на сајту општине Стара Пазова, како би заинтересована јавност, органи и организације имале увид у текст нацрта. Такође, о урађеном нацрту дозволе упућено је писмено обавештење инспекцији заштите животне средине, Одељењу за урбанизам и грађење Општинске управе општине Стара Пазова, </w:t>
      </w:r>
      <w:r w:rsidR="006F7120">
        <w:rPr>
          <w:rFonts w:ascii="Times New Roman" w:hAnsi="Times New Roman" w:cs="Times New Roman"/>
          <w:lang w:val="sr-Cyrl-CS"/>
        </w:rPr>
        <w:t xml:space="preserve">јавном урбанистичком предузећу „Урбанизам“ Стара Пазова, </w:t>
      </w:r>
      <w:r w:rsidR="00B251CC">
        <w:rPr>
          <w:rFonts w:ascii="Times New Roman" w:hAnsi="Times New Roman" w:cs="Times New Roman"/>
          <w:lang w:val="sr-Cyrl-CS"/>
        </w:rPr>
        <w:t>Покрајинском секретаријату за урбанизам и заштиту животне средине, Министарству заштите животне средине, Јавном водопривредном предузећу „Воде Војводине“ Нови Сад.</w:t>
      </w:r>
      <w:r w:rsidR="00B251CC" w:rsidRPr="00B251CC">
        <w:rPr>
          <w:rFonts w:ascii="Times New Roman" w:hAnsi="Times New Roman" w:cs="Times New Roman"/>
          <w:lang w:val="sr-Cyrl-RS"/>
        </w:rPr>
        <w:t xml:space="preserve"> </w:t>
      </w:r>
      <w:r w:rsidR="00B251CC" w:rsidRPr="001B5E3E">
        <w:rPr>
          <w:rFonts w:ascii="Times New Roman" w:hAnsi="Times New Roman" w:cs="Times New Roman"/>
          <w:lang w:val="sr-Cyrl-RS"/>
        </w:rPr>
        <w:t xml:space="preserve">Обавештење </w:t>
      </w:r>
      <w:r w:rsidR="00B251CC">
        <w:rPr>
          <w:rFonts w:ascii="Times New Roman" w:hAnsi="Times New Roman" w:cs="Times New Roman"/>
          <w:lang w:val="sr-Cyrl-RS"/>
        </w:rPr>
        <w:t>о могућности јавног увида у нацрт интегрисане дозволе</w:t>
      </w:r>
      <w:r w:rsidR="00B251CC" w:rsidRPr="001B5E3E">
        <w:rPr>
          <w:rFonts w:ascii="Times New Roman" w:hAnsi="Times New Roman" w:cs="Times New Roman"/>
          <w:lang w:val="sr-Cyrl-RS"/>
        </w:rPr>
        <w:t xml:space="preserve"> је емитовано на таласима РТВ Стара Пазова</w:t>
      </w:r>
      <w:r w:rsidR="00B251CC">
        <w:rPr>
          <w:rFonts w:ascii="Times New Roman" w:hAnsi="Times New Roman" w:cs="Times New Roman"/>
          <w:lang w:val="sr-Cyrl-RS"/>
        </w:rPr>
        <w:t xml:space="preserve"> и</w:t>
      </w:r>
      <w:r w:rsidR="00B251CC" w:rsidRPr="001B5E3E">
        <w:rPr>
          <w:rFonts w:ascii="Times New Roman" w:hAnsi="Times New Roman" w:cs="Times New Roman"/>
          <w:lang w:val="sr-Cyrl-RS"/>
        </w:rPr>
        <w:t xml:space="preserve"> истакнуто на огласној табли општине</w:t>
      </w:r>
      <w:r w:rsidR="00B251CC">
        <w:rPr>
          <w:rFonts w:ascii="Times New Roman" w:hAnsi="Times New Roman" w:cs="Times New Roman"/>
          <w:lang w:val="sr-Cyrl-RS"/>
        </w:rPr>
        <w:t xml:space="preserve"> </w:t>
      </w:r>
      <w:r w:rsidR="00B251CC" w:rsidRPr="001B5E3E">
        <w:rPr>
          <w:rFonts w:ascii="Times New Roman" w:hAnsi="Times New Roman" w:cs="Times New Roman"/>
          <w:lang w:val="sr-Cyrl-RS"/>
        </w:rPr>
        <w:t>Стара Пазова</w:t>
      </w:r>
      <w:r w:rsidR="00B251CC">
        <w:rPr>
          <w:rFonts w:ascii="Times New Roman" w:hAnsi="Times New Roman" w:cs="Times New Roman"/>
          <w:lang w:val="sr-Cyrl-RS"/>
        </w:rPr>
        <w:t>.</w:t>
      </w:r>
      <w:r w:rsidR="00EB69D1">
        <w:rPr>
          <w:rFonts w:ascii="Times New Roman" w:hAnsi="Times New Roman" w:cs="Times New Roman"/>
          <w:lang w:val="sr-Cyrl-RS"/>
        </w:rPr>
        <w:t xml:space="preserve"> Јавни увид у израђен нацрт дозволе трајао је 15 дана чиме је обезбеђено учешће заинтересованих органа/организација и заинтересоване јавности. Други органи и организације, као и представници заинтересоване јавности могли су доставити своја мишљења Одељењу за инспекцијске послове и комуналне делатности Општинске управе општине Стара Пазова у року од 15 дана од дана пријема обавештења о урађеном нацрту дозволе. У законском року, Одељењу за инспекцијске послове и комуналне делатности није стигло ниједно мишљење на нацрт дозволе.</w:t>
      </w:r>
    </w:p>
    <w:p w:rsidR="00EB69D1" w:rsidRDefault="00EB69D1" w:rsidP="00B251CC">
      <w:pPr>
        <w:spacing w:after="0" w:line="240" w:lineRule="auto"/>
        <w:ind w:right="4" w:firstLine="720"/>
        <w:jc w:val="both"/>
        <w:rPr>
          <w:rFonts w:ascii="Times New Roman" w:hAnsi="Times New Roman" w:cs="Times New Roman"/>
          <w:lang w:val="sr-Cyrl-RS"/>
        </w:rPr>
      </w:pPr>
      <w:r>
        <w:rPr>
          <w:rFonts w:ascii="Times New Roman" w:hAnsi="Times New Roman" w:cs="Times New Roman"/>
          <w:lang w:val="sr-Cyrl-RS"/>
        </w:rPr>
        <w:t>У складу са чланом 13. Закона о интегрисаном спречавању и контроли загађивања животне средине, а на основу Решења бр.501-9/2019-III-07 од 14.08.2019.године Одељење за инспекцијске послове и комуналне делатности именовало је за оцену услова утврђених у нацрту решења о издавању интегрисане дозво</w:t>
      </w:r>
      <w:r w:rsidR="00A97C30">
        <w:rPr>
          <w:rFonts w:ascii="Times New Roman" w:hAnsi="Times New Roman" w:cs="Times New Roman"/>
          <w:lang w:val="sr-Cyrl-RS"/>
        </w:rPr>
        <w:t>ле</w:t>
      </w:r>
      <w:r>
        <w:rPr>
          <w:rFonts w:ascii="Times New Roman" w:hAnsi="Times New Roman" w:cs="Times New Roman"/>
          <w:lang w:val="sr-Cyrl-RS"/>
        </w:rPr>
        <w:t xml:space="preserve"> за оператера, чланове Техничке комисије. Техничку комисију су чинили: </w:t>
      </w:r>
      <w:r w:rsidR="00A97C30">
        <w:rPr>
          <w:rFonts w:ascii="Times New Roman" w:hAnsi="Times New Roman" w:cs="Times New Roman"/>
          <w:lang w:val="sr-Cyrl-RS"/>
        </w:rPr>
        <w:t xml:space="preserve">Јелена Пешић, дипл.правник, запослена у Општинској управи општине Стара Пазова, проф.др.Александар Јововић, дипл.инж.машинства, независни стручњак, др. Дејан Крчмар, доктор хемијских наука, независни стручњак, Тамара Орловић, мастер инж. заштите животне средине, </w:t>
      </w:r>
      <w:r w:rsidR="00A97C30">
        <w:rPr>
          <w:rFonts w:ascii="Times New Roman" w:hAnsi="Times New Roman" w:cs="Times New Roman"/>
          <w:lang w:val="sr-Cyrl-RS"/>
        </w:rPr>
        <w:lastRenderedPageBreak/>
        <w:t>запослена у Покрајинском секретаријату за урбанизам и заштиту животне средине и Наташа Дукић, дипл.инж.прех.технологије, запослена у Општинској управи општине Стара Пазова.</w:t>
      </w:r>
      <w:r w:rsidR="00305515">
        <w:rPr>
          <w:rFonts w:ascii="Times New Roman" w:hAnsi="Times New Roman" w:cs="Times New Roman"/>
          <w:lang w:val="sr-Cyrl-RS"/>
        </w:rPr>
        <w:t xml:space="preserve"> </w:t>
      </w:r>
      <w:r w:rsidR="00030A1C">
        <w:rPr>
          <w:rFonts w:ascii="Times New Roman" w:hAnsi="Times New Roman" w:cs="Times New Roman"/>
          <w:lang w:val="sr-Cyrl-RS"/>
        </w:rPr>
        <w:t xml:space="preserve">Задатак Техничке </w:t>
      </w:r>
      <w:r w:rsidR="00081AEF">
        <w:rPr>
          <w:rFonts w:ascii="Times New Roman" w:hAnsi="Times New Roman" w:cs="Times New Roman"/>
          <w:lang w:val="sr-Cyrl-RS"/>
        </w:rPr>
        <w:t xml:space="preserve">комисије </w:t>
      </w:r>
      <w:r w:rsidR="00030A1C">
        <w:rPr>
          <w:rFonts w:ascii="Times New Roman" w:hAnsi="Times New Roman" w:cs="Times New Roman"/>
          <w:lang w:val="sr-Cyrl-RS"/>
        </w:rPr>
        <w:t>је био да размотри захтев за интегрисану дозволу оператера и приложену документацију, нацрт решења интегрисане дозволе, мишљења других органа и организација и заинтересоване јавности на израђен нацрт решења интегрисане дозволе, као и да анализира очекиване локалне и шире утицаје рада постројења на животну средину, материјална добра и живот и здравље људи, примену најбољих доступних техника, документацију коју је оператер приложио уз захтев за интегрисану дозволу, испуњеност услова из нацрта дозволе и да на основу свега донесе мишљење о издавању решења о интегрисаној дозволи.</w:t>
      </w:r>
    </w:p>
    <w:p w:rsidR="00237E05" w:rsidRDefault="00641BA9" w:rsidP="00237E05">
      <w:pPr>
        <w:spacing w:after="0" w:line="240" w:lineRule="auto"/>
        <w:ind w:right="4" w:firstLine="720"/>
        <w:jc w:val="both"/>
        <w:rPr>
          <w:rFonts w:ascii="Times New Roman" w:hAnsi="Times New Roman" w:cs="Times New Roman"/>
          <w:lang w:val="sr-Cyrl-RS"/>
        </w:rPr>
      </w:pPr>
      <w:r w:rsidRPr="00641BA9">
        <w:rPr>
          <w:rFonts w:ascii="Times New Roman" w:hAnsi="Times New Roman" w:cs="Times New Roman"/>
          <w:lang w:val="sr-Cyrl-RS"/>
        </w:rPr>
        <w:t xml:space="preserve">Обилазак локације на којој се </w:t>
      </w:r>
      <w:r>
        <w:rPr>
          <w:rFonts w:ascii="Times New Roman" w:hAnsi="Times New Roman" w:cs="Times New Roman"/>
          <w:lang w:val="sr-Cyrl-RS"/>
        </w:rPr>
        <w:t>налази постројење обављен је од стране надлежног органа и чланова Техничке комисије дана 26.09.2019.године, како би се још једном сагледао рад постројења.</w:t>
      </w:r>
    </w:p>
    <w:p w:rsidR="00237E05" w:rsidRPr="00237E05" w:rsidRDefault="00641BA9" w:rsidP="00237E05">
      <w:pPr>
        <w:spacing w:after="0" w:line="240" w:lineRule="auto"/>
        <w:ind w:left="142" w:right="4" w:firstLine="720"/>
        <w:jc w:val="both"/>
        <w:rPr>
          <w:rFonts w:ascii="Times New Roman" w:hAnsi="Times New Roman" w:cs="Times New Roman"/>
          <w:color w:val="0E0E00"/>
          <w:lang w:val="sr-Cyrl-RS"/>
        </w:rPr>
      </w:pPr>
      <w:r w:rsidRPr="00237E05">
        <w:rPr>
          <w:rFonts w:ascii="Times New Roman" w:hAnsi="Times New Roman" w:cs="Times New Roman"/>
          <w:lang w:val="sr-Cyrl-RS"/>
        </w:rPr>
        <w:t>Након разматрања захтева оператера, приложене документације, нацрта Решења о издава</w:t>
      </w:r>
      <w:r w:rsidR="00237E05" w:rsidRPr="00237E05">
        <w:rPr>
          <w:rFonts w:ascii="Times New Roman" w:hAnsi="Times New Roman"/>
          <w:lang w:val="sr-Cyrl-RS"/>
        </w:rPr>
        <w:t>њ</w:t>
      </w:r>
      <w:r w:rsidRPr="00237E05">
        <w:rPr>
          <w:rFonts w:ascii="Times New Roman" w:hAnsi="Times New Roman" w:cs="Times New Roman"/>
          <w:lang w:val="sr-Cyrl-RS"/>
        </w:rPr>
        <w:t>у интегрисане дозволе, мишљења других органа и организација и заинтересоване јавности на нацрт, чланови ком</w:t>
      </w:r>
      <w:r w:rsidR="00237E05" w:rsidRPr="00237E05">
        <w:rPr>
          <w:rFonts w:ascii="Times New Roman" w:hAnsi="Times New Roman"/>
          <w:lang w:val="sr-Cyrl-RS"/>
        </w:rPr>
        <w:t>исије су изнели своје коментаре који су се односили на: к</w:t>
      </w:r>
      <w:r w:rsidRPr="00237E05">
        <w:rPr>
          <w:rFonts w:ascii="Times New Roman" w:hAnsi="Times New Roman"/>
        </w:rPr>
        <w:t>оришћење одговарајућих техничких термина,</w:t>
      </w:r>
      <w:r w:rsidR="00237E05" w:rsidRPr="00237E05">
        <w:rPr>
          <w:rFonts w:ascii="Times New Roman" w:hAnsi="Times New Roman"/>
          <w:lang w:val="sr-Cyrl-RS"/>
        </w:rPr>
        <w:t xml:space="preserve"> т</w:t>
      </w:r>
      <w:r w:rsidRPr="00237E05">
        <w:rPr>
          <w:rFonts w:ascii="Times New Roman" w:hAnsi="Times New Roman"/>
        </w:rPr>
        <w:t>ехнички опис појединих елемената система и опреме за смањење емисије,</w:t>
      </w:r>
      <w:r w:rsidR="00237E05" w:rsidRPr="00237E05">
        <w:rPr>
          <w:rFonts w:ascii="Times New Roman" w:hAnsi="Times New Roman"/>
          <w:lang w:val="sr-Cyrl-RS"/>
        </w:rPr>
        <w:t xml:space="preserve"> п</w:t>
      </w:r>
      <w:r w:rsidRPr="00237E05">
        <w:rPr>
          <w:rFonts w:ascii="Times New Roman" w:hAnsi="Times New Roman"/>
        </w:rPr>
        <w:t>ојашњење појмова који се односе на мерење емисије у ваздух у складу са правилима акредитације и овлашћивања од стране надлежног органа, као и начина избора појединачних или континуалних мерења емисије,</w:t>
      </w:r>
      <w:r w:rsidR="00237E05" w:rsidRPr="00237E05">
        <w:rPr>
          <w:rFonts w:ascii="Times New Roman" w:hAnsi="Times New Roman"/>
          <w:lang w:val="sr-Cyrl-RS"/>
        </w:rPr>
        <w:t xml:space="preserve"> у</w:t>
      </w:r>
      <w:r w:rsidRPr="00237E05">
        <w:rPr>
          <w:rFonts w:ascii="Times New Roman" w:hAnsi="Times New Roman"/>
        </w:rPr>
        <w:t>саглашавање граничних вредности емисије које ће важити за оператера и усаглашавање са БАТ,</w:t>
      </w:r>
      <w:r w:rsidR="00237E05" w:rsidRPr="00237E05">
        <w:rPr>
          <w:rFonts w:ascii="Times New Roman" w:hAnsi="Times New Roman"/>
          <w:lang w:val="sr-Cyrl-RS"/>
        </w:rPr>
        <w:t xml:space="preserve"> п</w:t>
      </w:r>
      <w:r w:rsidRPr="00237E05">
        <w:rPr>
          <w:rFonts w:ascii="Times New Roman" w:hAnsi="Times New Roman"/>
        </w:rPr>
        <w:t>римена Уредбе о</w:t>
      </w:r>
      <w:r w:rsidRPr="00237E05">
        <w:t xml:space="preserve"> </w:t>
      </w:r>
      <w:r w:rsidRPr="00237E05">
        <w:rPr>
          <w:rFonts w:ascii="Times New Roman" w:hAnsi="Times New Roman"/>
          <w:lang w:val="sr-Cyrl-CS"/>
        </w:rPr>
        <w:t>постројењима за чишћење алата, уређаја или других металних предмета термичким поступцима,</w:t>
      </w:r>
      <w:r w:rsidR="00237E05" w:rsidRPr="00237E05">
        <w:rPr>
          <w:rFonts w:ascii="Times New Roman" w:hAnsi="Times New Roman"/>
          <w:lang w:val="sr-Cyrl-CS"/>
        </w:rPr>
        <w:t xml:space="preserve"> п</w:t>
      </w:r>
      <w:r w:rsidRPr="00237E05">
        <w:rPr>
          <w:rFonts w:ascii="Times New Roman" w:hAnsi="Times New Roman"/>
        </w:rPr>
        <w:t>одаци</w:t>
      </w:r>
      <w:r w:rsidR="00B75AA5">
        <w:rPr>
          <w:rFonts w:ascii="Times New Roman" w:hAnsi="Times New Roman"/>
          <w:lang w:val="sr-Cyrl-RS"/>
        </w:rPr>
        <w:t>ма</w:t>
      </w:r>
      <w:r w:rsidRPr="00237E05">
        <w:rPr>
          <w:rFonts w:ascii="Times New Roman" w:hAnsi="Times New Roman"/>
        </w:rPr>
        <w:t xml:space="preserve"> о количинама и врстама опасног и неопасног отпада,</w:t>
      </w:r>
      <w:r w:rsidR="00237E05" w:rsidRPr="00237E05">
        <w:rPr>
          <w:rFonts w:ascii="Times New Roman" w:hAnsi="Times New Roman" w:cs="Times New Roman"/>
          <w:color w:val="0A0A00"/>
        </w:rPr>
        <w:t xml:space="preserve"> </w:t>
      </w:r>
      <w:r w:rsidR="00B75AA5">
        <w:rPr>
          <w:rFonts w:ascii="Times New Roman" w:hAnsi="Times New Roman" w:cs="Times New Roman"/>
          <w:color w:val="0A0A00"/>
          <w:lang w:val="sr-Cyrl-RS"/>
        </w:rPr>
        <w:t>п</w:t>
      </w:r>
      <w:r w:rsidR="00237E05" w:rsidRPr="00237E05">
        <w:rPr>
          <w:rFonts w:ascii="Times New Roman" w:hAnsi="Times New Roman" w:cs="Times New Roman"/>
          <w:color w:val="0A0A00"/>
        </w:rPr>
        <w:t>ојашње</w:t>
      </w:r>
      <w:r w:rsidR="00237E05" w:rsidRPr="00237E05">
        <w:rPr>
          <w:rFonts w:ascii="Times New Roman" w:eastAsia="Courier New" w:hAnsi="Times New Roman" w:cs="Times New Roman"/>
          <w:color w:val="0A0A00"/>
        </w:rPr>
        <w:t>ње</w:t>
      </w:r>
      <w:r w:rsidR="00B75AA5">
        <w:rPr>
          <w:rFonts w:ascii="Times New Roman" w:eastAsia="Courier New" w:hAnsi="Times New Roman" w:cs="Times New Roman"/>
          <w:color w:val="0A0A00"/>
          <w:lang w:val="sr-Cyrl-RS"/>
        </w:rPr>
        <w:t xml:space="preserve"> </w:t>
      </w:r>
      <w:r w:rsidR="00237E05" w:rsidRPr="00237E05">
        <w:rPr>
          <w:rFonts w:ascii="Times New Roman" w:hAnsi="Times New Roman" w:cs="Times New Roman"/>
          <w:color w:val="070700"/>
        </w:rPr>
        <w:t xml:space="preserve">појмова </w:t>
      </w:r>
      <w:r w:rsidR="00237E05" w:rsidRPr="00237E05">
        <w:rPr>
          <w:rFonts w:ascii="Times New Roman" w:eastAsia="Courier New" w:hAnsi="Times New Roman" w:cs="Times New Roman"/>
          <w:color w:val="090900"/>
        </w:rPr>
        <w:t>к</w:t>
      </w:r>
      <w:r w:rsidR="00237E05" w:rsidRPr="00237E05">
        <w:rPr>
          <w:rFonts w:ascii="Times New Roman" w:hAnsi="Times New Roman" w:cs="Times New Roman"/>
          <w:color w:val="090900"/>
        </w:rPr>
        <w:t>о</w:t>
      </w:r>
      <w:r w:rsidR="00237E05" w:rsidRPr="00237E05">
        <w:rPr>
          <w:rFonts w:ascii="Times New Roman" w:eastAsia="Times New Roman" w:hAnsi="Times New Roman" w:cs="Times New Roman"/>
          <w:color w:val="090900"/>
        </w:rPr>
        <w:t>ј</w:t>
      </w:r>
      <w:r w:rsidR="00237E05" w:rsidRPr="00237E05">
        <w:rPr>
          <w:rFonts w:ascii="Times New Roman" w:eastAsia="Courier New" w:hAnsi="Times New Roman" w:cs="Times New Roman"/>
          <w:color w:val="090900"/>
        </w:rPr>
        <w:t xml:space="preserve">и </w:t>
      </w:r>
      <w:r w:rsidR="00237E05" w:rsidRPr="00237E05">
        <w:rPr>
          <w:rFonts w:ascii="Times New Roman" w:hAnsi="Times New Roman" w:cs="Times New Roman"/>
          <w:color w:val="0F0F00"/>
        </w:rPr>
        <w:t>с</w:t>
      </w:r>
      <w:r w:rsidR="00237E05" w:rsidRPr="00237E05">
        <w:rPr>
          <w:rFonts w:ascii="Times New Roman" w:eastAsia="Courier New" w:hAnsi="Times New Roman" w:cs="Times New Roman"/>
          <w:color w:val="0F0F00"/>
        </w:rPr>
        <w:t xml:space="preserve">е </w:t>
      </w:r>
      <w:r w:rsidR="00237E05" w:rsidRPr="00237E05">
        <w:rPr>
          <w:rFonts w:ascii="Times New Roman" w:eastAsia="Courier New" w:hAnsi="Times New Roman" w:cs="Times New Roman"/>
          <w:color w:val="202000"/>
        </w:rPr>
        <w:t>о</w:t>
      </w:r>
      <w:r w:rsidR="00237E05" w:rsidRPr="00237E05">
        <w:rPr>
          <w:rFonts w:ascii="Times New Roman" w:hAnsi="Times New Roman" w:cs="Times New Roman"/>
          <w:color w:val="202000"/>
        </w:rPr>
        <w:t xml:space="preserve">дносе </w:t>
      </w:r>
      <w:r w:rsidR="00237E05" w:rsidRPr="00237E05">
        <w:rPr>
          <w:rFonts w:ascii="Times New Roman" w:eastAsia="Courier New" w:hAnsi="Times New Roman" w:cs="Times New Roman"/>
          <w:color w:val="0A0A00"/>
        </w:rPr>
        <w:t xml:space="preserve">на </w:t>
      </w:r>
      <w:r w:rsidR="00237E05" w:rsidRPr="00237E05">
        <w:rPr>
          <w:rFonts w:ascii="Times New Roman" w:hAnsi="Times New Roman" w:cs="Times New Roman"/>
          <w:color w:val="0E0E00"/>
        </w:rPr>
        <w:t>мере</w:t>
      </w:r>
      <w:r w:rsidR="00237E05" w:rsidRPr="00237E05">
        <w:rPr>
          <w:rFonts w:ascii="Times New Roman" w:eastAsia="Courier New" w:hAnsi="Times New Roman" w:cs="Times New Roman"/>
          <w:color w:val="0E0E00"/>
        </w:rPr>
        <w:t xml:space="preserve">ње </w:t>
      </w:r>
      <w:r w:rsidR="00237E05" w:rsidRPr="00237E05">
        <w:rPr>
          <w:rFonts w:ascii="Times New Roman" w:eastAsia="Courier New" w:hAnsi="Times New Roman" w:cs="Times New Roman"/>
          <w:color w:val="181800"/>
        </w:rPr>
        <w:t>е</w:t>
      </w:r>
      <w:r w:rsidR="00237E05" w:rsidRPr="00237E05">
        <w:rPr>
          <w:rFonts w:ascii="Times New Roman" w:hAnsi="Times New Roman" w:cs="Times New Roman"/>
          <w:color w:val="181800"/>
        </w:rPr>
        <w:t xml:space="preserve">мисије </w:t>
      </w:r>
      <w:r w:rsidR="00237E05" w:rsidRPr="00237E05">
        <w:rPr>
          <w:rFonts w:ascii="Times New Roman" w:eastAsia="Courier New" w:hAnsi="Times New Roman" w:cs="Times New Roman"/>
          <w:color w:val="040400"/>
        </w:rPr>
        <w:t xml:space="preserve">у </w:t>
      </w:r>
      <w:r w:rsidR="00237E05" w:rsidRPr="00237E05">
        <w:rPr>
          <w:rFonts w:ascii="Times New Roman" w:eastAsia="Courier New" w:hAnsi="Times New Roman" w:cs="Times New Roman"/>
          <w:color w:val="0D0D00"/>
        </w:rPr>
        <w:t xml:space="preserve">воду </w:t>
      </w:r>
      <w:r w:rsidR="00237E05" w:rsidRPr="00237E05">
        <w:rPr>
          <w:rFonts w:ascii="Times New Roman" w:eastAsia="Courier New" w:hAnsi="Times New Roman" w:cs="Times New Roman"/>
          <w:color w:val="010100"/>
        </w:rPr>
        <w:t xml:space="preserve">у </w:t>
      </w:r>
      <w:r w:rsidR="00237E05" w:rsidRPr="00237E05">
        <w:rPr>
          <w:rFonts w:ascii="Times New Roman" w:eastAsia="Courier New" w:hAnsi="Times New Roman" w:cs="Times New Roman"/>
          <w:color w:val="060600"/>
        </w:rPr>
        <w:t>с</w:t>
      </w:r>
      <w:r w:rsidR="00237E05" w:rsidRPr="00237E05">
        <w:rPr>
          <w:rFonts w:ascii="Times New Roman" w:hAnsi="Times New Roman" w:cs="Times New Roman"/>
          <w:color w:val="060600"/>
        </w:rPr>
        <w:t>кл</w:t>
      </w:r>
      <w:r w:rsidR="00237E05" w:rsidRPr="00237E05">
        <w:rPr>
          <w:rFonts w:ascii="Times New Roman" w:eastAsia="Courier New" w:hAnsi="Times New Roman" w:cs="Times New Roman"/>
          <w:color w:val="060600"/>
        </w:rPr>
        <w:t xml:space="preserve">аду </w:t>
      </w:r>
      <w:r w:rsidR="00237E05" w:rsidRPr="00237E05">
        <w:rPr>
          <w:rFonts w:ascii="Times New Roman" w:eastAsia="Times New Roman" w:hAnsi="Times New Roman" w:cs="Times New Roman"/>
          <w:color w:val="050500"/>
        </w:rPr>
        <w:t xml:space="preserve">са </w:t>
      </w:r>
      <w:r w:rsidR="00237E05" w:rsidRPr="00237E05">
        <w:rPr>
          <w:rFonts w:ascii="Times New Roman" w:hAnsi="Times New Roman" w:cs="Times New Roman"/>
          <w:color w:val="050500"/>
        </w:rPr>
        <w:t>правилима,</w:t>
      </w:r>
      <w:r w:rsidR="00237E05" w:rsidRPr="00237E05">
        <w:rPr>
          <w:rFonts w:ascii="Times New Roman" w:hAnsi="Times New Roman" w:cs="Times New Roman"/>
          <w:lang w:val="sr-Cyrl-RS"/>
        </w:rPr>
        <w:t xml:space="preserve"> а</w:t>
      </w:r>
      <w:r w:rsidR="00237E05" w:rsidRPr="00237E05">
        <w:rPr>
          <w:rFonts w:ascii="Times New Roman" w:hAnsi="Times New Roman" w:cs="Times New Roman"/>
          <w:color w:val="101000"/>
        </w:rPr>
        <w:t xml:space="preserve">кредитације </w:t>
      </w:r>
      <w:r w:rsidR="00237E05" w:rsidRPr="00237E05">
        <w:rPr>
          <w:rFonts w:ascii="Times New Roman" w:hAnsi="Times New Roman" w:cs="Times New Roman"/>
          <w:color w:val="191900"/>
        </w:rPr>
        <w:t xml:space="preserve">и </w:t>
      </w:r>
      <w:r w:rsidR="00237E05" w:rsidRPr="00237E05">
        <w:rPr>
          <w:rFonts w:ascii="Times New Roman" w:hAnsi="Times New Roman" w:cs="Times New Roman"/>
          <w:color w:val="212100"/>
        </w:rPr>
        <w:t xml:space="preserve">овлашћивања </w:t>
      </w:r>
      <w:r w:rsidR="00237E05" w:rsidRPr="00237E05">
        <w:rPr>
          <w:rFonts w:ascii="Times New Roman" w:hAnsi="Times New Roman" w:cs="Times New Roman"/>
          <w:color w:val="090900"/>
        </w:rPr>
        <w:t xml:space="preserve">од </w:t>
      </w:r>
      <w:r w:rsidR="00237E05" w:rsidRPr="00237E05">
        <w:rPr>
          <w:rFonts w:ascii="Times New Roman" w:hAnsi="Times New Roman" w:cs="Times New Roman"/>
          <w:color w:val="212100"/>
        </w:rPr>
        <w:t xml:space="preserve">стране </w:t>
      </w:r>
      <w:r w:rsidR="00237E05" w:rsidRPr="00237E05">
        <w:rPr>
          <w:rFonts w:ascii="Times New Roman" w:hAnsi="Times New Roman" w:cs="Times New Roman"/>
          <w:color w:val="171700"/>
        </w:rPr>
        <w:t xml:space="preserve">надлежног </w:t>
      </w:r>
      <w:r w:rsidR="00237E05" w:rsidRPr="00237E05">
        <w:rPr>
          <w:rFonts w:ascii="Times New Roman" w:hAnsi="Times New Roman" w:cs="Times New Roman"/>
          <w:color w:val="050500"/>
        </w:rPr>
        <w:t>органа</w:t>
      </w:r>
      <w:r w:rsidR="00237E05" w:rsidRPr="00237E05">
        <w:rPr>
          <w:rFonts w:ascii="Times New Roman" w:hAnsi="Times New Roman" w:cs="Times New Roman"/>
          <w:color w:val="040400"/>
        </w:rPr>
        <w:t xml:space="preserve">, </w:t>
      </w:r>
      <w:r w:rsidR="00237E05" w:rsidRPr="00237E05">
        <w:rPr>
          <w:rFonts w:ascii="Times New Roman" w:hAnsi="Times New Roman" w:cs="Times New Roman"/>
          <w:color w:val="060600"/>
        </w:rPr>
        <w:t xml:space="preserve">као </w:t>
      </w:r>
      <w:r w:rsidR="00237E05" w:rsidRPr="00237E05">
        <w:rPr>
          <w:rFonts w:ascii="Times New Roman" w:hAnsi="Times New Roman" w:cs="Times New Roman"/>
          <w:color w:val="0A0A00"/>
        </w:rPr>
        <w:t xml:space="preserve">и </w:t>
      </w:r>
      <w:r w:rsidR="00237E05" w:rsidRPr="00237E05">
        <w:rPr>
          <w:rFonts w:ascii="Times New Roman" w:hAnsi="Times New Roman" w:cs="Times New Roman"/>
          <w:color w:val="0D0D00"/>
        </w:rPr>
        <w:t xml:space="preserve">начина избора </w:t>
      </w:r>
      <w:r w:rsidR="00237E05" w:rsidRPr="00237E05">
        <w:rPr>
          <w:rFonts w:ascii="Times New Roman" w:hAnsi="Times New Roman" w:cs="Times New Roman"/>
          <w:color w:val="050500"/>
        </w:rPr>
        <w:t xml:space="preserve">мерења </w:t>
      </w:r>
      <w:r w:rsidR="00237E05" w:rsidRPr="00237E05">
        <w:rPr>
          <w:rFonts w:ascii="Times New Roman" w:hAnsi="Times New Roman" w:cs="Times New Roman"/>
          <w:color w:val="080800"/>
        </w:rPr>
        <w:t>емисије,</w:t>
      </w:r>
      <w:r w:rsidR="00237E05" w:rsidRPr="00237E05">
        <w:rPr>
          <w:rFonts w:ascii="Times New Roman" w:hAnsi="Times New Roman" w:cs="Times New Roman"/>
          <w:lang w:val="sr-Cyrl-RS"/>
        </w:rPr>
        <w:t xml:space="preserve"> у</w:t>
      </w:r>
      <w:r w:rsidR="00237E05" w:rsidRPr="00237E05">
        <w:rPr>
          <w:rFonts w:ascii="Times New Roman" w:hAnsi="Times New Roman" w:cs="Times New Roman"/>
          <w:color w:val="050500"/>
        </w:rPr>
        <w:t xml:space="preserve">саглашавање </w:t>
      </w:r>
      <w:r w:rsidR="00237E05" w:rsidRPr="00237E05">
        <w:rPr>
          <w:rFonts w:ascii="Times New Roman" w:hAnsi="Times New Roman" w:cs="Times New Roman"/>
          <w:color w:val="0A0A00"/>
        </w:rPr>
        <w:t>гранич</w:t>
      </w:r>
      <w:r w:rsidR="00237E05" w:rsidRPr="00237E05">
        <w:rPr>
          <w:rFonts w:ascii="Times New Roman" w:eastAsia="Courier New" w:hAnsi="Times New Roman" w:cs="Times New Roman"/>
          <w:color w:val="0A0A00"/>
        </w:rPr>
        <w:t xml:space="preserve">них </w:t>
      </w:r>
      <w:r w:rsidR="00237E05" w:rsidRPr="00237E05">
        <w:rPr>
          <w:rFonts w:ascii="Times New Roman" w:hAnsi="Times New Roman" w:cs="Times New Roman"/>
          <w:color w:val="101000"/>
        </w:rPr>
        <w:t>в</w:t>
      </w:r>
      <w:r w:rsidR="00237E05" w:rsidRPr="00237E05">
        <w:rPr>
          <w:rFonts w:ascii="Times New Roman" w:eastAsia="Courier New" w:hAnsi="Times New Roman" w:cs="Times New Roman"/>
          <w:color w:val="101000"/>
        </w:rPr>
        <w:t>ре</w:t>
      </w:r>
      <w:r w:rsidR="00237E05" w:rsidRPr="00237E05">
        <w:rPr>
          <w:rFonts w:ascii="Times New Roman" w:hAnsi="Times New Roman" w:cs="Times New Roman"/>
          <w:color w:val="101000"/>
        </w:rPr>
        <w:t xml:space="preserve">дности </w:t>
      </w:r>
      <w:r w:rsidR="00237E05" w:rsidRPr="00237E05">
        <w:rPr>
          <w:rFonts w:ascii="Times New Roman" w:hAnsi="Times New Roman" w:cs="Times New Roman"/>
          <w:color w:val="0B0B00"/>
        </w:rPr>
        <w:t xml:space="preserve">емисије </w:t>
      </w:r>
      <w:r w:rsidR="00237E05" w:rsidRPr="00237E05">
        <w:rPr>
          <w:rFonts w:ascii="Times New Roman" w:eastAsia="Courier New" w:hAnsi="Times New Roman" w:cs="Times New Roman"/>
          <w:color w:val="090900"/>
        </w:rPr>
        <w:t xml:space="preserve">за </w:t>
      </w:r>
      <w:r w:rsidR="00237E05" w:rsidRPr="00237E05">
        <w:rPr>
          <w:rFonts w:ascii="Times New Roman" w:eastAsia="Courier New" w:hAnsi="Times New Roman" w:cs="Times New Roman"/>
          <w:color w:val="070700"/>
        </w:rPr>
        <w:t xml:space="preserve">воде </w:t>
      </w:r>
      <w:r w:rsidR="00237E05" w:rsidRPr="00237E05">
        <w:rPr>
          <w:rFonts w:ascii="Times New Roman" w:hAnsi="Times New Roman" w:cs="Times New Roman"/>
          <w:color w:val="060600"/>
        </w:rPr>
        <w:t>кој</w:t>
      </w:r>
      <w:r w:rsidR="00237E05" w:rsidRPr="00237E05">
        <w:rPr>
          <w:rFonts w:ascii="Times New Roman" w:eastAsia="Courier New" w:hAnsi="Times New Roman" w:cs="Times New Roman"/>
          <w:color w:val="060600"/>
        </w:rPr>
        <w:t>е ће в</w:t>
      </w:r>
      <w:r w:rsidR="00237E05" w:rsidRPr="00237E05">
        <w:rPr>
          <w:rFonts w:ascii="Times New Roman" w:hAnsi="Times New Roman" w:cs="Times New Roman"/>
          <w:color w:val="060600"/>
        </w:rPr>
        <w:t xml:space="preserve">ажити </w:t>
      </w:r>
      <w:r w:rsidR="00237E05" w:rsidRPr="00237E05">
        <w:rPr>
          <w:rFonts w:ascii="Times New Roman" w:hAnsi="Times New Roman" w:cs="Times New Roman"/>
          <w:color w:val="101000"/>
        </w:rPr>
        <w:t>з</w:t>
      </w:r>
      <w:r w:rsidR="00237E05" w:rsidRPr="00237E05">
        <w:rPr>
          <w:rFonts w:ascii="Times New Roman" w:eastAsia="Courier New" w:hAnsi="Times New Roman" w:cs="Times New Roman"/>
          <w:color w:val="101000"/>
        </w:rPr>
        <w:t xml:space="preserve">а </w:t>
      </w:r>
      <w:r w:rsidR="00237E05" w:rsidRPr="00237E05">
        <w:rPr>
          <w:rFonts w:ascii="Times New Roman" w:eastAsia="Courier New" w:hAnsi="Times New Roman" w:cs="Times New Roman"/>
          <w:color w:val="111100"/>
        </w:rPr>
        <w:t>о</w:t>
      </w:r>
      <w:r w:rsidR="00237E05" w:rsidRPr="00237E05">
        <w:rPr>
          <w:rFonts w:ascii="Times New Roman" w:hAnsi="Times New Roman" w:cs="Times New Roman"/>
          <w:color w:val="111100"/>
        </w:rPr>
        <w:t xml:space="preserve">ператера </w:t>
      </w:r>
      <w:r w:rsidR="00237E05" w:rsidRPr="00237E05">
        <w:rPr>
          <w:rFonts w:ascii="Times New Roman" w:eastAsia="Courier New" w:hAnsi="Times New Roman" w:cs="Times New Roman"/>
          <w:color w:val="060600"/>
        </w:rPr>
        <w:t xml:space="preserve">и </w:t>
      </w:r>
      <w:r w:rsidR="00237E05" w:rsidRPr="00237E05">
        <w:rPr>
          <w:rFonts w:ascii="Times New Roman" w:hAnsi="Times New Roman" w:cs="Times New Roman"/>
          <w:color w:val="090900"/>
        </w:rPr>
        <w:t xml:space="preserve">мониторинг </w:t>
      </w:r>
      <w:r w:rsidR="00237E05" w:rsidRPr="00237E05">
        <w:rPr>
          <w:rFonts w:ascii="Times New Roman" w:hAnsi="Times New Roman" w:cs="Times New Roman"/>
          <w:color w:val="0F0F00"/>
        </w:rPr>
        <w:t xml:space="preserve">отпадних </w:t>
      </w:r>
      <w:r w:rsidR="00237E05" w:rsidRPr="00237E05">
        <w:rPr>
          <w:rFonts w:ascii="Times New Roman" w:hAnsi="Times New Roman" w:cs="Times New Roman"/>
          <w:color w:val="080800"/>
        </w:rPr>
        <w:t xml:space="preserve">вода </w:t>
      </w:r>
      <w:r w:rsidR="00237E05" w:rsidRPr="00237E05">
        <w:rPr>
          <w:rFonts w:ascii="Times New Roman" w:hAnsi="Times New Roman" w:cs="Times New Roman"/>
          <w:color w:val="070700"/>
        </w:rPr>
        <w:t>који</w:t>
      </w:r>
      <w:r w:rsidR="00237E05" w:rsidRPr="00237E05">
        <w:rPr>
          <w:rFonts w:ascii="Times New Roman" w:hAnsi="Times New Roman" w:cs="Times New Roman"/>
          <w:color w:val="C6C600"/>
        </w:rPr>
        <w:t xml:space="preserve">, </w:t>
      </w:r>
      <w:r w:rsidR="00237E05" w:rsidRPr="00237E05">
        <w:rPr>
          <w:rFonts w:ascii="Times New Roman" w:hAnsi="Times New Roman" w:cs="Times New Roman"/>
          <w:color w:val="090900"/>
        </w:rPr>
        <w:t xml:space="preserve">оператер </w:t>
      </w:r>
      <w:r w:rsidR="00237E05" w:rsidRPr="00237E05">
        <w:rPr>
          <w:rFonts w:ascii="Times New Roman" w:hAnsi="Times New Roman" w:cs="Times New Roman"/>
          <w:color w:val="0B0B00"/>
        </w:rPr>
        <w:t xml:space="preserve">треба да </w:t>
      </w:r>
      <w:r w:rsidR="00237E05" w:rsidRPr="00237E05">
        <w:rPr>
          <w:rFonts w:ascii="Times New Roman" w:hAnsi="Times New Roman" w:cs="Times New Roman"/>
          <w:color w:val="0E0E00"/>
        </w:rPr>
        <w:t>спроводи,</w:t>
      </w:r>
      <w:r w:rsidR="00237E05" w:rsidRPr="00237E05">
        <w:rPr>
          <w:rFonts w:ascii="Times New Roman" w:hAnsi="Times New Roman" w:cs="Times New Roman"/>
          <w:lang w:val="sr-Cyrl-RS"/>
        </w:rPr>
        <w:t xml:space="preserve"> п</w:t>
      </w:r>
      <w:r w:rsidR="00237E05" w:rsidRPr="00237E05">
        <w:rPr>
          <w:rFonts w:ascii="Times New Roman" w:hAnsi="Times New Roman" w:cs="Times New Roman"/>
          <w:color w:val="0E0E00"/>
        </w:rPr>
        <w:t>римена Уредбе о граничним вредностима загађујућих, штетних и опасних материја у земљишту</w:t>
      </w:r>
      <w:r w:rsidR="00B75AA5">
        <w:rPr>
          <w:rFonts w:ascii="Times New Roman" w:hAnsi="Times New Roman" w:cs="Times New Roman"/>
          <w:color w:val="0E0E00"/>
          <w:lang w:val="sr-Cyrl-RS"/>
        </w:rPr>
        <w:t xml:space="preserve"> </w:t>
      </w:r>
      <w:r w:rsidR="00237E05" w:rsidRPr="00237E05">
        <w:rPr>
          <w:rFonts w:ascii="Times New Roman" w:hAnsi="Times New Roman" w:cs="Times New Roman"/>
          <w:color w:val="0E0E00"/>
        </w:rPr>
        <w:t>("Сл. гласник РС", бр. 30/2018),</w:t>
      </w:r>
      <w:r w:rsidR="00237E05" w:rsidRPr="00237E05">
        <w:rPr>
          <w:rFonts w:ascii="Times New Roman" w:hAnsi="Times New Roman" w:cs="Times New Roman"/>
          <w:lang w:val="sr-Cyrl-RS"/>
        </w:rPr>
        <w:t xml:space="preserve"> п</w:t>
      </w:r>
      <w:r w:rsidR="00237E05" w:rsidRPr="00237E05">
        <w:rPr>
          <w:rFonts w:ascii="Times New Roman" w:hAnsi="Times New Roman" w:cs="Times New Roman"/>
        </w:rPr>
        <w:t>римена метода из  Правилника о начину и условима за мерење количине и испитивање квалитета отпадних вода и садржини извештаја о извршеним мерењима, („Сл.Гласник РС“,бр. 33/2016),</w:t>
      </w:r>
      <w:r w:rsidR="00237E05" w:rsidRPr="00237E05">
        <w:rPr>
          <w:rFonts w:ascii="Times New Roman" w:hAnsi="Times New Roman" w:cs="Times New Roman"/>
          <w:lang w:val="sr-Cyrl-RS"/>
        </w:rPr>
        <w:t xml:space="preserve"> н</w:t>
      </w:r>
      <w:r w:rsidR="00237E05" w:rsidRPr="00237E05">
        <w:rPr>
          <w:rFonts w:ascii="Times New Roman" w:hAnsi="Times New Roman"/>
          <w:color w:val="0E0E00"/>
        </w:rPr>
        <w:t xml:space="preserve">апомена која се односи на мониторинг земљишта и подземних вода, односно мишљење да </w:t>
      </w:r>
      <w:r w:rsidR="00237E05" w:rsidRPr="00237E05">
        <w:rPr>
          <w:rFonts w:ascii="Times New Roman" w:hAnsi="Times New Roman"/>
        </w:rPr>
        <w:t>нема потребе за мониторингом земљишта и подземне воде при нормалном раду фабрике</w:t>
      </w:r>
      <w:r w:rsidR="00B75AA5">
        <w:rPr>
          <w:rFonts w:ascii="Times New Roman" w:hAnsi="Times New Roman"/>
          <w:lang w:val="sr-Cyrl-RS"/>
        </w:rPr>
        <w:t xml:space="preserve"> </w:t>
      </w:r>
      <w:r w:rsidR="00237E05" w:rsidRPr="00237E05">
        <w:rPr>
          <w:rFonts w:ascii="Times New Roman" w:hAnsi="Times New Roman"/>
        </w:rPr>
        <w:t>- изузетак је уколико се деси неки акцидент услед чега ће доћи до изливања загађујућих материја на земљиште</w:t>
      </w:r>
      <w:r w:rsidR="00237E05" w:rsidRPr="00237E05">
        <w:rPr>
          <w:rFonts w:ascii="Times New Roman" w:hAnsi="Times New Roman"/>
          <w:lang w:val="sr-Cyrl-RS"/>
        </w:rPr>
        <w:t>, д</w:t>
      </w:r>
      <w:r w:rsidR="00237E05" w:rsidRPr="00237E05">
        <w:rPr>
          <w:rFonts w:ascii="Times New Roman" w:hAnsi="Times New Roman" w:cs="Times New Roman"/>
          <w:color w:val="0E0E00"/>
        </w:rPr>
        <w:t>одат је одељак 6.1. који се односи на складиштење течних сировина и течног отпада</w:t>
      </w:r>
      <w:r w:rsidR="00237E05" w:rsidRPr="00237E05">
        <w:rPr>
          <w:rFonts w:ascii="Times New Roman" w:hAnsi="Times New Roman" w:cs="Times New Roman"/>
          <w:color w:val="0E0E00"/>
          <w:lang w:val="sr-Cyrl-RS"/>
        </w:rPr>
        <w:t>,</w:t>
      </w:r>
      <w:r w:rsidR="00237E05" w:rsidRPr="00237E05">
        <w:rPr>
          <w:rFonts w:ascii="Times New Roman" w:hAnsi="Times New Roman" w:cs="Times New Roman"/>
          <w:lang w:val="sr-Cyrl-RS"/>
        </w:rPr>
        <w:t xml:space="preserve"> р</w:t>
      </w:r>
      <w:r w:rsidR="00237E05" w:rsidRPr="00237E05">
        <w:rPr>
          <w:rFonts w:ascii="Times New Roman" w:hAnsi="Times New Roman" w:cs="Times New Roman"/>
          <w:color w:val="0E0E00"/>
        </w:rPr>
        <w:t>евидирана је табела 5.1. и постављене  граничне вредности у истој</w:t>
      </w:r>
      <w:r w:rsidR="00237E05" w:rsidRPr="00237E05">
        <w:rPr>
          <w:rFonts w:ascii="Times New Roman" w:hAnsi="Times New Roman" w:cs="Times New Roman"/>
          <w:color w:val="0E0E00"/>
          <w:lang w:val="sr-Cyrl-RS"/>
        </w:rPr>
        <w:t>, п</w:t>
      </w:r>
      <w:r w:rsidR="00237E05" w:rsidRPr="00237E05">
        <w:rPr>
          <w:rFonts w:ascii="Times New Roman" w:hAnsi="Times New Roman" w:cs="Times New Roman"/>
        </w:rPr>
        <w:t>римена Уредбе о граничним вредностима емисија загађујућих материја у ваздух из</w:t>
      </w:r>
      <w:r w:rsidR="00B75AA5">
        <w:rPr>
          <w:rFonts w:ascii="Times New Roman" w:hAnsi="Times New Roman" w:cs="Times New Roman"/>
          <w:lang w:val="sr-Cyrl-RS"/>
        </w:rPr>
        <w:t xml:space="preserve"> </w:t>
      </w:r>
      <w:r w:rsidR="00237E05" w:rsidRPr="00237E05">
        <w:rPr>
          <w:rFonts w:ascii="Times New Roman" w:hAnsi="Times New Roman" w:cs="Times New Roman"/>
        </w:rPr>
        <w:t>постројења за сагоревање (Службени гласник РС, бр.06/2016),</w:t>
      </w:r>
      <w:r w:rsidR="00237E05" w:rsidRPr="00237E05">
        <w:rPr>
          <w:rFonts w:ascii="Times New Roman" w:hAnsi="Times New Roman" w:cs="Times New Roman"/>
          <w:color w:val="0E0E00"/>
          <w:lang w:val="sr-Cyrl-RS"/>
        </w:rPr>
        <w:t xml:space="preserve"> р</w:t>
      </w:r>
      <w:r w:rsidR="00237E05" w:rsidRPr="00237E05">
        <w:rPr>
          <w:rFonts w:ascii="Times New Roman" w:hAnsi="Times New Roman" w:cs="Times New Roman"/>
          <w:color w:val="0E0E00"/>
        </w:rPr>
        <w:t>евидирање табеле која се односи на третман отпада, и ознаке метода</w:t>
      </w:r>
      <w:r w:rsidR="00237E05" w:rsidRPr="00237E05">
        <w:rPr>
          <w:rFonts w:ascii="Times New Roman" w:hAnsi="Times New Roman" w:cs="Times New Roman"/>
          <w:color w:val="0E0E00"/>
          <w:lang w:val="sr-Cyrl-RS"/>
        </w:rPr>
        <w:t xml:space="preserve">, као и </w:t>
      </w:r>
      <w:r w:rsidR="00B75AA5">
        <w:rPr>
          <w:rFonts w:ascii="Times New Roman" w:hAnsi="Times New Roman" w:cs="Times New Roman"/>
          <w:color w:val="0E0E00"/>
          <w:lang w:val="sr-Cyrl-RS"/>
        </w:rPr>
        <w:t>п</w:t>
      </w:r>
      <w:r w:rsidR="00237E05" w:rsidRPr="00237E05">
        <w:rPr>
          <w:rFonts w:ascii="Times New Roman" w:hAnsi="Times New Roman" w:cs="Times New Roman"/>
          <w:color w:val="0E0E00"/>
        </w:rPr>
        <w:t>итање потребе за пијезометрима.</w:t>
      </w:r>
    </w:p>
    <w:p w:rsidR="00237E05" w:rsidRDefault="00CF5CC9" w:rsidP="00237E05">
      <w:pPr>
        <w:spacing w:after="0" w:line="240" w:lineRule="auto"/>
        <w:ind w:left="142" w:right="4" w:firstLine="720"/>
        <w:jc w:val="both"/>
        <w:rPr>
          <w:rFonts w:ascii="Times New Roman" w:eastAsia="Times New Roman" w:hAnsi="Times New Roman" w:cs="Times New Roman"/>
          <w:lang w:val="sr-Cyrl-RS"/>
        </w:rPr>
      </w:pPr>
      <w:r w:rsidRPr="00CF5CC9">
        <w:rPr>
          <w:rFonts w:ascii="Times New Roman" w:eastAsia="Times New Roman" w:hAnsi="Times New Roman" w:cs="Times New Roman"/>
        </w:rPr>
        <w:t>На састанку Техничке комисије одржаном у просторијама Општине Стара Пазова, 26.09.2019. године усаглашене су све измене у складу са коментарима чланова Техничке комисије. Комисија је констатовала да је нацрт Решења о издавању интегрисане дозволе урађен у складу са законском регулативом у вези интегрисаних дозвола и другим прописима из области заштите животне средине</w:t>
      </w:r>
      <w:r>
        <w:rPr>
          <w:rFonts w:ascii="Times New Roman" w:eastAsia="Times New Roman" w:hAnsi="Times New Roman" w:cs="Times New Roman"/>
          <w:lang w:val="sr-Cyrl-RS"/>
        </w:rPr>
        <w:t xml:space="preserve"> и дала предлог надлежном органу да се може издати интегрисана дозвола оператеру „Горење Тики“ Д.О.О. из Старе Пазове.</w:t>
      </w:r>
    </w:p>
    <w:p w:rsidR="009D021D" w:rsidRDefault="009D021D" w:rsidP="00237E05">
      <w:pPr>
        <w:spacing w:after="0" w:line="240" w:lineRule="auto"/>
        <w:ind w:left="142" w:right="4" w:firstLine="720"/>
        <w:jc w:val="both"/>
        <w:rPr>
          <w:rFonts w:ascii="Times New Roman" w:eastAsia="Times New Roman" w:hAnsi="Times New Roman" w:cs="Times New Roman"/>
          <w:lang w:val="sr-Cyrl-RS"/>
        </w:rPr>
      </w:pPr>
      <w:r>
        <w:rPr>
          <w:rFonts w:ascii="Times New Roman" w:eastAsia="Times New Roman" w:hAnsi="Times New Roman" w:cs="Times New Roman"/>
          <w:lang w:val="sr-Cyrl-RS"/>
        </w:rPr>
        <w:t>На основу захтева оператера за издавање интегрисане дозволе, приложене документације уз захтев, обиласка локације, извештаја и оцене Техничке комисије, као и мишљења других органа и организација и заинтересоване јавности, надлежни орган је донео одлуку о издавању интегрисане дозволе, регистарски број 001, оператеру „Горење Тики“ Д.О.О. из Старе Пазове, као што је дато у диспозитиву овог решења.</w:t>
      </w:r>
    </w:p>
    <w:p w:rsidR="009D021D" w:rsidRPr="009D021D" w:rsidRDefault="009D021D" w:rsidP="009D021D">
      <w:pPr>
        <w:spacing w:before="60" w:after="0" w:line="240" w:lineRule="auto"/>
        <w:ind w:firstLine="399"/>
        <w:jc w:val="both"/>
        <w:rPr>
          <w:rFonts w:ascii="Times New Roman" w:eastAsia="Times New Roman" w:hAnsi="Times New Roman" w:cs="Times New Roman"/>
          <w:kern w:val="1"/>
          <w:lang w:val="sr-Cyrl-CS"/>
        </w:rPr>
      </w:pPr>
      <w:r w:rsidRPr="009D021D">
        <w:rPr>
          <w:rFonts w:ascii="Times New Roman" w:eastAsia="Times New Roman" w:hAnsi="Times New Roman" w:cs="Times New Roman"/>
          <w:kern w:val="1"/>
          <w:lang w:val="ru-RU"/>
        </w:rPr>
        <w:t xml:space="preserve">Такса за издавање овог решења, наплаћена је у износу од </w:t>
      </w:r>
      <w:r>
        <w:rPr>
          <w:rFonts w:ascii="Times New Roman" w:eastAsia="Times New Roman" w:hAnsi="Times New Roman" w:cs="Times New Roman"/>
          <w:kern w:val="1"/>
          <w:lang w:val="sr-Cyrl-CS"/>
        </w:rPr>
        <w:t>121.670</w:t>
      </w:r>
      <w:r w:rsidRPr="009D021D">
        <w:rPr>
          <w:rFonts w:ascii="Times New Roman" w:eastAsia="Times New Roman" w:hAnsi="Times New Roman" w:cs="Times New Roman"/>
          <w:kern w:val="1"/>
          <w:lang w:val="ru-RU"/>
        </w:rPr>
        <w:t xml:space="preserve">,00 динара републичке административне таксе </w:t>
      </w:r>
      <w:r w:rsidRPr="009D021D">
        <w:rPr>
          <w:rFonts w:ascii="Times New Roman" w:eastAsia="Times New Roman" w:hAnsi="Times New Roman" w:cs="Times New Roman"/>
          <w:kern w:val="1"/>
          <w:lang w:val="sr-Cyrl-CS"/>
        </w:rPr>
        <w:t xml:space="preserve">динара, сходно одредбама Закона о Републичким административним </w:t>
      </w:r>
      <w:r w:rsidRPr="009D021D">
        <w:rPr>
          <w:rFonts w:ascii="Times New Roman" w:eastAsia="Times New Roman" w:hAnsi="Times New Roman" w:cs="Times New Roman"/>
          <w:kern w:val="1"/>
          <w:lang w:val="sr-Cyrl-CS"/>
        </w:rPr>
        <w:lastRenderedPageBreak/>
        <w:t xml:space="preserve">таксама </w:t>
      </w:r>
      <w:r w:rsidRPr="009D021D">
        <w:rPr>
          <w:rFonts w:ascii="Times New Roman" w:eastAsia="Times New Roman" w:hAnsi="Times New Roman" w:cs="Times New Roman"/>
          <w:bCs/>
          <w:kern w:val="1"/>
          <w:lang w:val="ru-RU"/>
        </w:rPr>
        <w:t>(</w:t>
      </w:r>
      <w:r w:rsidRPr="009D021D">
        <w:rPr>
          <w:rFonts w:ascii="Times New Roman" w:eastAsia="Times New Roman" w:hAnsi="Times New Roman" w:cs="Times New Roman"/>
          <w:bCs/>
          <w:kern w:val="1"/>
          <w:lang w:val="sr-Cyrl-CS"/>
        </w:rPr>
        <w:t>„</w:t>
      </w:r>
      <w:r w:rsidRPr="009D021D">
        <w:rPr>
          <w:rFonts w:ascii="Times New Roman" w:eastAsia="Times New Roman" w:hAnsi="Times New Roman" w:cs="Times New Roman"/>
          <w:bCs/>
          <w:kern w:val="1"/>
          <w:lang w:val="ru-RU"/>
        </w:rPr>
        <w:t>Сл.гласник РС</w:t>
      </w:r>
      <w:r w:rsidRPr="009D021D">
        <w:rPr>
          <w:rFonts w:ascii="Times New Roman" w:eastAsia="Times New Roman" w:hAnsi="Times New Roman" w:cs="Times New Roman"/>
          <w:bCs/>
          <w:kern w:val="1"/>
          <w:lang w:val="sr-Cyrl-CS"/>
        </w:rPr>
        <w:t xml:space="preserve">“, </w:t>
      </w:r>
      <w:r w:rsidRPr="009D021D">
        <w:rPr>
          <w:rFonts w:ascii="Times New Roman" w:eastAsia="Times New Roman" w:hAnsi="Times New Roman" w:cs="Times New Roman"/>
          <w:kern w:val="1"/>
          <w:lang w:val="sr-Cyrl-CS"/>
        </w:rPr>
        <w:t>43/03, 51/03 - испр., 61/05, 101/05 - др. закон, 5/09, 54/09, 50/11, 70/11 - усклађени дин. изн., 55/1</w:t>
      </w:r>
      <w:r>
        <w:rPr>
          <w:rFonts w:ascii="Times New Roman" w:eastAsia="Times New Roman" w:hAnsi="Times New Roman" w:cs="Times New Roman"/>
          <w:kern w:val="1"/>
          <w:lang w:val="sr-Cyrl-CS"/>
        </w:rPr>
        <w:t>2 - усклађени дин. изн., 93/12)</w:t>
      </w:r>
    </w:p>
    <w:p w:rsidR="00641BA9" w:rsidRPr="00F0485E" w:rsidRDefault="00FA47EA" w:rsidP="00237E05">
      <w:pPr>
        <w:pStyle w:val="BodyText"/>
        <w:suppressAutoHyphens w:val="0"/>
        <w:spacing w:before="60" w:after="60" w:line="240" w:lineRule="auto"/>
        <w:ind w:firstLine="360"/>
        <w:jc w:val="both"/>
        <w:rPr>
          <w:rFonts w:ascii="Times New Roman" w:hAnsi="Times New Roman"/>
          <w:sz w:val="22"/>
          <w:szCs w:val="22"/>
          <w:lang w:val="sr-Cyrl-RS"/>
        </w:rPr>
      </w:pPr>
      <w:r w:rsidRPr="00FA47EA">
        <w:rPr>
          <w:rFonts w:ascii="Times New Roman" w:hAnsi="Times New Roman"/>
          <w:b/>
          <w:sz w:val="22"/>
          <w:szCs w:val="22"/>
          <w:lang w:val="sr-Cyrl-RS"/>
        </w:rPr>
        <w:t>Поука о правном леку:</w:t>
      </w:r>
      <w:r w:rsidR="00F0485E">
        <w:rPr>
          <w:rFonts w:ascii="Times New Roman" w:hAnsi="Times New Roman"/>
          <w:b/>
          <w:sz w:val="22"/>
          <w:szCs w:val="22"/>
          <w:lang w:val="sr-Cyrl-RS"/>
        </w:rPr>
        <w:t xml:space="preserve"> </w:t>
      </w:r>
      <w:r w:rsidR="00F0485E">
        <w:rPr>
          <w:rFonts w:ascii="Times New Roman" w:hAnsi="Times New Roman"/>
          <w:sz w:val="22"/>
          <w:szCs w:val="22"/>
          <w:lang w:val="sr-Cyrl-RS"/>
        </w:rPr>
        <w:t>Против овог решења може се покренути управни спор код Управног суда у Београду у року од 30 дана од дана достављања решења. Тужба се Управном суду у Београду предаје непосредно или се шаље поштом, а може се изјавити и на записник код Управног суда у Београду.</w:t>
      </w:r>
    </w:p>
    <w:p w:rsidR="00641BA9" w:rsidRPr="00641BA9" w:rsidRDefault="00F0485E" w:rsidP="00F0485E">
      <w:pPr>
        <w:spacing w:after="0" w:line="240" w:lineRule="auto"/>
        <w:ind w:left="6480" w:right="4" w:firstLine="720"/>
        <w:jc w:val="both"/>
        <w:rPr>
          <w:rFonts w:ascii="Times New Roman" w:hAnsi="Times New Roman" w:cs="Times New Roman"/>
          <w:lang w:val="sr-Cyrl-RS"/>
        </w:rPr>
      </w:pPr>
      <w:r w:rsidRPr="001B5E3E">
        <w:rPr>
          <w:rFonts w:ascii="Times New Roman" w:hAnsi="Times New Roman" w:cs="Times New Roman"/>
        </w:rPr>
        <w:t>Начелни</w:t>
      </w:r>
      <w:r w:rsidRPr="001B5E3E">
        <w:rPr>
          <w:rFonts w:ascii="Times New Roman" w:hAnsi="Times New Roman" w:cs="Times New Roman"/>
          <w:lang w:val="sr-Cyrl-RS"/>
        </w:rPr>
        <w:t>ца</w:t>
      </w:r>
      <w:r w:rsidRPr="001B5E3E">
        <w:rPr>
          <w:rFonts w:ascii="Times New Roman" w:hAnsi="Times New Roman" w:cs="Times New Roman"/>
        </w:rPr>
        <w:t xml:space="preserve">  Одељења</w:t>
      </w:r>
    </w:p>
    <w:p w:rsidR="00111C7F" w:rsidRPr="001B5E3E" w:rsidRDefault="00111C7F" w:rsidP="00111C7F">
      <w:pPr>
        <w:spacing w:after="0" w:line="200" w:lineRule="atLeast"/>
        <w:ind w:left="7200"/>
        <w:jc w:val="center"/>
        <w:rPr>
          <w:rFonts w:ascii="Times New Roman" w:eastAsia="Yu Mincho" w:hAnsi="Times New Roman" w:cs="Times New Roman"/>
          <w:color w:val="C00000"/>
          <w:lang w:val="uz-Cyrl-UZ"/>
        </w:rPr>
      </w:pPr>
    </w:p>
    <w:p w:rsidR="00111C7F" w:rsidRPr="001B5E3E" w:rsidRDefault="00F0485E" w:rsidP="00F0485E">
      <w:pPr>
        <w:spacing w:after="0" w:line="200" w:lineRule="atLeast"/>
        <w:ind w:left="7200"/>
        <w:jc w:val="both"/>
        <w:rPr>
          <w:rFonts w:ascii="Times New Roman" w:eastAsia="Yu Mincho" w:hAnsi="Times New Roman" w:cs="Times New Roman"/>
          <w:color w:val="C00000"/>
        </w:rPr>
      </w:pPr>
      <w:r>
        <w:rPr>
          <w:rFonts w:ascii="Times New Roman" w:hAnsi="Times New Roman" w:cs="Times New Roman"/>
          <w:lang w:val="sr-Cyrl-RS"/>
        </w:rPr>
        <w:t xml:space="preserve">    </w:t>
      </w:r>
      <w:r w:rsidRPr="001B5E3E">
        <w:rPr>
          <w:rFonts w:ascii="Times New Roman" w:hAnsi="Times New Roman" w:cs="Times New Roman"/>
          <w:lang w:val="sr-Cyrl-RS"/>
        </w:rPr>
        <w:t>Зорица Јанчић</w:t>
      </w:r>
    </w:p>
    <w:p w:rsidR="00111C7F" w:rsidRPr="001B5E3E" w:rsidRDefault="00111C7F" w:rsidP="00111C7F">
      <w:pPr>
        <w:spacing w:after="0" w:line="200" w:lineRule="atLeast"/>
        <w:rPr>
          <w:rFonts w:ascii="Times New Roman" w:eastAsia="Yu Mincho" w:hAnsi="Times New Roman" w:cs="Times New Roman"/>
          <w:lang w:val="sr-Cyrl-RS"/>
        </w:rPr>
      </w:pPr>
      <w:r w:rsidRPr="001B5E3E">
        <w:rPr>
          <w:rFonts w:ascii="Times New Roman" w:eastAsia="Yu Mincho" w:hAnsi="Times New Roman" w:cs="Times New Roman"/>
        </w:rPr>
        <w:t>Обрађивач</w:t>
      </w:r>
      <w:r w:rsidR="00810A12" w:rsidRPr="001B5E3E">
        <w:rPr>
          <w:rFonts w:ascii="Times New Roman" w:eastAsia="Yu Mincho" w:hAnsi="Times New Roman" w:cs="Times New Roman"/>
        </w:rPr>
        <w:t>:</w:t>
      </w:r>
    </w:p>
    <w:p w:rsidR="00111C7F" w:rsidRPr="001B5E3E" w:rsidRDefault="00B25769" w:rsidP="00111C7F">
      <w:pPr>
        <w:spacing w:after="0" w:line="200" w:lineRule="atLeast"/>
        <w:jc w:val="both"/>
        <w:rPr>
          <w:rFonts w:ascii="Times New Roman" w:eastAsia="Yu Mincho" w:hAnsi="Times New Roman" w:cs="Times New Roman"/>
          <w:lang w:val="sr-Cyrl-RS"/>
        </w:rPr>
      </w:pPr>
      <w:r w:rsidRPr="001B5E3E">
        <w:rPr>
          <w:rFonts w:ascii="Times New Roman" w:eastAsia="Yu Mincho" w:hAnsi="Times New Roman" w:cs="Times New Roman"/>
          <w:lang w:val="sr-Cyrl-RS"/>
        </w:rPr>
        <w:t>дипл.инж.з.ж.с.Јелица Пилиповић</w:t>
      </w:r>
    </w:p>
    <w:p w:rsidR="00111C7F" w:rsidRDefault="00111C7F" w:rsidP="00111C7F">
      <w:pPr>
        <w:spacing w:after="0" w:line="200" w:lineRule="atLeast"/>
        <w:jc w:val="both"/>
        <w:rPr>
          <w:rFonts w:ascii="Times New Roman" w:eastAsia="Yu Mincho" w:hAnsi="Times New Roman" w:cs="Times New Roman"/>
          <w:lang w:val="sr-Cyrl-RS"/>
        </w:rPr>
      </w:pPr>
    </w:p>
    <w:p w:rsidR="00F0485E" w:rsidRDefault="00F0485E" w:rsidP="00111C7F">
      <w:p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Прилози:</w:t>
      </w:r>
    </w:p>
    <w:p w:rsidR="00F0485E" w:rsidRDefault="00F0485E" w:rsidP="00F0485E">
      <w:pPr>
        <w:pStyle w:val="ListParagraph"/>
        <w:numPr>
          <w:ilvl w:val="0"/>
          <w:numId w:val="47"/>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Листа докумената: захтев за интегрисану дозволу, документација, мапе, скице, планови,</w:t>
      </w:r>
    </w:p>
    <w:p w:rsidR="00F0485E" w:rsidRDefault="00F0485E" w:rsidP="00F0485E">
      <w:pPr>
        <w:pStyle w:val="ListParagraph"/>
        <w:numPr>
          <w:ilvl w:val="0"/>
          <w:numId w:val="47"/>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Нетехнички приказ података на којима се захтев заснива (предат уз захтев)</w:t>
      </w:r>
    </w:p>
    <w:p w:rsidR="00F0485E" w:rsidRDefault="00F0485E" w:rsidP="00F0485E">
      <w:pPr>
        <w:pStyle w:val="ListParagraph"/>
        <w:numPr>
          <w:ilvl w:val="0"/>
          <w:numId w:val="47"/>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Листа коришћених прописа</w:t>
      </w:r>
    </w:p>
    <w:p w:rsidR="00F0485E" w:rsidRPr="00F0485E" w:rsidRDefault="00F0485E" w:rsidP="00F0485E">
      <w:pPr>
        <w:spacing w:after="0" w:line="200" w:lineRule="atLeast"/>
        <w:jc w:val="both"/>
        <w:rPr>
          <w:rFonts w:ascii="Times New Roman" w:eastAsia="Yu Mincho" w:hAnsi="Times New Roman" w:cs="Times New Roman"/>
          <w:lang w:val="sr-Cyrl-RS"/>
        </w:rPr>
      </w:pPr>
    </w:p>
    <w:p w:rsidR="00111C7F" w:rsidRPr="001B5E3E" w:rsidRDefault="00111C7F" w:rsidP="00111C7F">
      <w:pPr>
        <w:spacing w:after="0" w:line="200" w:lineRule="atLeast"/>
        <w:jc w:val="both"/>
        <w:rPr>
          <w:rFonts w:ascii="Times New Roman" w:eastAsia="Yu Mincho" w:hAnsi="Times New Roman" w:cs="Times New Roman"/>
          <w:lang w:val="sr-Cyrl-RS"/>
        </w:rPr>
      </w:pPr>
      <w:r w:rsidRPr="001B5E3E">
        <w:rPr>
          <w:rFonts w:ascii="Times New Roman" w:eastAsia="Yu Mincho" w:hAnsi="Times New Roman" w:cs="Times New Roman"/>
        </w:rPr>
        <w:t>Достав</w:t>
      </w:r>
      <w:r w:rsidR="00F0485E">
        <w:rPr>
          <w:rFonts w:ascii="Times New Roman" w:eastAsia="Yu Mincho" w:hAnsi="Times New Roman" w:cs="Times New Roman"/>
          <w:lang w:val="sr-Cyrl-RS"/>
        </w:rPr>
        <w:t>ити</w:t>
      </w:r>
      <w:r w:rsidRPr="001B5E3E">
        <w:rPr>
          <w:rFonts w:ascii="Times New Roman" w:eastAsia="Yu Mincho" w:hAnsi="Times New Roman" w:cs="Times New Roman"/>
        </w:rPr>
        <w:t>:</w:t>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r w:rsidR="00B25769" w:rsidRPr="001B5E3E">
        <w:rPr>
          <w:rFonts w:ascii="Times New Roman" w:eastAsia="Yu Mincho" w:hAnsi="Times New Roman" w:cs="Times New Roman"/>
          <w:lang w:val="sr-Cyrl-RS"/>
        </w:rPr>
        <w:tab/>
      </w:r>
    </w:p>
    <w:p w:rsidR="00111C7F" w:rsidRDefault="00F0485E" w:rsidP="00F0485E">
      <w:pPr>
        <w:pStyle w:val="ListParagraph"/>
        <w:numPr>
          <w:ilvl w:val="0"/>
          <w:numId w:val="48"/>
        </w:numPr>
        <w:spacing w:after="0" w:line="200" w:lineRule="atLeast"/>
        <w:jc w:val="both"/>
        <w:rPr>
          <w:rFonts w:ascii="Times New Roman" w:eastAsia="Yu Mincho" w:hAnsi="Times New Roman" w:cs="Times New Roman"/>
          <w:lang w:val="sr-Cyrl-RS"/>
        </w:rPr>
      </w:pPr>
      <w:r w:rsidRPr="00F0485E">
        <w:rPr>
          <w:rFonts w:ascii="Times New Roman" w:eastAsia="Yu Mincho" w:hAnsi="Times New Roman" w:cs="Times New Roman"/>
          <w:lang w:val="sr-Cyrl-RS"/>
        </w:rPr>
        <w:t>„Горење Тики“Д.О.О., Стара Пазова</w:t>
      </w:r>
      <w:r>
        <w:rPr>
          <w:rFonts w:ascii="Times New Roman" w:eastAsia="Yu Mincho" w:hAnsi="Times New Roman" w:cs="Times New Roman"/>
          <w:lang w:val="sr-Cyrl-RS"/>
        </w:rPr>
        <w:t>,</w:t>
      </w:r>
    </w:p>
    <w:p w:rsidR="00F0485E" w:rsidRPr="00F0485E" w:rsidRDefault="00F0485E" w:rsidP="00F0485E">
      <w:pPr>
        <w:pStyle w:val="ListParagraph"/>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ул.</w:t>
      </w:r>
      <w:r w:rsidR="003B4240">
        <w:rPr>
          <w:rFonts w:ascii="Times New Roman" w:eastAsia="Yu Mincho" w:hAnsi="Times New Roman" w:cs="Times New Roman"/>
          <w:lang w:val="en-US"/>
        </w:rPr>
        <w:t xml:space="preserve"> </w:t>
      </w:r>
      <w:r>
        <w:rPr>
          <w:rFonts w:ascii="Times New Roman" w:eastAsia="Yu Mincho" w:hAnsi="Times New Roman" w:cs="Times New Roman"/>
          <w:lang w:val="sr-Cyrl-RS"/>
        </w:rPr>
        <w:t>Голубиначки пут бб</w:t>
      </w:r>
    </w:p>
    <w:p w:rsidR="00F0485E" w:rsidRDefault="00F0485E" w:rsidP="00F0485E">
      <w:pPr>
        <w:pStyle w:val="ListParagraph"/>
        <w:numPr>
          <w:ilvl w:val="0"/>
          <w:numId w:val="48"/>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Инспекцији заштите животне средине,</w:t>
      </w:r>
    </w:p>
    <w:p w:rsidR="00F0485E" w:rsidRDefault="00F0485E" w:rsidP="00F0485E">
      <w:pPr>
        <w:pStyle w:val="ListParagraph"/>
        <w:numPr>
          <w:ilvl w:val="0"/>
          <w:numId w:val="48"/>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Регистар издатих дозвола,</w:t>
      </w:r>
    </w:p>
    <w:p w:rsidR="00111C7F" w:rsidRPr="00F0485E" w:rsidRDefault="00F0485E" w:rsidP="00111C7F">
      <w:pPr>
        <w:pStyle w:val="ListParagraph"/>
        <w:numPr>
          <w:ilvl w:val="0"/>
          <w:numId w:val="48"/>
        </w:numPr>
        <w:spacing w:after="0" w:line="200" w:lineRule="atLeast"/>
        <w:jc w:val="both"/>
        <w:rPr>
          <w:rFonts w:ascii="Times New Roman" w:eastAsia="Yu Mincho" w:hAnsi="Times New Roman" w:cs="Times New Roman"/>
          <w:lang w:val="sr-Cyrl-RS"/>
        </w:rPr>
      </w:pPr>
      <w:r>
        <w:rPr>
          <w:rFonts w:ascii="Times New Roman" w:eastAsia="Yu Mincho" w:hAnsi="Times New Roman" w:cs="Times New Roman"/>
          <w:lang w:val="sr-Cyrl-RS"/>
        </w:rPr>
        <w:t>Архиви.</w:t>
      </w:r>
    </w:p>
    <w:sectPr w:rsidR="00111C7F" w:rsidRPr="00F0485E">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9B" w:rsidRDefault="0088239B" w:rsidP="006A0BFF">
      <w:pPr>
        <w:spacing w:after="0" w:line="240" w:lineRule="auto"/>
      </w:pPr>
      <w:r>
        <w:separator/>
      </w:r>
    </w:p>
  </w:endnote>
  <w:endnote w:type="continuationSeparator" w:id="0">
    <w:p w:rsidR="0088239B" w:rsidRDefault="0088239B" w:rsidP="006A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MS PMincho"/>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Yu Mincho">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317404"/>
      <w:docPartObj>
        <w:docPartGallery w:val="Page Numbers (Bottom of Page)"/>
        <w:docPartUnique/>
      </w:docPartObj>
    </w:sdtPr>
    <w:sdtEndPr>
      <w:rPr>
        <w:noProof/>
      </w:rPr>
    </w:sdtEndPr>
    <w:sdtContent>
      <w:p w:rsidR="008A4E5D" w:rsidRDefault="008A4E5D">
        <w:pPr>
          <w:pStyle w:val="Footer"/>
          <w:jc w:val="right"/>
        </w:pPr>
        <w:r>
          <w:fldChar w:fldCharType="begin"/>
        </w:r>
        <w:r>
          <w:instrText xml:space="preserve"> PAGE   \* MERGEFORMAT </w:instrText>
        </w:r>
        <w:r>
          <w:fldChar w:fldCharType="separate"/>
        </w:r>
        <w:r w:rsidR="00FB3F22">
          <w:rPr>
            <w:noProof/>
          </w:rPr>
          <w:t>2</w:t>
        </w:r>
        <w:r>
          <w:rPr>
            <w:noProof/>
          </w:rPr>
          <w:fldChar w:fldCharType="end"/>
        </w:r>
      </w:p>
    </w:sdtContent>
  </w:sdt>
  <w:p w:rsidR="008A4E5D" w:rsidRDefault="008A4E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9B" w:rsidRDefault="0088239B" w:rsidP="006A0BFF">
      <w:pPr>
        <w:spacing w:after="0" w:line="240" w:lineRule="auto"/>
      </w:pPr>
      <w:r>
        <w:separator/>
      </w:r>
    </w:p>
  </w:footnote>
  <w:footnote w:type="continuationSeparator" w:id="0">
    <w:p w:rsidR="0088239B" w:rsidRDefault="0088239B" w:rsidP="006A0B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60D"/>
    <w:multiLevelType w:val="hybridMultilevel"/>
    <w:tmpl w:val="5A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42F37"/>
    <w:multiLevelType w:val="hybridMultilevel"/>
    <w:tmpl w:val="23B8AB24"/>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96D9A"/>
    <w:multiLevelType w:val="multilevel"/>
    <w:tmpl w:val="75E42AA2"/>
    <w:lvl w:ilvl="0">
      <w:start w:val="1"/>
      <w:numFmt w:val="decimal"/>
      <w:pStyle w:val="C1"/>
      <w:lvlText w:val="%1."/>
      <w:lvlJc w:val="left"/>
      <w:pPr>
        <w:ind w:left="450" w:hanging="360"/>
      </w:pPr>
      <w:rPr>
        <w:rFonts w:ascii="Calibri" w:hAnsi="Calibri" w:hint="default"/>
        <w:color w:val="auto"/>
        <w:sz w:val="20"/>
      </w:rPr>
    </w:lvl>
    <w:lvl w:ilvl="1">
      <w:start w:val="1"/>
      <w:numFmt w:val="decimal"/>
      <w:pStyle w:val="C2"/>
      <w:lvlText w:val="%2."/>
      <w:lvlJc w:val="left"/>
      <w:pPr>
        <w:ind w:left="702" w:hanging="432"/>
      </w:pPr>
      <w:rPr>
        <w:rFonts w:ascii="Calibri Light" w:eastAsia="Calibri" w:hAnsi="Calibri Light" w:cs="Times New Roman"/>
        <w:sz w:val="20"/>
      </w:rPr>
    </w:lvl>
    <w:lvl w:ilvl="2">
      <w:start w:val="1"/>
      <w:numFmt w:val="decimal"/>
      <w:pStyle w:val="C3"/>
      <w:lvlText w:val="%1.%2.%3."/>
      <w:lvlJc w:val="left"/>
      <w:pPr>
        <w:ind w:left="504" w:hanging="504"/>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C4"/>
      <w:lvlText w:val="%1.%2.%3.%4."/>
      <w:lvlJc w:val="left"/>
      <w:pPr>
        <w:ind w:left="2718" w:hanging="648"/>
      </w:pPr>
      <w:rPr>
        <w:rFonts w:ascii="Calibri" w:hAnsi="Calibri" w:hint="default"/>
        <w:sz w:val="20"/>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3">
    <w:nsid w:val="053456E0"/>
    <w:multiLevelType w:val="hybridMultilevel"/>
    <w:tmpl w:val="16B0B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E11492"/>
    <w:multiLevelType w:val="hybridMultilevel"/>
    <w:tmpl w:val="963AD206"/>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56D64"/>
    <w:multiLevelType w:val="multilevel"/>
    <w:tmpl w:val="8C96C3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14E12F06"/>
    <w:multiLevelType w:val="multilevel"/>
    <w:tmpl w:val="AF4EDB0A"/>
    <w:lvl w:ilvl="0">
      <w:start w:val="1"/>
      <w:numFmt w:val="decimal"/>
      <w:pStyle w:val="Heading1"/>
      <w:lvlText w:val="%1."/>
      <w:lvlJc w:val="left"/>
      <w:pPr>
        <w:ind w:left="432" w:hanging="432"/>
      </w:pPr>
    </w:lvl>
    <w:lvl w:ilvl="1">
      <w:start w:val="1"/>
      <w:numFmt w:val="decimal"/>
      <w:pStyle w:val="Heading2"/>
      <w:lvlText w:val="%1.%2"/>
      <w:lvlJc w:val="left"/>
      <w:pPr>
        <w:ind w:left="120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CD4A7F"/>
    <w:multiLevelType w:val="hybridMultilevel"/>
    <w:tmpl w:val="443A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159E"/>
    <w:multiLevelType w:val="hybridMultilevel"/>
    <w:tmpl w:val="2500C086"/>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8914AF"/>
    <w:multiLevelType w:val="hybridMultilevel"/>
    <w:tmpl w:val="6BA88A84"/>
    <w:lvl w:ilvl="0" w:tplc="F4DC4A20">
      <w:start w:val="1"/>
      <w:numFmt w:val="bullet"/>
      <w:lvlText w:val="-"/>
      <w:lvlJc w:val="left"/>
      <w:pPr>
        <w:ind w:left="822" w:hanging="360"/>
      </w:pPr>
      <w:rPr>
        <w:rFonts w:ascii="Times New Roman" w:eastAsia="Times New Roman" w:hAnsi="Times New Roman" w:cs="Times New Roma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
    <w:nsid w:val="25101182"/>
    <w:multiLevelType w:val="hybridMultilevel"/>
    <w:tmpl w:val="EE1A1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5D6029"/>
    <w:multiLevelType w:val="hybridMultilevel"/>
    <w:tmpl w:val="8D10184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2C5609B1"/>
    <w:multiLevelType w:val="hybridMultilevel"/>
    <w:tmpl w:val="2E166B96"/>
    <w:lvl w:ilvl="0" w:tplc="25A0BC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465BA"/>
    <w:multiLevelType w:val="multilevel"/>
    <w:tmpl w:val="5DEA768E"/>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E436BA9"/>
    <w:multiLevelType w:val="hybridMultilevel"/>
    <w:tmpl w:val="9E768852"/>
    <w:lvl w:ilvl="0" w:tplc="73389320">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2FCA19E0"/>
    <w:multiLevelType w:val="hybridMultilevel"/>
    <w:tmpl w:val="3C7A60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A975D6"/>
    <w:multiLevelType w:val="hybridMultilevel"/>
    <w:tmpl w:val="F492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6520CA"/>
    <w:multiLevelType w:val="multilevel"/>
    <w:tmpl w:val="A32E87E6"/>
    <w:styleLink w:val="Conditions"/>
    <w:lvl w:ilvl="0">
      <w:start w:val="1"/>
      <w:numFmt w:val="decimal"/>
      <w:lvlText w:val="%1."/>
      <w:lvlJc w:val="left"/>
      <w:pPr>
        <w:ind w:left="450" w:hanging="360"/>
      </w:pPr>
      <w:rPr>
        <w:rFonts w:ascii="Calibri" w:hAnsi="Calibri" w:hint="default"/>
        <w:color w:val="auto"/>
        <w:sz w:val="20"/>
      </w:rPr>
    </w:lvl>
    <w:lvl w:ilvl="1">
      <w:start w:val="1"/>
      <w:numFmt w:val="decimal"/>
      <w:lvlText w:val="%1.%2."/>
      <w:lvlJc w:val="left"/>
      <w:pPr>
        <w:ind w:left="702" w:hanging="432"/>
      </w:pPr>
      <w:rPr>
        <w:rFonts w:ascii="Calibri" w:hAnsi="Calibri" w:hint="default"/>
        <w:sz w:val="20"/>
      </w:rPr>
    </w:lvl>
    <w:lvl w:ilvl="2">
      <w:start w:val="1"/>
      <w:numFmt w:val="decimal"/>
      <w:lvlText w:val="%1.%2.%3."/>
      <w:lvlJc w:val="left"/>
      <w:pPr>
        <w:ind w:left="1944" w:hanging="504"/>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08" w:hanging="648"/>
      </w:pPr>
      <w:rPr>
        <w:rFonts w:ascii="Calibri" w:hAnsi="Calibri" w:hint="default"/>
        <w:sz w:val="20"/>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18">
    <w:nsid w:val="376A2923"/>
    <w:multiLevelType w:val="multilevel"/>
    <w:tmpl w:val="7F823286"/>
    <w:lvl w:ilvl="0">
      <w:start w:val="1"/>
      <w:numFmt w:val="decimal"/>
      <w:lvlText w:val="%1."/>
      <w:lvlJc w:val="left"/>
      <w:pPr>
        <w:ind w:left="720" w:hanging="360"/>
      </w:p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80B35E5"/>
    <w:multiLevelType w:val="hybridMultilevel"/>
    <w:tmpl w:val="948E7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9028E3"/>
    <w:multiLevelType w:val="hybridMultilevel"/>
    <w:tmpl w:val="913C4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324384"/>
    <w:multiLevelType w:val="hybridMultilevel"/>
    <w:tmpl w:val="60DC6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A41395"/>
    <w:multiLevelType w:val="hybridMultilevel"/>
    <w:tmpl w:val="E602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68084E"/>
    <w:multiLevelType w:val="hybridMultilevel"/>
    <w:tmpl w:val="E1EC9780"/>
    <w:lvl w:ilvl="0" w:tplc="764491F6">
      <w:start w:val="1"/>
      <w:numFmt w:val="decimal"/>
      <w:pStyle w:val="Table"/>
      <w:lvlText w:val="Table III -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3E951B6C"/>
    <w:multiLevelType w:val="hybridMultilevel"/>
    <w:tmpl w:val="C06A35D4"/>
    <w:lvl w:ilvl="0" w:tplc="5CB4B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421300"/>
    <w:multiLevelType w:val="hybridMultilevel"/>
    <w:tmpl w:val="2716E85A"/>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430A0E0E"/>
    <w:multiLevelType w:val="hybridMultilevel"/>
    <w:tmpl w:val="D064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056821"/>
    <w:multiLevelType w:val="hybridMultilevel"/>
    <w:tmpl w:val="DC3C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F7370B"/>
    <w:multiLevelType w:val="hybridMultilevel"/>
    <w:tmpl w:val="D6E6D26C"/>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905AFF"/>
    <w:multiLevelType w:val="hybridMultilevel"/>
    <w:tmpl w:val="071E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D4074C"/>
    <w:multiLevelType w:val="hybridMultilevel"/>
    <w:tmpl w:val="FD44C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AC21FF"/>
    <w:multiLevelType w:val="hybridMultilevel"/>
    <w:tmpl w:val="CE5643A6"/>
    <w:lvl w:ilvl="0" w:tplc="23BC6178">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58E05079"/>
    <w:multiLevelType w:val="hybridMultilevel"/>
    <w:tmpl w:val="1474E88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nsid w:val="606B37D5"/>
    <w:multiLevelType w:val="hybridMultilevel"/>
    <w:tmpl w:val="376A6E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62F81782"/>
    <w:multiLevelType w:val="hybridMultilevel"/>
    <w:tmpl w:val="58066356"/>
    <w:lvl w:ilvl="0" w:tplc="3FB2F1F2">
      <w:start w:val="1"/>
      <w:numFmt w:val="bullet"/>
      <w:pStyle w:val="B3"/>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42932A1"/>
    <w:multiLevelType w:val="hybridMultilevel"/>
    <w:tmpl w:val="343C6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7656C73"/>
    <w:multiLevelType w:val="hybridMultilevel"/>
    <w:tmpl w:val="D1DC5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165BBF"/>
    <w:multiLevelType w:val="multilevel"/>
    <w:tmpl w:val="ED3CD630"/>
    <w:lvl w:ilvl="0">
      <w:start w:val="2"/>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69176031"/>
    <w:multiLevelType w:val="hybridMultilevel"/>
    <w:tmpl w:val="1620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307A22"/>
    <w:multiLevelType w:val="hybridMultilevel"/>
    <w:tmpl w:val="E0D271BE"/>
    <w:lvl w:ilvl="0" w:tplc="52086D4E">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0">
    <w:nsid w:val="6B7D5AB1"/>
    <w:multiLevelType w:val="hybridMultilevel"/>
    <w:tmpl w:val="21FC0A12"/>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D81989"/>
    <w:multiLevelType w:val="hybridMultilevel"/>
    <w:tmpl w:val="84AA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9549EB"/>
    <w:multiLevelType w:val="hybridMultilevel"/>
    <w:tmpl w:val="F59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AD6BA9"/>
    <w:multiLevelType w:val="hybridMultilevel"/>
    <w:tmpl w:val="D00CD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206418"/>
    <w:multiLevelType w:val="hybridMultilevel"/>
    <w:tmpl w:val="EF24F2C8"/>
    <w:lvl w:ilvl="0" w:tplc="46B638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A0E4C57"/>
    <w:multiLevelType w:val="hybridMultilevel"/>
    <w:tmpl w:val="EC6200FC"/>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459F5"/>
    <w:multiLevelType w:val="hybridMultilevel"/>
    <w:tmpl w:val="C2863446"/>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34532A"/>
    <w:multiLevelType w:val="hybridMultilevel"/>
    <w:tmpl w:val="7158D042"/>
    <w:lvl w:ilvl="0" w:tplc="93DA9F4A">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32"/>
  </w:num>
  <w:num w:numId="3">
    <w:abstractNumId w:val="5"/>
  </w:num>
  <w:num w:numId="4">
    <w:abstractNumId w:val="45"/>
  </w:num>
  <w:num w:numId="5">
    <w:abstractNumId w:val="15"/>
  </w:num>
  <w:num w:numId="6">
    <w:abstractNumId w:val="8"/>
  </w:num>
  <w:num w:numId="7">
    <w:abstractNumId w:val="28"/>
  </w:num>
  <w:num w:numId="8">
    <w:abstractNumId w:val="46"/>
  </w:num>
  <w:num w:numId="9">
    <w:abstractNumId w:val="31"/>
  </w:num>
  <w:num w:numId="10">
    <w:abstractNumId w:val="25"/>
  </w:num>
  <w:num w:numId="11">
    <w:abstractNumId w:val="27"/>
  </w:num>
  <w:num w:numId="12">
    <w:abstractNumId w:val="41"/>
  </w:num>
  <w:num w:numId="13">
    <w:abstractNumId w:val="29"/>
  </w:num>
  <w:num w:numId="14">
    <w:abstractNumId w:val="12"/>
  </w:num>
  <w:num w:numId="15">
    <w:abstractNumId w:val="4"/>
  </w:num>
  <w:num w:numId="16">
    <w:abstractNumId w:val="40"/>
  </w:num>
  <w:num w:numId="17">
    <w:abstractNumId w:val="1"/>
  </w:num>
  <w:num w:numId="18">
    <w:abstractNumId w:val="26"/>
  </w:num>
  <w:num w:numId="19">
    <w:abstractNumId w:val="20"/>
  </w:num>
  <w:num w:numId="20">
    <w:abstractNumId w:val="35"/>
  </w:num>
  <w:num w:numId="21">
    <w:abstractNumId w:val="42"/>
  </w:num>
  <w:num w:numId="22">
    <w:abstractNumId w:val="7"/>
  </w:num>
  <w:num w:numId="23">
    <w:abstractNumId w:val="22"/>
  </w:num>
  <w:num w:numId="24">
    <w:abstractNumId w:val="33"/>
  </w:num>
  <w:num w:numId="25">
    <w:abstractNumId w:val="38"/>
  </w:num>
  <w:num w:numId="26">
    <w:abstractNumId w:val="13"/>
  </w:num>
  <w:num w:numId="27">
    <w:abstractNumId w:val="18"/>
  </w:num>
  <w:num w:numId="28">
    <w:abstractNumId w:val="3"/>
  </w:num>
  <w:num w:numId="29">
    <w:abstractNumId w:val="19"/>
  </w:num>
  <w:num w:numId="30">
    <w:abstractNumId w:val="10"/>
  </w:num>
  <w:num w:numId="31">
    <w:abstractNumId w:val="2"/>
  </w:num>
  <w:num w:numId="32">
    <w:abstractNumId w:val="37"/>
  </w:num>
  <w:num w:numId="33">
    <w:abstractNumId w:val="39"/>
  </w:num>
  <w:num w:numId="34">
    <w:abstractNumId w:val="14"/>
  </w:num>
  <w:num w:numId="35">
    <w:abstractNumId w:val="43"/>
  </w:num>
  <w:num w:numId="36">
    <w:abstractNumId w:val="0"/>
  </w:num>
  <w:num w:numId="37">
    <w:abstractNumId w:val="34"/>
  </w:num>
  <w:num w:numId="38">
    <w:abstractNumId w:val="23"/>
  </w:num>
  <w:num w:numId="39">
    <w:abstractNumId w:val="17"/>
  </w:num>
  <w:num w:numId="40">
    <w:abstractNumId w:val="11"/>
  </w:num>
  <w:num w:numId="41">
    <w:abstractNumId w:val="24"/>
  </w:num>
  <w:num w:numId="42">
    <w:abstractNumId w:val="16"/>
  </w:num>
  <w:num w:numId="43">
    <w:abstractNumId w:val="9"/>
  </w:num>
  <w:num w:numId="44">
    <w:abstractNumId w:val="47"/>
  </w:num>
  <w:num w:numId="45">
    <w:abstractNumId w:val="44"/>
  </w:num>
  <w:num w:numId="46">
    <w:abstractNumId w:val="30"/>
  </w:num>
  <w:num w:numId="47">
    <w:abstractNumId w:val="36"/>
  </w:num>
  <w:num w:numId="48">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BFF"/>
    <w:rsid w:val="00000554"/>
    <w:rsid w:val="00000D6A"/>
    <w:rsid w:val="00002676"/>
    <w:rsid w:val="00007165"/>
    <w:rsid w:val="00007A2D"/>
    <w:rsid w:val="000117BD"/>
    <w:rsid w:val="00013404"/>
    <w:rsid w:val="000164B6"/>
    <w:rsid w:val="0001733B"/>
    <w:rsid w:val="000177B5"/>
    <w:rsid w:val="000228A3"/>
    <w:rsid w:val="00022D5F"/>
    <w:rsid w:val="00023BE4"/>
    <w:rsid w:val="00024BFE"/>
    <w:rsid w:val="00026895"/>
    <w:rsid w:val="00030A1C"/>
    <w:rsid w:val="0003269D"/>
    <w:rsid w:val="00033098"/>
    <w:rsid w:val="000357EE"/>
    <w:rsid w:val="00035932"/>
    <w:rsid w:val="000369C2"/>
    <w:rsid w:val="00043057"/>
    <w:rsid w:val="000436AD"/>
    <w:rsid w:val="00044D14"/>
    <w:rsid w:val="00045951"/>
    <w:rsid w:val="00046150"/>
    <w:rsid w:val="00046E36"/>
    <w:rsid w:val="00050AF2"/>
    <w:rsid w:val="0005436F"/>
    <w:rsid w:val="00066236"/>
    <w:rsid w:val="00070F80"/>
    <w:rsid w:val="000731F7"/>
    <w:rsid w:val="000733B9"/>
    <w:rsid w:val="000752E5"/>
    <w:rsid w:val="00076F57"/>
    <w:rsid w:val="000812C9"/>
    <w:rsid w:val="00081858"/>
    <w:rsid w:val="00081AEF"/>
    <w:rsid w:val="000825B1"/>
    <w:rsid w:val="000912CA"/>
    <w:rsid w:val="00091E76"/>
    <w:rsid w:val="000925E3"/>
    <w:rsid w:val="00092B0B"/>
    <w:rsid w:val="00093095"/>
    <w:rsid w:val="00094586"/>
    <w:rsid w:val="00094B9A"/>
    <w:rsid w:val="000953C4"/>
    <w:rsid w:val="00096408"/>
    <w:rsid w:val="00097EFC"/>
    <w:rsid w:val="000A0A58"/>
    <w:rsid w:val="000A2AE1"/>
    <w:rsid w:val="000A4A00"/>
    <w:rsid w:val="000A7B80"/>
    <w:rsid w:val="000A7BC4"/>
    <w:rsid w:val="000B4FD4"/>
    <w:rsid w:val="000B5426"/>
    <w:rsid w:val="000C062F"/>
    <w:rsid w:val="000C1A7F"/>
    <w:rsid w:val="000C4B1E"/>
    <w:rsid w:val="000C4D9E"/>
    <w:rsid w:val="000C5EC9"/>
    <w:rsid w:val="000C663B"/>
    <w:rsid w:val="000D023F"/>
    <w:rsid w:val="000D3597"/>
    <w:rsid w:val="000D46F9"/>
    <w:rsid w:val="000D5FB2"/>
    <w:rsid w:val="000E1774"/>
    <w:rsid w:val="000E1AAD"/>
    <w:rsid w:val="000F1A81"/>
    <w:rsid w:val="000F433E"/>
    <w:rsid w:val="000F79F5"/>
    <w:rsid w:val="00101674"/>
    <w:rsid w:val="001023FB"/>
    <w:rsid w:val="00105222"/>
    <w:rsid w:val="00105741"/>
    <w:rsid w:val="00105D5D"/>
    <w:rsid w:val="00106804"/>
    <w:rsid w:val="00107517"/>
    <w:rsid w:val="00110E8A"/>
    <w:rsid w:val="00111C7F"/>
    <w:rsid w:val="001161E0"/>
    <w:rsid w:val="00120A6E"/>
    <w:rsid w:val="001241BF"/>
    <w:rsid w:val="00127088"/>
    <w:rsid w:val="00127E67"/>
    <w:rsid w:val="00132143"/>
    <w:rsid w:val="00132822"/>
    <w:rsid w:val="00133CCD"/>
    <w:rsid w:val="00134A5D"/>
    <w:rsid w:val="0013539C"/>
    <w:rsid w:val="00135B9F"/>
    <w:rsid w:val="001425CA"/>
    <w:rsid w:val="001429DB"/>
    <w:rsid w:val="00144FFC"/>
    <w:rsid w:val="00145794"/>
    <w:rsid w:val="0014764C"/>
    <w:rsid w:val="00150F38"/>
    <w:rsid w:val="00156717"/>
    <w:rsid w:val="00162461"/>
    <w:rsid w:val="00162A66"/>
    <w:rsid w:val="00165424"/>
    <w:rsid w:val="00171ACD"/>
    <w:rsid w:val="001729EB"/>
    <w:rsid w:val="00177D64"/>
    <w:rsid w:val="001815B5"/>
    <w:rsid w:val="001827F3"/>
    <w:rsid w:val="00184258"/>
    <w:rsid w:val="00186034"/>
    <w:rsid w:val="00186D0D"/>
    <w:rsid w:val="00191EF2"/>
    <w:rsid w:val="00192A25"/>
    <w:rsid w:val="0019445A"/>
    <w:rsid w:val="00196B49"/>
    <w:rsid w:val="001A0E4A"/>
    <w:rsid w:val="001A2865"/>
    <w:rsid w:val="001A78A8"/>
    <w:rsid w:val="001B2FBC"/>
    <w:rsid w:val="001B48DD"/>
    <w:rsid w:val="001B5E3E"/>
    <w:rsid w:val="001C0ECC"/>
    <w:rsid w:val="001D2BEB"/>
    <w:rsid w:val="001D40B6"/>
    <w:rsid w:val="001D5BED"/>
    <w:rsid w:val="001D7253"/>
    <w:rsid w:val="001E095D"/>
    <w:rsid w:val="001E2F14"/>
    <w:rsid w:val="001E316C"/>
    <w:rsid w:val="001E32D1"/>
    <w:rsid w:val="001E392A"/>
    <w:rsid w:val="001E4AFB"/>
    <w:rsid w:val="001F111A"/>
    <w:rsid w:val="001F13D5"/>
    <w:rsid w:val="001F1772"/>
    <w:rsid w:val="001F4A4C"/>
    <w:rsid w:val="001F5132"/>
    <w:rsid w:val="00201DF2"/>
    <w:rsid w:val="00205590"/>
    <w:rsid w:val="00205DF5"/>
    <w:rsid w:val="002076BA"/>
    <w:rsid w:val="00215020"/>
    <w:rsid w:val="00220310"/>
    <w:rsid w:val="00224C85"/>
    <w:rsid w:val="002261B8"/>
    <w:rsid w:val="00231A11"/>
    <w:rsid w:val="002348CE"/>
    <w:rsid w:val="00235684"/>
    <w:rsid w:val="00237E05"/>
    <w:rsid w:val="002420D5"/>
    <w:rsid w:val="002427E3"/>
    <w:rsid w:val="00243A33"/>
    <w:rsid w:val="00243ABA"/>
    <w:rsid w:val="00244125"/>
    <w:rsid w:val="0024747F"/>
    <w:rsid w:val="0025127D"/>
    <w:rsid w:val="00254B3A"/>
    <w:rsid w:val="00266680"/>
    <w:rsid w:val="00270202"/>
    <w:rsid w:val="00274463"/>
    <w:rsid w:val="00277BD5"/>
    <w:rsid w:val="00277D02"/>
    <w:rsid w:val="0028268A"/>
    <w:rsid w:val="00284E4D"/>
    <w:rsid w:val="002925D2"/>
    <w:rsid w:val="0029471A"/>
    <w:rsid w:val="00297477"/>
    <w:rsid w:val="002A0DF4"/>
    <w:rsid w:val="002A15E0"/>
    <w:rsid w:val="002A4B47"/>
    <w:rsid w:val="002A6CD8"/>
    <w:rsid w:val="002B16AC"/>
    <w:rsid w:val="002B2350"/>
    <w:rsid w:val="002B3411"/>
    <w:rsid w:val="002B5020"/>
    <w:rsid w:val="002B58E7"/>
    <w:rsid w:val="002B61CE"/>
    <w:rsid w:val="002B68A8"/>
    <w:rsid w:val="002C0B20"/>
    <w:rsid w:val="002C7066"/>
    <w:rsid w:val="002D1875"/>
    <w:rsid w:val="002D2843"/>
    <w:rsid w:val="002D2F9E"/>
    <w:rsid w:val="002D518C"/>
    <w:rsid w:val="002D62E4"/>
    <w:rsid w:val="002D6C58"/>
    <w:rsid w:val="002D72D5"/>
    <w:rsid w:val="002E4474"/>
    <w:rsid w:val="002E4A62"/>
    <w:rsid w:val="002E54F0"/>
    <w:rsid w:val="002E62B2"/>
    <w:rsid w:val="002E6DAF"/>
    <w:rsid w:val="002F73C6"/>
    <w:rsid w:val="002F7CD2"/>
    <w:rsid w:val="00300B43"/>
    <w:rsid w:val="003045E7"/>
    <w:rsid w:val="00305515"/>
    <w:rsid w:val="0030628E"/>
    <w:rsid w:val="00306C42"/>
    <w:rsid w:val="00307BAB"/>
    <w:rsid w:val="0031052E"/>
    <w:rsid w:val="0031709E"/>
    <w:rsid w:val="00320121"/>
    <w:rsid w:val="00321779"/>
    <w:rsid w:val="003247A0"/>
    <w:rsid w:val="00324F59"/>
    <w:rsid w:val="00327A54"/>
    <w:rsid w:val="00333149"/>
    <w:rsid w:val="00340DC6"/>
    <w:rsid w:val="003414C2"/>
    <w:rsid w:val="00342984"/>
    <w:rsid w:val="00344A97"/>
    <w:rsid w:val="00346530"/>
    <w:rsid w:val="0034669A"/>
    <w:rsid w:val="00354A9F"/>
    <w:rsid w:val="00361C2B"/>
    <w:rsid w:val="0036354A"/>
    <w:rsid w:val="00364204"/>
    <w:rsid w:val="0036564F"/>
    <w:rsid w:val="00365969"/>
    <w:rsid w:val="00373C1B"/>
    <w:rsid w:val="00377ACB"/>
    <w:rsid w:val="00381709"/>
    <w:rsid w:val="00386287"/>
    <w:rsid w:val="0038747A"/>
    <w:rsid w:val="00390658"/>
    <w:rsid w:val="00394AB2"/>
    <w:rsid w:val="003962E8"/>
    <w:rsid w:val="003A29D0"/>
    <w:rsid w:val="003A6FD4"/>
    <w:rsid w:val="003B353F"/>
    <w:rsid w:val="003B377D"/>
    <w:rsid w:val="003B4240"/>
    <w:rsid w:val="003B5B2F"/>
    <w:rsid w:val="003B7538"/>
    <w:rsid w:val="003B7662"/>
    <w:rsid w:val="003B76FC"/>
    <w:rsid w:val="003C35F7"/>
    <w:rsid w:val="003C595F"/>
    <w:rsid w:val="003C6183"/>
    <w:rsid w:val="003C7BA2"/>
    <w:rsid w:val="003D1ED2"/>
    <w:rsid w:val="003D476B"/>
    <w:rsid w:val="003D70E2"/>
    <w:rsid w:val="003D7C10"/>
    <w:rsid w:val="003E23F9"/>
    <w:rsid w:val="003E24DA"/>
    <w:rsid w:val="003E35D3"/>
    <w:rsid w:val="003E5E62"/>
    <w:rsid w:val="003E772B"/>
    <w:rsid w:val="003F1813"/>
    <w:rsid w:val="003F27E0"/>
    <w:rsid w:val="003F34B9"/>
    <w:rsid w:val="003F78C5"/>
    <w:rsid w:val="00400FF1"/>
    <w:rsid w:val="004012A0"/>
    <w:rsid w:val="00401E85"/>
    <w:rsid w:val="004020FA"/>
    <w:rsid w:val="00403E00"/>
    <w:rsid w:val="00405F02"/>
    <w:rsid w:val="00406487"/>
    <w:rsid w:val="00412FAE"/>
    <w:rsid w:val="0041394D"/>
    <w:rsid w:val="00413DE9"/>
    <w:rsid w:val="004156F9"/>
    <w:rsid w:val="004230AC"/>
    <w:rsid w:val="00424CCC"/>
    <w:rsid w:val="0043062A"/>
    <w:rsid w:val="00433F2D"/>
    <w:rsid w:val="004365C3"/>
    <w:rsid w:val="00436C36"/>
    <w:rsid w:val="004434AD"/>
    <w:rsid w:val="00447B78"/>
    <w:rsid w:val="00453B32"/>
    <w:rsid w:val="00453D64"/>
    <w:rsid w:val="00454642"/>
    <w:rsid w:val="00454FC5"/>
    <w:rsid w:val="00457F42"/>
    <w:rsid w:val="00462EED"/>
    <w:rsid w:val="00463646"/>
    <w:rsid w:val="0046377F"/>
    <w:rsid w:val="00464EFD"/>
    <w:rsid w:val="00465AE6"/>
    <w:rsid w:val="004711D0"/>
    <w:rsid w:val="00474144"/>
    <w:rsid w:val="004742BC"/>
    <w:rsid w:val="004773E3"/>
    <w:rsid w:val="00482367"/>
    <w:rsid w:val="00483DDE"/>
    <w:rsid w:val="00485009"/>
    <w:rsid w:val="004904E6"/>
    <w:rsid w:val="004934DC"/>
    <w:rsid w:val="00494460"/>
    <w:rsid w:val="00495FE0"/>
    <w:rsid w:val="00496047"/>
    <w:rsid w:val="00496ADC"/>
    <w:rsid w:val="004A002A"/>
    <w:rsid w:val="004A0490"/>
    <w:rsid w:val="004A20EC"/>
    <w:rsid w:val="004A53E9"/>
    <w:rsid w:val="004A5C85"/>
    <w:rsid w:val="004A62D1"/>
    <w:rsid w:val="004A66A8"/>
    <w:rsid w:val="004B06A4"/>
    <w:rsid w:val="004B138C"/>
    <w:rsid w:val="004B40E1"/>
    <w:rsid w:val="004B67F8"/>
    <w:rsid w:val="004B7EFB"/>
    <w:rsid w:val="004C0E8B"/>
    <w:rsid w:val="004C1C6D"/>
    <w:rsid w:val="004C1CE2"/>
    <w:rsid w:val="004C32D1"/>
    <w:rsid w:val="004C4421"/>
    <w:rsid w:val="004D35BB"/>
    <w:rsid w:val="004D4B1A"/>
    <w:rsid w:val="004E1917"/>
    <w:rsid w:val="004E38CF"/>
    <w:rsid w:val="004E7D40"/>
    <w:rsid w:val="004F31E5"/>
    <w:rsid w:val="004F39A1"/>
    <w:rsid w:val="0050010D"/>
    <w:rsid w:val="005022C1"/>
    <w:rsid w:val="00503BC2"/>
    <w:rsid w:val="00503DA3"/>
    <w:rsid w:val="005112FA"/>
    <w:rsid w:val="00514A4D"/>
    <w:rsid w:val="005204D0"/>
    <w:rsid w:val="005224D6"/>
    <w:rsid w:val="00525B9E"/>
    <w:rsid w:val="00526E4E"/>
    <w:rsid w:val="00534A31"/>
    <w:rsid w:val="005420BE"/>
    <w:rsid w:val="00542E16"/>
    <w:rsid w:val="005477DB"/>
    <w:rsid w:val="00547851"/>
    <w:rsid w:val="0054791A"/>
    <w:rsid w:val="00551871"/>
    <w:rsid w:val="00552E13"/>
    <w:rsid w:val="00555B4B"/>
    <w:rsid w:val="0055613F"/>
    <w:rsid w:val="00557CC8"/>
    <w:rsid w:val="005617B8"/>
    <w:rsid w:val="00561D83"/>
    <w:rsid w:val="005620AE"/>
    <w:rsid w:val="005620F3"/>
    <w:rsid w:val="0056219B"/>
    <w:rsid w:val="0056483E"/>
    <w:rsid w:val="00567B92"/>
    <w:rsid w:val="00573086"/>
    <w:rsid w:val="00573C72"/>
    <w:rsid w:val="005759CE"/>
    <w:rsid w:val="005762F0"/>
    <w:rsid w:val="00583A08"/>
    <w:rsid w:val="00583ED8"/>
    <w:rsid w:val="00591C29"/>
    <w:rsid w:val="00592401"/>
    <w:rsid w:val="00592C60"/>
    <w:rsid w:val="00594038"/>
    <w:rsid w:val="00594304"/>
    <w:rsid w:val="005947ED"/>
    <w:rsid w:val="00594B00"/>
    <w:rsid w:val="00597BD9"/>
    <w:rsid w:val="005A435D"/>
    <w:rsid w:val="005A7E6F"/>
    <w:rsid w:val="005B08D8"/>
    <w:rsid w:val="005B2385"/>
    <w:rsid w:val="005B5F07"/>
    <w:rsid w:val="005B7193"/>
    <w:rsid w:val="005C2578"/>
    <w:rsid w:val="005D5471"/>
    <w:rsid w:val="005D5BB2"/>
    <w:rsid w:val="005D5BF0"/>
    <w:rsid w:val="005D5C4C"/>
    <w:rsid w:val="005D709C"/>
    <w:rsid w:val="005E21ED"/>
    <w:rsid w:val="005F27D8"/>
    <w:rsid w:val="005F3564"/>
    <w:rsid w:val="005F5704"/>
    <w:rsid w:val="005F5B61"/>
    <w:rsid w:val="00600B1B"/>
    <w:rsid w:val="0060409D"/>
    <w:rsid w:val="006046DF"/>
    <w:rsid w:val="00605C21"/>
    <w:rsid w:val="00606623"/>
    <w:rsid w:val="006144DE"/>
    <w:rsid w:val="00621D35"/>
    <w:rsid w:val="006227D3"/>
    <w:rsid w:val="00623C90"/>
    <w:rsid w:val="00624E34"/>
    <w:rsid w:val="0063756E"/>
    <w:rsid w:val="00640355"/>
    <w:rsid w:val="00640B65"/>
    <w:rsid w:val="00641BA9"/>
    <w:rsid w:val="0064465A"/>
    <w:rsid w:val="00647A55"/>
    <w:rsid w:val="00650615"/>
    <w:rsid w:val="0065107D"/>
    <w:rsid w:val="00651411"/>
    <w:rsid w:val="00652747"/>
    <w:rsid w:val="00660863"/>
    <w:rsid w:val="006639E9"/>
    <w:rsid w:val="006651F9"/>
    <w:rsid w:val="00666764"/>
    <w:rsid w:val="00670C12"/>
    <w:rsid w:val="00671405"/>
    <w:rsid w:val="006739BE"/>
    <w:rsid w:val="00674A37"/>
    <w:rsid w:val="00674B98"/>
    <w:rsid w:val="00674CD0"/>
    <w:rsid w:val="00675862"/>
    <w:rsid w:val="00680401"/>
    <w:rsid w:val="00680469"/>
    <w:rsid w:val="00684133"/>
    <w:rsid w:val="00686DB5"/>
    <w:rsid w:val="006870AA"/>
    <w:rsid w:val="0069065E"/>
    <w:rsid w:val="00695117"/>
    <w:rsid w:val="00696B21"/>
    <w:rsid w:val="00696BEA"/>
    <w:rsid w:val="00697FFE"/>
    <w:rsid w:val="006A09DA"/>
    <w:rsid w:val="006A0BFF"/>
    <w:rsid w:val="006A0C1B"/>
    <w:rsid w:val="006A39B2"/>
    <w:rsid w:val="006A528B"/>
    <w:rsid w:val="006A6649"/>
    <w:rsid w:val="006A6E42"/>
    <w:rsid w:val="006B17F6"/>
    <w:rsid w:val="006B20BC"/>
    <w:rsid w:val="006B2EE4"/>
    <w:rsid w:val="006B311C"/>
    <w:rsid w:val="006B4600"/>
    <w:rsid w:val="006B7FE3"/>
    <w:rsid w:val="006C0224"/>
    <w:rsid w:val="006C1802"/>
    <w:rsid w:val="006C4D1B"/>
    <w:rsid w:val="006D1015"/>
    <w:rsid w:val="006D5EAB"/>
    <w:rsid w:val="006D7231"/>
    <w:rsid w:val="006D76F4"/>
    <w:rsid w:val="006E0BFD"/>
    <w:rsid w:val="006E29BF"/>
    <w:rsid w:val="006F2640"/>
    <w:rsid w:val="006F6811"/>
    <w:rsid w:val="006F7120"/>
    <w:rsid w:val="00700ED4"/>
    <w:rsid w:val="007032B4"/>
    <w:rsid w:val="00705465"/>
    <w:rsid w:val="00707C6C"/>
    <w:rsid w:val="007121B5"/>
    <w:rsid w:val="007137D6"/>
    <w:rsid w:val="00713B1F"/>
    <w:rsid w:val="00713CD7"/>
    <w:rsid w:val="0071505C"/>
    <w:rsid w:val="0071733B"/>
    <w:rsid w:val="00720C84"/>
    <w:rsid w:val="00722E55"/>
    <w:rsid w:val="007237F6"/>
    <w:rsid w:val="00727234"/>
    <w:rsid w:val="00732EED"/>
    <w:rsid w:val="00733ACD"/>
    <w:rsid w:val="00733F9B"/>
    <w:rsid w:val="00734BFD"/>
    <w:rsid w:val="007411D1"/>
    <w:rsid w:val="00741A2F"/>
    <w:rsid w:val="00744272"/>
    <w:rsid w:val="00744662"/>
    <w:rsid w:val="007455B0"/>
    <w:rsid w:val="00750EC0"/>
    <w:rsid w:val="007519B3"/>
    <w:rsid w:val="00751C2C"/>
    <w:rsid w:val="007530E7"/>
    <w:rsid w:val="00753712"/>
    <w:rsid w:val="0075403D"/>
    <w:rsid w:val="00756215"/>
    <w:rsid w:val="00757B32"/>
    <w:rsid w:val="00760D41"/>
    <w:rsid w:val="007621FE"/>
    <w:rsid w:val="00763148"/>
    <w:rsid w:val="00765945"/>
    <w:rsid w:val="007701CE"/>
    <w:rsid w:val="0077276A"/>
    <w:rsid w:val="007747D3"/>
    <w:rsid w:val="007753AD"/>
    <w:rsid w:val="00776BC8"/>
    <w:rsid w:val="007839C1"/>
    <w:rsid w:val="00785DE2"/>
    <w:rsid w:val="0079225C"/>
    <w:rsid w:val="0079247A"/>
    <w:rsid w:val="007955BE"/>
    <w:rsid w:val="007A0EF0"/>
    <w:rsid w:val="007A3030"/>
    <w:rsid w:val="007A3446"/>
    <w:rsid w:val="007A35EB"/>
    <w:rsid w:val="007B2671"/>
    <w:rsid w:val="007B354D"/>
    <w:rsid w:val="007B4586"/>
    <w:rsid w:val="007B7631"/>
    <w:rsid w:val="007C1228"/>
    <w:rsid w:val="007C2EE2"/>
    <w:rsid w:val="007C7D77"/>
    <w:rsid w:val="007D1025"/>
    <w:rsid w:val="007D1B4E"/>
    <w:rsid w:val="007D58BB"/>
    <w:rsid w:val="007E1420"/>
    <w:rsid w:val="007E2286"/>
    <w:rsid w:val="007E2617"/>
    <w:rsid w:val="007E273F"/>
    <w:rsid w:val="007E4EC9"/>
    <w:rsid w:val="007E5D1A"/>
    <w:rsid w:val="007E6F57"/>
    <w:rsid w:val="007F2A69"/>
    <w:rsid w:val="007F5A4F"/>
    <w:rsid w:val="007F6497"/>
    <w:rsid w:val="007F6804"/>
    <w:rsid w:val="007F68BA"/>
    <w:rsid w:val="007F729E"/>
    <w:rsid w:val="008001EC"/>
    <w:rsid w:val="008008E7"/>
    <w:rsid w:val="00800D8F"/>
    <w:rsid w:val="00802758"/>
    <w:rsid w:val="00802DF9"/>
    <w:rsid w:val="00806C43"/>
    <w:rsid w:val="008100AA"/>
    <w:rsid w:val="00810A12"/>
    <w:rsid w:val="00815E02"/>
    <w:rsid w:val="008168E6"/>
    <w:rsid w:val="0082381E"/>
    <w:rsid w:val="0082427B"/>
    <w:rsid w:val="008402F3"/>
    <w:rsid w:val="008417E7"/>
    <w:rsid w:val="00842D44"/>
    <w:rsid w:val="00844642"/>
    <w:rsid w:val="00845E9F"/>
    <w:rsid w:val="00846615"/>
    <w:rsid w:val="00846CE3"/>
    <w:rsid w:val="008471F1"/>
    <w:rsid w:val="00850810"/>
    <w:rsid w:val="008520EE"/>
    <w:rsid w:val="00852F65"/>
    <w:rsid w:val="008558C2"/>
    <w:rsid w:val="00860EC8"/>
    <w:rsid w:val="00862F85"/>
    <w:rsid w:val="00870688"/>
    <w:rsid w:val="00875623"/>
    <w:rsid w:val="00880574"/>
    <w:rsid w:val="008820A6"/>
    <w:rsid w:val="0088239B"/>
    <w:rsid w:val="00884BB1"/>
    <w:rsid w:val="00885D2A"/>
    <w:rsid w:val="00885F1C"/>
    <w:rsid w:val="00885FF4"/>
    <w:rsid w:val="008876D1"/>
    <w:rsid w:val="008918D5"/>
    <w:rsid w:val="00894E65"/>
    <w:rsid w:val="0089569C"/>
    <w:rsid w:val="00895AA5"/>
    <w:rsid w:val="00897E55"/>
    <w:rsid w:val="008A16D4"/>
    <w:rsid w:val="008A2506"/>
    <w:rsid w:val="008A32C8"/>
    <w:rsid w:val="008A4E5D"/>
    <w:rsid w:val="008B17A1"/>
    <w:rsid w:val="008B2BEA"/>
    <w:rsid w:val="008B33D7"/>
    <w:rsid w:val="008B408C"/>
    <w:rsid w:val="008C13DC"/>
    <w:rsid w:val="008C176E"/>
    <w:rsid w:val="008C1936"/>
    <w:rsid w:val="008C32D6"/>
    <w:rsid w:val="008C5345"/>
    <w:rsid w:val="008D635C"/>
    <w:rsid w:val="008D6E79"/>
    <w:rsid w:val="008E046E"/>
    <w:rsid w:val="008E1887"/>
    <w:rsid w:val="008E2ED0"/>
    <w:rsid w:val="008E3963"/>
    <w:rsid w:val="008E456F"/>
    <w:rsid w:val="008E6DF0"/>
    <w:rsid w:val="008F300E"/>
    <w:rsid w:val="008F3821"/>
    <w:rsid w:val="008F637B"/>
    <w:rsid w:val="008F79C5"/>
    <w:rsid w:val="008F7A9E"/>
    <w:rsid w:val="00900424"/>
    <w:rsid w:val="0090061C"/>
    <w:rsid w:val="00901D48"/>
    <w:rsid w:val="009033A8"/>
    <w:rsid w:val="00905D34"/>
    <w:rsid w:val="0090729B"/>
    <w:rsid w:val="0090753C"/>
    <w:rsid w:val="00910A20"/>
    <w:rsid w:val="00911CB8"/>
    <w:rsid w:val="00917275"/>
    <w:rsid w:val="00917952"/>
    <w:rsid w:val="0092015D"/>
    <w:rsid w:val="009209C4"/>
    <w:rsid w:val="00920A67"/>
    <w:rsid w:val="0092163A"/>
    <w:rsid w:val="00922F4B"/>
    <w:rsid w:val="00926E3A"/>
    <w:rsid w:val="0092747A"/>
    <w:rsid w:val="0093095D"/>
    <w:rsid w:val="00933E54"/>
    <w:rsid w:val="00934080"/>
    <w:rsid w:val="00936E77"/>
    <w:rsid w:val="009375F4"/>
    <w:rsid w:val="00940632"/>
    <w:rsid w:val="009415BF"/>
    <w:rsid w:val="00942993"/>
    <w:rsid w:val="009447A1"/>
    <w:rsid w:val="00944FF4"/>
    <w:rsid w:val="0094556E"/>
    <w:rsid w:val="00945C59"/>
    <w:rsid w:val="009477F5"/>
    <w:rsid w:val="00947985"/>
    <w:rsid w:val="0095091A"/>
    <w:rsid w:val="00951CE0"/>
    <w:rsid w:val="009623F2"/>
    <w:rsid w:val="009626FC"/>
    <w:rsid w:val="009628DD"/>
    <w:rsid w:val="00963002"/>
    <w:rsid w:val="009640BB"/>
    <w:rsid w:val="009650A3"/>
    <w:rsid w:val="0096774D"/>
    <w:rsid w:val="0097216B"/>
    <w:rsid w:val="009721F0"/>
    <w:rsid w:val="0097685A"/>
    <w:rsid w:val="0098025F"/>
    <w:rsid w:val="009819AD"/>
    <w:rsid w:val="00982279"/>
    <w:rsid w:val="00983CAD"/>
    <w:rsid w:val="0098418F"/>
    <w:rsid w:val="009845D5"/>
    <w:rsid w:val="009868F5"/>
    <w:rsid w:val="009905C8"/>
    <w:rsid w:val="00991FFE"/>
    <w:rsid w:val="0099378B"/>
    <w:rsid w:val="0099499B"/>
    <w:rsid w:val="00995AEA"/>
    <w:rsid w:val="00996115"/>
    <w:rsid w:val="00996664"/>
    <w:rsid w:val="00996D53"/>
    <w:rsid w:val="009970F5"/>
    <w:rsid w:val="009A04B9"/>
    <w:rsid w:val="009A23FA"/>
    <w:rsid w:val="009A26AB"/>
    <w:rsid w:val="009A41D3"/>
    <w:rsid w:val="009A4801"/>
    <w:rsid w:val="009A6E50"/>
    <w:rsid w:val="009B0803"/>
    <w:rsid w:val="009B135D"/>
    <w:rsid w:val="009B2A52"/>
    <w:rsid w:val="009B2A59"/>
    <w:rsid w:val="009B6D10"/>
    <w:rsid w:val="009C0F4F"/>
    <w:rsid w:val="009C2A3D"/>
    <w:rsid w:val="009C3528"/>
    <w:rsid w:val="009C6B9C"/>
    <w:rsid w:val="009C7274"/>
    <w:rsid w:val="009D021D"/>
    <w:rsid w:val="009D3B60"/>
    <w:rsid w:val="009D3C8F"/>
    <w:rsid w:val="009D6444"/>
    <w:rsid w:val="009D64FE"/>
    <w:rsid w:val="009D7911"/>
    <w:rsid w:val="009D7B26"/>
    <w:rsid w:val="009E079F"/>
    <w:rsid w:val="009E0A93"/>
    <w:rsid w:val="009E20AE"/>
    <w:rsid w:val="009E56BD"/>
    <w:rsid w:val="009F12E6"/>
    <w:rsid w:val="009F1C43"/>
    <w:rsid w:val="009F2737"/>
    <w:rsid w:val="009F393A"/>
    <w:rsid w:val="009F4C96"/>
    <w:rsid w:val="009F5A64"/>
    <w:rsid w:val="00A018B1"/>
    <w:rsid w:val="00A02CFE"/>
    <w:rsid w:val="00A05F2B"/>
    <w:rsid w:val="00A06991"/>
    <w:rsid w:val="00A1019D"/>
    <w:rsid w:val="00A10A21"/>
    <w:rsid w:val="00A1213B"/>
    <w:rsid w:val="00A201F7"/>
    <w:rsid w:val="00A20E22"/>
    <w:rsid w:val="00A2165A"/>
    <w:rsid w:val="00A22D50"/>
    <w:rsid w:val="00A240F8"/>
    <w:rsid w:val="00A24894"/>
    <w:rsid w:val="00A27282"/>
    <w:rsid w:val="00A27C21"/>
    <w:rsid w:val="00A306AC"/>
    <w:rsid w:val="00A40423"/>
    <w:rsid w:val="00A464EB"/>
    <w:rsid w:val="00A51ACA"/>
    <w:rsid w:val="00A5262B"/>
    <w:rsid w:val="00A564C7"/>
    <w:rsid w:val="00A56B0A"/>
    <w:rsid w:val="00A60F42"/>
    <w:rsid w:val="00A623DB"/>
    <w:rsid w:val="00A62AC1"/>
    <w:rsid w:val="00A62E08"/>
    <w:rsid w:val="00A64FAD"/>
    <w:rsid w:val="00A66C9C"/>
    <w:rsid w:val="00A67CF3"/>
    <w:rsid w:val="00A709D3"/>
    <w:rsid w:val="00A710AA"/>
    <w:rsid w:val="00A728DA"/>
    <w:rsid w:val="00A73163"/>
    <w:rsid w:val="00A74F98"/>
    <w:rsid w:val="00A76AEC"/>
    <w:rsid w:val="00A7725E"/>
    <w:rsid w:val="00A8525C"/>
    <w:rsid w:val="00A85451"/>
    <w:rsid w:val="00A85DE5"/>
    <w:rsid w:val="00A90FE9"/>
    <w:rsid w:val="00A923B2"/>
    <w:rsid w:val="00A95BC6"/>
    <w:rsid w:val="00A95C7A"/>
    <w:rsid w:val="00A96519"/>
    <w:rsid w:val="00A97C30"/>
    <w:rsid w:val="00AA0118"/>
    <w:rsid w:val="00AA0232"/>
    <w:rsid w:val="00AA06F2"/>
    <w:rsid w:val="00AA1118"/>
    <w:rsid w:val="00AA65CF"/>
    <w:rsid w:val="00AB27CD"/>
    <w:rsid w:val="00AB2A2E"/>
    <w:rsid w:val="00AB4387"/>
    <w:rsid w:val="00AB54A9"/>
    <w:rsid w:val="00AC1EB6"/>
    <w:rsid w:val="00AC1EE2"/>
    <w:rsid w:val="00AC4949"/>
    <w:rsid w:val="00AC5251"/>
    <w:rsid w:val="00AC54CA"/>
    <w:rsid w:val="00AD2DB4"/>
    <w:rsid w:val="00AD5886"/>
    <w:rsid w:val="00AD6705"/>
    <w:rsid w:val="00AF1C30"/>
    <w:rsid w:val="00AF2217"/>
    <w:rsid w:val="00AF2FF3"/>
    <w:rsid w:val="00AF46C4"/>
    <w:rsid w:val="00B028FE"/>
    <w:rsid w:val="00B033E6"/>
    <w:rsid w:val="00B0519B"/>
    <w:rsid w:val="00B056C4"/>
    <w:rsid w:val="00B13455"/>
    <w:rsid w:val="00B138FD"/>
    <w:rsid w:val="00B14829"/>
    <w:rsid w:val="00B1550E"/>
    <w:rsid w:val="00B158D7"/>
    <w:rsid w:val="00B15E52"/>
    <w:rsid w:val="00B17284"/>
    <w:rsid w:val="00B17BB4"/>
    <w:rsid w:val="00B2023C"/>
    <w:rsid w:val="00B22852"/>
    <w:rsid w:val="00B22C50"/>
    <w:rsid w:val="00B251CC"/>
    <w:rsid w:val="00B25769"/>
    <w:rsid w:val="00B270F3"/>
    <w:rsid w:val="00B27312"/>
    <w:rsid w:val="00B34CE0"/>
    <w:rsid w:val="00B36F0A"/>
    <w:rsid w:val="00B37CFB"/>
    <w:rsid w:val="00B43EB5"/>
    <w:rsid w:val="00B445D8"/>
    <w:rsid w:val="00B452F2"/>
    <w:rsid w:val="00B46216"/>
    <w:rsid w:val="00B46B93"/>
    <w:rsid w:val="00B51697"/>
    <w:rsid w:val="00B52177"/>
    <w:rsid w:val="00B53FD7"/>
    <w:rsid w:val="00B55F46"/>
    <w:rsid w:val="00B567DF"/>
    <w:rsid w:val="00B625C2"/>
    <w:rsid w:val="00B63A4F"/>
    <w:rsid w:val="00B660E0"/>
    <w:rsid w:val="00B7377D"/>
    <w:rsid w:val="00B73B32"/>
    <w:rsid w:val="00B75AA5"/>
    <w:rsid w:val="00B77244"/>
    <w:rsid w:val="00B80A71"/>
    <w:rsid w:val="00B90042"/>
    <w:rsid w:val="00B9087A"/>
    <w:rsid w:val="00B9418F"/>
    <w:rsid w:val="00BA2BA5"/>
    <w:rsid w:val="00BA4D06"/>
    <w:rsid w:val="00BB1214"/>
    <w:rsid w:val="00BB3E0D"/>
    <w:rsid w:val="00BB457B"/>
    <w:rsid w:val="00BB5945"/>
    <w:rsid w:val="00BB5A64"/>
    <w:rsid w:val="00BB7140"/>
    <w:rsid w:val="00BB7984"/>
    <w:rsid w:val="00BB7F2D"/>
    <w:rsid w:val="00BC000F"/>
    <w:rsid w:val="00BC0FC3"/>
    <w:rsid w:val="00BC26E8"/>
    <w:rsid w:val="00BC56A3"/>
    <w:rsid w:val="00BC643C"/>
    <w:rsid w:val="00BC7A0C"/>
    <w:rsid w:val="00BD0BBF"/>
    <w:rsid w:val="00BD1D68"/>
    <w:rsid w:val="00BD4EBC"/>
    <w:rsid w:val="00BD79D3"/>
    <w:rsid w:val="00BD7B8B"/>
    <w:rsid w:val="00BD7CC6"/>
    <w:rsid w:val="00BE0BAB"/>
    <w:rsid w:val="00BE1A7B"/>
    <w:rsid w:val="00BE3773"/>
    <w:rsid w:val="00BE447D"/>
    <w:rsid w:val="00BE451A"/>
    <w:rsid w:val="00BE4A89"/>
    <w:rsid w:val="00BE7BC9"/>
    <w:rsid w:val="00BF1082"/>
    <w:rsid w:val="00BF5EB8"/>
    <w:rsid w:val="00BF71F3"/>
    <w:rsid w:val="00C0223B"/>
    <w:rsid w:val="00C0370B"/>
    <w:rsid w:val="00C04544"/>
    <w:rsid w:val="00C0512C"/>
    <w:rsid w:val="00C05497"/>
    <w:rsid w:val="00C05FFB"/>
    <w:rsid w:val="00C06DE3"/>
    <w:rsid w:val="00C07CAF"/>
    <w:rsid w:val="00C07FC1"/>
    <w:rsid w:val="00C1320A"/>
    <w:rsid w:val="00C216C6"/>
    <w:rsid w:val="00C22B23"/>
    <w:rsid w:val="00C25903"/>
    <w:rsid w:val="00C3093A"/>
    <w:rsid w:val="00C30CFB"/>
    <w:rsid w:val="00C3124D"/>
    <w:rsid w:val="00C321EE"/>
    <w:rsid w:val="00C346F4"/>
    <w:rsid w:val="00C34E27"/>
    <w:rsid w:val="00C351E7"/>
    <w:rsid w:val="00C3796A"/>
    <w:rsid w:val="00C40A36"/>
    <w:rsid w:val="00C43692"/>
    <w:rsid w:val="00C43D8F"/>
    <w:rsid w:val="00C47B1E"/>
    <w:rsid w:val="00C510B6"/>
    <w:rsid w:val="00C55342"/>
    <w:rsid w:val="00C55D66"/>
    <w:rsid w:val="00C61187"/>
    <w:rsid w:val="00C63881"/>
    <w:rsid w:val="00C63D88"/>
    <w:rsid w:val="00C640B4"/>
    <w:rsid w:val="00C67A94"/>
    <w:rsid w:val="00C7194B"/>
    <w:rsid w:val="00C73153"/>
    <w:rsid w:val="00C746D9"/>
    <w:rsid w:val="00C75C1E"/>
    <w:rsid w:val="00C75F1E"/>
    <w:rsid w:val="00C8549A"/>
    <w:rsid w:val="00C87198"/>
    <w:rsid w:val="00C875A9"/>
    <w:rsid w:val="00C90EC1"/>
    <w:rsid w:val="00C94B6F"/>
    <w:rsid w:val="00C96789"/>
    <w:rsid w:val="00C971B3"/>
    <w:rsid w:val="00C97498"/>
    <w:rsid w:val="00C97D4E"/>
    <w:rsid w:val="00CA11D8"/>
    <w:rsid w:val="00CA3285"/>
    <w:rsid w:val="00CA3FFE"/>
    <w:rsid w:val="00CA46CC"/>
    <w:rsid w:val="00CA7115"/>
    <w:rsid w:val="00CA775F"/>
    <w:rsid w:val="00CB20D5"/>
    <w:rsid w:val="00CB3C49"/>
    <w:rsid w:val="00CB705D"/>
    <w:rsid w:val="00CB7C78"/>
    <w:rsid w:val="00CC1E34"/>
    <w:rsid w:val="00CC1FC0"/>
    <w:rsid w:val="00CC2BE4"/>
    <w:rsid w:val="00CC623E"/>
    <w:rsid w:val="00CC6377"/>
    <w:rsid w:val="00CC6FC7"/>
    <w:rsid w:val="00CC7322"/>
    <w:rsid w:val="00CD109D"/>
    <w:rsid w:val="00CD26D6"/>
    <w:rsid w:val="00CD31FB"/>
    <w:rsid w:val="00CD5AD6"/>
    <w:rsid w:val="00CD62DD"/>
    <w:rsid w:val="00CD68B1"/>
    <w:rsid w:val="00CF0D7E"/>
    <w:rsid w:val="00CF1604"/>
    <w:rsid w:val="00CF5888"/>
    <w:rsid w:val="00CF5CC9"/>
    <w:rsid w:val="00CF6248"/>
    <w:rsid w:val="00CF7F2B"/>
    <w:rsid w:val="00D010AB"/>
    <w:rsid w:val="00D01C5C"/>
    <w:rsid w:val="00D11928"/>
    <w:rsid w:val="00D12D75"/>
    <w:rsid w:val="00D13B7F"/>
    <w:rsid w:val="00D15653"/>
    <w:rsid w:val="00D17CE9"/>
    <w:rsid w:val="00D2244F"/>
    <w:rsid w:val="00D249BD"/>
    <w:rsid w:val="00D27A17"/>
    <w:rsid w:val="00D33CA3"/>
    <w:rsid w:val="00D40868"/>
    <w:rsid w:val="00D40EB6"/>
    <w:rsid w:val="00D41F09"/>
    <w:rsid w:val="00D427B9"/>
    <w:rsid w:val="00D43021"/>
    <w:rsid w:val="00D4575C"/>
    <w:rsid w:val="00D4704E"/>
    <w:rsid w:val="00D47F96"/>
    <w:rsid w:val="00D5121F"/>
    <w:rsid w:val="00D53694"/>
    <w:rsid w:val="00D54AFD"/>
    <w:rsid w:val="00D54DE7"/>
    <w:rsid w:val="00D57518"/>
    <w:rsid w:val="00D64C11"/>
    <w:rsid w:val="00D65922"/>
    <w:rsid w:val="00D7531A"/>
    <w:rsid w:val="00D76DFC"/>
    <w:rsid w:val="00D813FB"/>
    <w:rsid w:val="00D81C20"/>
    <w:rsid w:val="00D84363"/>
    <w:rsid w:val="00D85FD4"/>
    <w:rsid w:val="00D87F18"/>
    <w:rsid w:val="00D90A7E"/>
    <w:rsid w:val="00D91663"/>
    <w:rsid w:val="00D93338"/>
    <w:rsid w:val="00D9374C"/>
    <w:rsid w:val="00D9688C"/>
    <w:rsid w:val="00D96B5A"/>
    <w:rsid w:val="00D9783B"/>
    <w:rsid w:val="00DA11F8"/>
    <w:rsid w:val="00DA4905"/>
    <w:rsid w:val="00DA793E"/>
    <w:rsid w:val="00DB051D"/>
    <w:rsid w:val="00DB3FFB"/>
    <w:rsid w:val="00DB4755"/>
    <w:rsid w:val="00DB70C9"/>
    <w:rsid w:val="00DC3C24"/>
    <w:rsid w:val="00DC6265"/>
    <w:rsid w:val="00DD27AF"/>
    <w:rsid w:val="00DD29DB"/>
    <w:rsid w:val="00DD350F"/>
    <w:rsid w:val="00DD37EF"/>
    <w:rsid w:val="00DD46C1"/>
    <w:rsid w:val="00DD4C97"/>
    <w:rsid w:val="00DD64B1"/>
    <w:rsid w:val="00DD6DC8"/>
    <w:rsid w:val="00DE0197"/>
    <w:rsid w:val="00DE09C3"/>
    <w:rsid w:val="00DE70D9"/>
    <w:rsid w:val="00DE779D"/>
    <w:rsid w:val="00DF010F"/>
    <w:rsid w:val="00DF0119"/>
    <w:rsid w:val="00DF0C84"/>
    <w:rsid w:val="00DF3357"/>
    <w:rsid w:val="00DF501E"/>
    <w:rsid w:val="00E0127F"/>
    <w:rsid w:val="00E03F6A"/>
    <w:rsid w:val="00E04D96"/>
    <w:rsid w:val="00E06FA2"/>
    <w:rsid w:val="00E11DFF"/>
    <w:rsid w:val="00E132B6"/>
    <w:rsid w:val="00E152ED"/>
    <w:rsid w:val="00E249C8"/>
    <w:rsid w:val="00E25771"/>
    <w:rsid w:val="00E3021D"/>
    <w:rsid w:val="00E31A98"/>
    <w:rsid w:val="00E35567"/>
    <w:rsid w:val="00E365DC"/>
    <w:rsid w:val="00E40A5E"/>
    <w:rsid w:val="00E510AF"/>
    <w:rsid w:val="00E523BB"/>
    <w:rsid w:val="00E52804"/>
    <w:rsid w:val="00E52BCF"/>
    <w:rsid w:val="00E55479"/>
    <w:rsid w:val="00E57510"/>
    <w:rsid w:val="00E65706"/>
    <w:rsid w:val="00E70376"/>
    <w:rsid w:val="00E712E0"/>
    <w:rsid w:val="00E72D0F"/>
    <w:rsid w:val="00E72EC7"/>
    <w:rsid w:val="00E7740F"/>
    <w:rsid w:val="00E813D3"/>
    <w:rsid w:val="00E83660"/>
    <w:rsid w:val="00E9047B"/>
    <w:rsid w:val="00E964F0"/>
    <w:rsid w:val="00E97945"/>
    <w:rsid w:val="00EA29AC"/>
    <w:rsid w:val="00EA482F"/>
    <w:rsid w:val="00EA4956"/>
    <w:rsid w:val="00EB07F0"/>
    <w:rsid w:val="00EB0AD5"/>
    <w:rsid w:val="00EB2DB4"/>
    <w:rsid w:val="00EB4DB1"/>
    <w:rsid w:val="00EB67A2"/>
    <w:rsid w:val="00EB69D1"/>
    <w:rsid w:val="00EB77F6"/>
    <w:rsid w:val="00EC02E1"/>
    <w:rsid w:val="00EC13FC"/>
    <w:rsid w:val="00EC4AA5"/>
    <w:rsid w:val="00EC7B7B"/>
    <w:rsid w:val="00ED12D6"/>
    <w:rsid w:val="00ED2F3F"/>
    <w:rsid w:val="00ED496E"/>
    <w:rsid w:val="00EE1773"/>
    <w:rsid w:val="00EE1BDA"/>
    <w:rsid w:val="00EE366D"/>
    <w:rsid w:val="00EE48B7"/>
    <w:rsid w:val="00EE5CB3"/>
    <w:rsid w:val="00EF205C"/>
    <w:rsid w:val="00EF5099"/>
    <w:rsid w:val="00F02BAE"/>
    <w:rsid w:val="00F02C7B"/>
    <w:rsid w:val="00F0485E"/>
    <w:rsid w:val="00F05865"/>
    <w:rsid w:val="00F06C39"/>
    <w:rsid w:val="00F127B1"/>
    <w:rsid w:val="00F13748"/>
    <w:rsid w:val="00F220D6"/>
    <w:rsid w:val="00F222A1"/>
    <w:rsid w:val="00F233C5"/>
    <w:rsid w:val="00F25141"/>
    <w:rsid w:val="00F25FE4"/>
    <w:rsid w:val="00F2623A"/>
    <w:rsid w:val="00F30121"/>
    <w:rsid w:val="00F30942"/>
    <w:rsid w:val="00F34F89"/>
    <w:rsid w:val="00F35001"/>
    <w:rsid w:val="00F35206"/>
    <w:rsid w:val="00F355A9"/>
    <w:rsid w:val="00F407F4"/>
    <w:rsid w:val="00F40C3E"/>
    <w:rsid w:val="00F44611"/>
    <w:rsid w:val="00F44622"/>
    <w:rsid w:val="00F4574E"/>
    <w:rsid w:val="00F51A32"/>
    <w:rsid w:val="00F52A8D"/>
    <w:rsid w:val="00F549BF"/>
    <w:rsid w:val="00F56E2D"/>
    <w:rsid w:val="00F56F07"/>
    <w:rsid w:val="00F57A0D"/>
    <w:rsid w:val="00F603D8"/>
    <w:rsid w:val="00F60B33"/>
    <w:rsid w:val="00F638D1"/>
    <w:rsid w:val="00F6656E"/>
    <w:rsid w:val="00F66ECC"/>
    <w:rsid w:val="00F72B14"/>
    <w:rsid w:val="00F751EC"/>
    <w:rsid w:val="00F81795"/>
    <w:rsid w:val="00F81E95"/>
    <w:rsid w:val="00F83E68"/>
    <w:rsid w:val="00F84DF1"/>
    <w:rsid w:val="00F86463"/>
    <w:rsid w:val="00F8669C"/>
    <w:rsid w:val="00F9170D"/>
    <w:rsid w:val="00F96964"/>
    <w:rsid w:val="00FA23EB"/>
    <w:rsid w:val="00FA25E4"/>
    <w:rsid w:val="00FA40A4"/>
    <w:rsid w:val="00FA47EA"/>
    <w:rsid w:val="00FA5138"/>
    <w:rsid w:val="00FA552C"/>
    <w:rsid w:val="00FA61E1"/>
    <w:rsid w:val="00FB12EE"/>
    <w:rsid w:val="00FB3F22"/>
    <w:rsid w:val="00FB3F24"/>
    <w:rsid w:val="00FC0B54"/>
    <w:rsid w:val="00FC2EC5"/>
    <w:rsid w:val="00FC41B7"/>
    <w:rsid w:val="00FC4E34"/>
    <w:rsid w:val="00FC6A5F"/>
    <w:rsid w:val="00FC7EF0"/>
    <w:rsid w:val="00FD48C6"/>
    <w:rsid w:val="00FD761F"/>
    <w:rsid w:val="00FE0E4A"/>
    <w:rsid w:val="00FE1D5C"/>
    <w:rsid w:val="00FE39C4"/>
    <w:rsid w:val="00FE3DDD"/>
    <w:rsid w:val="00FE5013"/>
    <w:rsid w:val="00FE5448"/>
    <w:rsid w:val="00FF2FE8"/>
    <w:rsid w:val="00FF341F"/>
    <w:rsid w:val="00FF428C"/>
    <w:rsid w:val="00FF4BC6"/>
    <w:rsid w:val="00FF6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FF"/>
    <w:pPr>
      <w:suppressAutoHyphens/>
    </w:pPr>
    <w:rPr>
      <w:rFonts w:ascii="Calibri" w:eastAsia="Calibri" w:hAnsi="Calibri" w:cs="Calibri"/>
      <w:lang w:val="en-GB" w:eastAsia="ar-SA"/>
    </w:rPr>
  </w:style>
  <w:style w:type="paragraph" w:styleId="Heading1">
    <w:name w:val="heading 1"/>
    <w:basedOn w:val="Normal"/>
    <w:next w:val="Normal"/>
    <w:link w:val="Heading1Char"/>
    <w:uiPriority w:val="9"/>
    <w:qFormat/>
    <w:rsid w:val="00E57510"/>
    <w:pPr>
      <w:keepNext/>
      <w:keepLines/>
      <w:numPr>
        <w:numId w:val="1"/>
      </w:numPr>
      <w:spacing w:before="240" w:after="240"/>
      <w:outlineLvl w:val="0"/>
    </w:pPr>
    <w:rPr>
      <w:rFonts w:ascii="Calibri Light" w:eastAsia="Yu Gothic Light" w:hAnsi="Calibri Light" w:cs="Times New Roman"/>
      <w:b/>
      <w:sz w:val="28"/>
      <w:szCs w:val="28"/>
    </w:rPr>
  </w:style>
  <w:style w:type="paragraph" w:styleId="Heading2">
    <w:name w:val="heading 2"/>
    <w:basedOn w:val="Normal"/>
    <w:next w:val="Normal"/>
    <w:link w:val="Heading2Char"/>
    <w:qFormat/>
    <w:rsid w:val="00E57510"/>
    <w:pPr>
      <w:keepNext/>
      <w:numPr>
        <w:ilvl w:val="1"/>
        <w:numId w:val="1"/>
      </w:numPr>
      <w:suppressAutoHyphens w:val="0"/>
      <w:spacing w:after="0" w:line="240" w:lineRule="auto"/>
      <w:jc w:val="center"/>
      <w:outlineLvl w:val="1"/>
    </w:pPr>
    <w:rPr>
      <w:rFonts w:ascii="Times New Roman" w:eastAsia="Times New Roman" w:hAnsi="Times New Roman" w:cs="Times New Roman"/>
      <w:b/>
      <w:i/>
      <w:sz w:val="36"/>
      <w:szCs w:val="24"/>
      <w:lang w:val="en-IE" w:eastAsia="x-none"/>
    </w:rPr>
  </w:style>
  <w:style w:type="paragraph" w:styleId="Heading3">
    <w:name w:val="heading 3"/>
    <w:basedOn w:val="Normal"/>
    <w:next w:val="Normal"/>
    <w:link w:val="Heading3Char"/>
    <w:uiPriority w:val="9"/>
    <w:qFormat/>
    <w:rsid w:val="00E57510"/>
    <w:pPr>
      <w:keepNext/>
      <w:keepLines/>
      <w:numPr>
        <w:ilvl w:val="2"/>
        <w:numId w:val="1"/>
      </w:numPr>
      <w:spacing w:before="40" w:after="0"/>
      <w:outlineLvl w:val="2"/>
    </w:pPr>
    <w:rPr>
      <w:rFonts w:ascii="Calibri Light" w:eastAsia="Yu Gothic Light" w:hAnsi="Calibri Light" w:cs="Times New Roman"/>
      <w:color w:val="1F4D78"/>
      <w:sz w:val="24"/>
      <w:szCs w:val="24"/>
    </w:rPr>
  </w:style>
  <w:style w:type="paragraph" w:styleId="Heading4">
    <w:name w:val="heading 4"/>
    <w:basedOn w:val="Normal"/>
    <w:next w:val="Normal"/>
    <w:link w:val="Heading4Char"/>
    <w:uiPriority w:val="9"/>
    <w:qFormat/>
    <w:rsid w:val="00E57510"/>
    <w:pPr>
      <w:keepNext/>
      <w:keepLines/>
      <w:numPr>
        <w:ilvl w:val="3"/>
        <w:numId w:val="1"/>
      </w:numPr>
      <w:spacing w:before="40" w:after="0"/>
      <w:outlineLvl w:val="3"/>
    </w:pPr>
    <w:rPr>
      <w:rFonts w:ascii="Calibri Light" w:eastAsia="Yu Gothic Light" w:hAnsi="Calibri Light" w:cs="Times New Roman"/>
      <w:i/>
      <w:iCs/>
      <w:color w:val="2E74B5"/>
      <w:sz w:val="20"/>
      <w:szCs w:val="20"/>
    </w:rPr>
  </w:style>
  <w:style w:type="paragraph" w:styleId="Heading5">
    <w:name w:val="heading 5"/>
    <w:basedOn w:val="Normal"/>
    <w:next w:val="Normal"/>
    <w:link w:val="Heading5Char"/>
    <w:uiPriority w:val="9"/>
    <w:qFormat/>
    <w:rsid w:val="00E57510"/>
    <w:pPr>
      <w:keepNext/>
      <w:keepLines/>
      <w:numPr>
        <w:ilvl w:val="4"/>
        <w:numId w:val="1"/>
      </w:numPr>
      <w:spacing w:before="40" w:after="0"/>
      <w:outlineLvl w:val="4"/>
    </w:pPr>
    <w:rPr>
      <w:rFonts w:ascii="Calibri Light" w:eastAsia="Yu Gothic Light" w:hAnsi="Calibri Light" w:cs="Times New Roman"/>
      <w:color w:val="2E74B5"/>
      <w:sz w:val="20"/>
      <w:szCs w:val="20"/>
    </w:rPr>
  </w:style>
  <w:style w:type="paragraph" w:styleId="Heading6">
    <w:name w:val="heading 6"/>
    <w:basedOn w:val="Normal"/>
    <w:next w:val="Normal"/>
    <w:link w:val="Heading6Char"/>
    <w:qFormat/>
    <w:rsid w:val="00E57510"/>
    <w:pPr>
      <w:keepNext/>
      <w:numPr>
        <w:ilvl w:val="5"/>
        <w:numId w:val="1"/>
      </w:numPr>
      <w:suppressAutoHyphens w:val="0"/>
      <w:spacing w:after="0" w:line="240" w:lineRule="auto"/>
      <w:outlineLvl w:val="5"/>
    </w:pPr>
    <w:rPr>
      <w:rFonts w:ascii="Times New Roman" w:eastAsia="Times New Roman" w:hAnsi="Times New Roman" w:cs="Times New Roman"/>
      <w:b/>
      <w:bCs/>
      <w:sz w:val="20"/>
      <w:szCs w:val="24"/>
      <w:lang w:val="en-IE" w:eastAsia="x-none"/>
    </w:rPr>
  </w:style>
  <w:style w:type="paragraph" w:styleId="Heading7">
    <w:name w:val="heading 7"/>
    <w:basedOn w:val="Normal"/>
    <w:next w:val="Normal"/>
    <w:link w:val="Heading7Char"/>
    <w:uiPriority w:val="9"/>
    <w:qFormat/>
    <w:rsid w:val="00E57510"/>
    <w:pPr>
      <w:keepNext/>
      <w:keepLines/>
      <w:numPr>
        <w:ilvl w:val="6"/>
        <w:numId w:val="1"/>
      </w:numPr>
      <w:spacing w:before="40" w:after="0"/>
      <w:outlineLvl w:val="6"/>
    </w:pPr>
    <w:rPr>
      <w:rFonts w:ascii="Calibri Light" w:eastAsia="Yu Gothic Light" w:hAnsi="Calibri Light" w:cs="Times New Roman"/>
      <w:i/>
      <w:iCs/>
      <w:color w:val="1F4D78"/>
      <w:sz w:val="20"/>
      <w:szCs w:val="20"/>
    </w:rPr>
  </w:style>
  <w:style w:type="paragraph" w:styleId="Heading8">
    <w:name w:val="heading 8"/>
    <w:basedOn w:val="Normal"/>
    <w:next w:val="Normal"/>
    <w:link w:val="Heading8Char"/>
    <w:uiPriority w:val="9"/>
    <w:qFormat/>
    <w:rsid w:val="00E57510"/>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qFormat/>
    <w:rsid w:val="00E57510"/>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0BFF"/>
    <w:pPr>
      <w:tabs>
        <w:tab w:val="center" w:pos="4680"/>
        <w:tab w:val="right" w:pos="9360"/>
      </w:tabs>
      <w:spacing w:after="0" w:line="240" w:lineRule="auto"/>
    </w:pPr>
  </w:style>
  <w:style w:type="character" w:customStyle="1" w:styleId="HeaderChar">
    <w:name w:val="Header Char"/>
    <w:basedOn w:val="DefaultParagraphFont"/>
    <w:link w:val="Header"/>
    <w:rsid w:val="006A0BFF"/>
  </w:style>
  <w:style w:type="paragraph" w:styleId="Footer">
    <w:name w:val="footer"/>
    <w:basedOn w:val="Normal"/>
    <w:link w:val="FooterChar"/>
    <w:unhideWhenUsed/>
    <w:rsid w:val="006A0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BFF"/>
  </w:style>
  <w:style w:type="character" w:customStyle="1" w:styleId="Heading1Char">
    <w:name w:val="Heading 1 Char"/>
    <w:basedOn w:val="DefaultParagraphFont"/>
    <w:link w:val="Heading1"/>
    <w:uiPriority w:val="9"/>
    <w:rsid w:val="00E57510"/>
    <w:rPr>
      <w:rFonts w:ascii="Calibri Light" w:eastAsia="Yu Gothic Light" w:hAnsi="Calibri Light" w:cs="Times New Roman"/>
      <w:b/>
      <w:sz w:val="28"/>
      <w:szCs w:val="28"/>
      <w:lang w:val="en-GB" w:eastAsia="ar-SA"/>
    </w:rPr>
  </w:style>
  <w:style w:type="character" w:customStyle="1" w:styleId="Heading2Char">
    <w:name w:val="Heading 2 Char"/>
    <w:basedOn w:val="DefaultParagraphFont"/>
    <w:link w:val="Heading2"/>
    <w:rsid w:val="00E57510"/>
    <w:rPr>
      <w:rFonts w:ascii="Times New Roman" w:eastAsia="Times New Roman" w:hAnsi="Times New Roman" w:cs="Times New Roman"/>
      <w:b/>
      <w:i/>
      <w:sz w:val="36"/>
      <w:szCs w:val="24"/>
      <w:lang w:val="en-IE" w:eastAsia="x-none"/>
    </w:rPr>
  </w:style>
  <w:style w:type="character" w:customStyle="1" w:styleId="Heading3Char">
    <w:name w:val="Heading 3 Char"/>
    <w:basedOn w:val="DefaultParagraphFont"/>
    <w:link w:val="Heading3"/>
    <w:uiPriority w:val="9"/>
    <w:rsid w:val="00E57510"/>
    <w:rPr>
      <w:rFonts w:ascii="Calibri Light" w:eastAsia="Yu Gothic Light" w:hAnsi="Calibri Light" w:cs="Times New Roman"/>
      <w:color w:val="1F4D78"/>
      <w:sz w:val="24"/>
      <w:szCs w:val="24"/>
      <w:lang w:val="en-GB" w:eastAsia="ar-SA"/>
    </w:rPr>
  </w:style>
  <w:style w:type="character" w:customStyle="1" w:styleId="Heading4Char">
    <w:name w:val="Heading 4 Char"/>
    <w:basedOn w:val="DefaultParagraphFont"/>
    <w:link w:val="Heading4"/>
    <w:uiPriority w:val="9"/>
    <w:rsid w:val="00E57510"/>
    <w:rPr>
      <w:rFonts w:ascii="Calibri Light" w:eastAsia="Yu Gothic Light" w:hAnsi="Calibri Light" w:cs="Times New Roman"/>
      <w:i/>
      <w:iCs/>
      <w:color w:val="2E74B5"/>
      <w:sz w:val="20"/>
      <w:szCs w:val="20"/>
      <w:lang w:val="en-GB" w:eastAsia="ar-SA"/>
    </w:rPr>
  </w:style>
  <w:style w:type="character" w:customStyle="1" w:styleId="Heading5Char">
    <w:name w:val="Heading 5 Char"/>
    <w:basedOn w:val="DefaultParagraphFont"/>
    <w:link w:val="Heading5"/>
    <w:uiPriority w:val="9"/>
    <w:rsid w:val="00E57510"/>
    <w:rPr>
      <w:rFonts w:ascii="Calibri Light" w:eastAsia="Yu Gothic Light" w:hAnsi="Calibri Light" w:cs="Times New Roman"/>
      <w:color w:val="2E74B5"/>
      <w:sz w:val="20"/>
      <w:szCs w:val="20"/>
      <w:lang w:val="en-GB" w:eastAsia="ar-SA"/>
    </w:rPr>
  </w:style>
  <w:style w:type="character" w:customStyle="1" w:styleId="Heading6Char">
    <w:name w:val="Heading 6 Char"/>
    <w:basedOn w:val="DefaultParagraphFont"/>
    <w:link w:val="Heading6"/>
    <w:rsid w:val="00E57510"/>
    <w:rPr>
      <w:rFonts w:ascii="Times New Roman" w:eastAsia="Times New Roman" w:hAnsi="Times New Roman" w:cs="Times New Roman"/>
      <w:b/>
      <w:bCs/>
      <w:sz w:val="20"/>
      <w:szCs w:val="24"/>
      <w:lang w:val="en-IE" w:eastAsia="x-none"/>
    </w:rPr>
  </w:style>
  <w:style w:type="character" w:customStyle="1" w:styleId="Heading7Char">
    <w:name w:val="Heading 7 Char"/>
    <w:basedOn w:val="DefaultParagraphFont"/>
    <w:link w:val="Heading7"/>
    <w:uiPriority w:val="9"/>
    <w:rsid w:val="00E57510"/>
    <w:rPr>
      <w:rFonts w:ascii="Calibri Light" w:eastAsia="Yu Gothic Light" w:hAnsi="Calibri Light" w:cs="Times New Roman"/>
      <w:i/>
      <w:iCs/>
      <w:color w:val="1F4D78"/>
      <w:sz w:val="20"/>
      <w:szCs w:val="20"/>
      <w:lang w:val="en-GB" w:eastAsia="ar-SA"/>
    </w:rPr>
  </w:style>
  <w:style w:type="character" w:customStyle="1" w:styleId="Heading8Char">
    <w:name w:val="Heading 8 Char"/>
    <w:basedOn w:val="DefaultParagraphFont"/>
    <w:link w:val="Heading8"/>
    <w:uiPriority w:val="9"/>
    <w:rsid w:val="00E57510"/>
    <w:rPr>
      <w:rFonts w:ascii="Calibri Light" w:eastAsia="Yu Gothic Light" w:hAnsi="Calibri Light" w:cs="Times New Roman"/>
      <w:color w:val="272727"/>
      <w:sz w:val="21"/>
      <w:szCs w:val="21"/>
      <w:lang w:val="en-GB" w:eastAsia="ar-SA"/>
    </w:rPr>
  </w:style>
  <w:style w:type="character" w:customStyle="1" w:styleId="Heading9Char">
    <w:name w:val="Heading 9 Char"/>
    <w:basedOn w:val="DefaultParagraphFont"/>
    <w:link w:val="Heading9"/>
    <w:uiPriority w:val="9"/>
    <w:rsid w:val="00E57510"/>
    <w:rPr>
      <w:rFonts w:ascii="Calibri Light" w:eastAsia="Yu Gothic Light" w:hAnsi="Calibri Light" w:cs="Times New Roman"/>
      <w:i/>
      <w:iCs/>
      <w:color w:val="272727"/>
      <w:sz w:val="21"/>
      <w:szCs w:val="21"/>
      <w:lang w:val="en-GB" w:eastAsia="ar-SA"/>
    </w:rPr>
  </w:style>
  <w:style w:type="paragraph" w:styleId="ListParagraph">
    <w:name w:val="List Paragraph"/>
    <w:basedOn w:val="Normal"/>
    <w:uiPriority w:val="34"/>
    <w:qFormat/>
    <w:rsid w:val="00373C1B"/>
    <w:pPr>
      <w:ind w:left="720"/>
      <w:contextualSpacing/>
    </w:pPr>
  </w:style>
  <w:style w:type="paragraph" w:customStyle="1" w:styleId="LightGrid-Accent31">
    <w:name w:val="Light Grid - Accent 31"/>
    <w:basedOn w:val="Normal"/>
    <w:link w:val="LightGrid-Accent3Char"/>
    <w:qFormat/>
    <w:rsid w:val="00127088"/>
    <w:pPr>
      <w:spacing w:after="0"/>
      <w:ind w:left="720"/>
    </w:pPr>
    <w:rPr>
      <w:rFonts w:cs="Times New Roman"/>
      <w:sz w:val="20"/>
      <w:szCs w:val="20"/>
    </w:rPr>
  </w:style>
  <w:style w:type="character" w:customStyle="1" w:styleId="LightGrid-Accent3Char">
    <w:name w:val="Light Grid - Accent 3 Char"/>
    <w:link w:val="LightGrid-Accent31"/>
    <w:rsid w:val="00127088"/>
    <w:rPr>
      <w:rFonts w:ascii="Calibri" w:eastAsia="Calibri" w:hAnsi="Calibri" w:cs="Times New Roman"/>
      <w:sz w:val="20"/>
      <w:szCs w:val="20"/>
      <w:lang w:val="en-GB" w:eastAsia="ar-SA"/>
    </w:rPr>
  </w:style>
  <w:style w:type="paragraph" w:styleId="BalloonText">
    <w:name w:val="Balloon Text"/>
    <w:basedOn w:val="Normal"/>
    <w:link w:val="BalloonTextChar"/>
    <w:uiPriority w:val="99"/>
    <w:semiHidden/>
    <w:unhideWhenUsed/>
    <w:rsid w:val="00423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AC"/>
    <w:rPr>
      <w:rFonts w:ascii="Tahoma" w:eastAsia="Calibri" w:hAnsi="Tahoma" w:cs="Tahoma"/>
      <w:sz w:val="16"/>
      <w:szCs w:val="16"/>
      <w:lang w:val="en-GB" w:eastAsia="ar-SA"/>
    </w:rPr>
  </w:style>
  <w:style w:type="paragraph" w:customStyle="1" w:styleId="Default">
    <w:name w:val="Default"/>
    <w:rsid w:val="0063756E"/>
    <w:pPr>
      <w:autoSpaceDE w:val="0"/>
      <w:autoSpaceDN w:val="0"/>
      <w:adjustRightInd w:val="0"/>
      <w:spacing w:after="0" w:line="240" w:lineRule="auto"/>
    </w:pPr>
    <w:rPr>
      <w:rFonts w:ascii="Verdana" w:hAnsi="Verdana" w:cs="Verdana"/>
      <w:color w:val="000000"/>
      <w:sz w:val="24"/>
      <w:szCs w:val="24"/>
    </w:rPr>
  </w:style>
  <w:style w:type="paragraph" w:customStyle="1" w:styleId="WW-Default">
    <w:name w:val="WW-Default"/>
    <w:rsid w:val="00EE366D"/>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C1">
    <w:name w:val="C1"/>
    <w:basedOn w:val="LightGrid-Accent31"/>
    <w:link w:val="C1Char"/>
    <w:qFormat/>
    <w:rsid w:val="00AD6705"/>
    <w:pPr>
      <w:numPr>
        <w:numId w:val="31"/>
      </w:numPr>
      <w:spacing w:before="240" w:after="240" w:line="200" w:lineRule="atLeast"/>
      <w:jc w:val="both"/>
    </w:pPr>
    <w:rPr>
      <w:b/>
      <w:bCs/>
      <w:caps/>
    </w:rPr>
  </w:style>
  <w:style w:type="paragraph" w:customStyle="1" w:styleId="C2">
    <w:name w:val="C2"/>
    <w:basedOn w:val="C1"/>
    <w:link w:val="C2Char"/>
    <w:qFormat/>
    <w:rsid w:val="00AD6705"/>
    <w:pPr>
      <w:numPr>
        <w:ilvl w:val="1"/>
      </w:numPr>
    </w:pPr>
    <w:rPr>
      <w:b w:val="0"/>
      <w:caps w:val="0"/>
      <w:lang w:val="en-IE"/>
    </w:rPr>
  </w:style>
  <w:style w:type="paragraph" w:customStyle="1" w:styleId="C3">
    <w:name w:val="C3"/>
    <w:basedOn w:val="C2"/>
    <w:next w:val="C4"/>
    <w:link w:val="C3Char"/>
    <w:qFormat/>
    <w:rsid w:val="00AD6705"/>
    <w:pPr>
      <w:numPr>
        <w:ilvl w:val="2"/>
      </w:numPr>
      <w:ind w:left="720" w:hanging="720"/>
    </w:pPr>
  </w:style>
  <w:style w:type="character" w:customStyle="1" w:styleId="C2Char">
    <w:name w:val="C2 Char"/>
    <w:link w:val="C2"/>
    <w:rsid w:val="00AD6705"/>
    <w:rPr>
      <w:rFonts w:ascii="Calibri" w:eastAsia="Calibri" w:hAnsi="Calibri" w:cs="Times New Roman"/>
      <w:bCs/>
      <w:sz w:val="20"/>
      <w:szCs w:val="20"/>
      <w:lang w:val="en-IE" w:eastAsia="ar-SA"/>
    </w:rPr>
  </w:style>
  <w:style w:type="paragraph" w:customStyle="1" w:styleId="C4">
    <w:name w:val="C4"/>
    <w:basedOn w:val="C3"/>
    <w:link w:val="C4Char"/>
    <w:qFormat/>
    <w:rsid w:val="00AD6705"/>
    <w:pPr>
      <w:numPr>
        <w:ilvl w:val="3"/>
      </w:numPr>
      <w:ind w:left="720" w:hanging="720"/>
    </w:pPr>
  </w:style>
  <w:style w:type="paragraph" w:styleId="CommentText">
    <w:name w:val="annotation text"/>
    <w:basedOn w:val="Normal"/>
    <w:link w:val="CommentTextChar"/>
    <w:uiPriority w:val="99"/>
    <w:unhideWhenUsed/>
    <w:rsid w:val="00936E77"/>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936E77"/>
    <w:rPr>
      <w:rFonts w:ascii="Calibri" w:eastAsia="Calibri" w:hAnsi="Calibri" w:cs="Times New Roman"/>
      <w:sz w:val="20"/>
      <w:szCs w:val="20"/>
      <w:lang w:val="en-GB" w:eastAsia="ar-SA"/>
    </w:rPr>
  </w:style>
  <w:style w:type="character" w:customStyle="1" w:styleId="C4Char">
    <w:name w:val="C4 Char"/>
    <w:link w:val="C4"/>
    <w:rsid w:val="00936E77"/>
    <w:rPr>
      <w:rFonts w:ascii="Calibri" w:eastAsia="Calibri" w:hAnsi="Calibri" w:cs="Times New Roman"/>
      <w:bCs/>
      <w:sz w:val="20"/>
      <w:szCs w:val="20"/>
      <w:lang w:val="en-IE" w:eastAsia="ar-SA"/>
    </w:rPr>
  </w:style>
  <w:style w:type="character" w:customStyle="1" w:styleId="base">
    <w:name w:val="base"/>
    <w:basedOn w:val="DefaultParagraphFont"/>
    <w:rsid w:val="00CC6FC7"/>
  </w:style>
  <w:style w:type="character" w:customStyle="1" w:styleId="price">
    <w:name w:val="price"/>
    <w:basedOn w:val="DefaultParagraphFont"/>
    <w:rsid w:val="00CC6FC7"/>
  </w:style>
  <w:style w:type="character" w:customStyle="1" w:styleId="C1Char">
    <w:name w:val="C1 Char"/>
    <w:link w:val="C1"/>
    <w:rsid w:val="006B2EE4"/>
    <w:rPr>
      <w:rFonts w:ascii="Calibri" w:eastAsia="Calibri" w:hAnsi="Calibri" w:cs="Times New Roman"/>
      <w:b/>
      <w:bCs/>
      <w:caps/>
      <w:sz w:val="20"/>
      <w:szCs w:val="20"/>
      <w:lang w:val="en-GB" w:eastAsia="ar-SA"/>
    </w:rPr>
  </w:style>
  <w:style w:type="character" w:customStyle="1" w:styleId="C3Char">
    <w:name w:val="C3 Char"/>
    <w:link w:val="C3"/>
    <w:rsid w:val="00AC5251"/>
    <w:rPr>
      <w:rFonts w:ascii="Calibri" w:eastAsia="Calibri" w:hAnsi="Calibri" w:cs="Times New Roman"/>
      <w:bCs/>
      <w:sz w:val="20"/>
      <w:szCs w:val="20"/>
      <w:lang w:val="en-IE" w:eastAsia="ar-SA"/>
    </w:rPr>
  </w:style>
  <w:style w:type="table" w:styleId="TableGrid">
    <w:name w:val="Table Grid"/>
    <w:basedOn w:val="TableNormal"/>
    <w:uiPriority w:val="59"/>
    <w:rsid w:val="00B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E316C"/>
    <w:pPr>
      <w:spacing w:after="120"/>
    </w:pPr>
    <w:rPr>
      <w:rFonts w:cs="Times New Roman"/>
      <w:sz w:val="20"/>
      <w:szCs w:val="20"/>
    </w:rPr>
  </w:style>
  <w:style w:type="character" w:customStyle="1" w:styleId="BodyTextChar">
    <w:name w:val="Body Text Char"/>
    <w:basedOn w:val="DefaultParagraphFont"/>
    <w:link w:val="BodyText"/>
    <w:rsid w:val="001E316C"/>
    <w:rPr>
      <w:rFonts w:ascii="Calibri" w:eastAsia="Calibri" w:hAnsi="Calibri" w:cs="Times New Roman"/>
      <w:sz w:val="20"/>
      <w:szCs w:val="20"/>
      <w:lang w:val="en-GB" w:eastAsia="ar-SA"/>
    </w:rPr>
  </w:style>
  <w:style w:type="paragraph" w:styleId="BodyText2">
    <w:name w:val="Body Text 2"/>
    <w:basedOn w:val="Normal"/>
    <w:link w:val="BodyText2Char"/>
    <w:uiPriority w:val="99"/>
    <w:unhideWhenUsed/>
    <w:rsid w:val="001E316C"/>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rsid w:val="001E316C"/>
    <w:rPr>
      <w:rFonts w:ascii="Calibri" w:eastAsia="Calibri" w:hAnsi="Calibri" w:cs="Times New Roman"/>
      <w:sz w:val="20"/>
      <w:szCs w:val="20"/>
      <w:lang w:val="en-GB" w:eastAsia="ar-SA"/>
    </w:rPr>
  </w:style>
  <w:style w:type="paragraph" w:styleId="BodyTextIndent3">
    <w:name w:val="Body Text Indent 3"/>
    <w:basedOn w:val="Normal"/>
    <w:link w:val="BodyTextIndent3Char"/>
    <w:uiPriority w:val="99"/>
    <w:semiHidden/>
    <w:unhideWhenUsed/>
    <w:rsid w:val="001E316C"/>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1E316C"/>
    <w:rPr>
      <w:rFonts w:ascii="Calibri" w:eastAsia="Calibri" w:hAnsi="Calibri" w:cs="Times New Roman"/>
      <w:sz w:val="16"/>
      <w:szCs w:val="16"/>
      <w:lang w:val="en-GB" w:eastAsia="ar-SA"/>
    </w:rPr>
  </w:style>
  <w:style w:type="character" w:styleId="Strong">
    <w:name w:val="Strong"/>
    <w:qFormat/>
    <w:rsid w:val="001E316C"/>
    <w:rPr>
      <w:b/>
      <w:bCs/>
    </w:rPr>
  </w:style>
  <w:style w:type="character" w:styleId="CommentReference">
    <w:name w:val="annotation reference"/>
    <w:uiPriority w:val="99"/>
    <w:semiHidden/>
    <w:unhideWhenUsed/>
    <w:rsid w:val="001E316C"/>
    <w:rPr>
      <w:sz w:val="16"/>
      <w:szCs w:val="16"/>
    </w:rPr>
  </w:style>
  <w:style w:type="paragraph" w:styleId="CommentSubject">
    <w:name w:val="annotation subject"/>
    <w:basedOn w:val="CommentText"/>
    <w:next w:val="CommentText"/>
    <w:link w:val="CommentSubjectChar"/>
    <w:uiPriority w:val="99"/>
    <w:semiHidden/>
    <w:unhideWhenUsed/>
    <w:rsid w:val="001E316C"/>
    <w:rPr>
      <w:b/>
      <w:bCs/>
    </w:rPr>
  </w:style>
  <w:style w:type="character" w:customStyle="1" w:styleId="CommentSubjectChar">
    <w:name w:val="Comment Subject Char"/>
    <w:basedOn w:val="CommentTextChar"/>
    <w:link w:val="CommentSubject"/>
    <w:uiPriority w:val="99"/>
    <w:semiHidden/>
    <w:rsid w:val="001E316C"/>
    <w:rPr>
      <w:rFonts w:ascii="Calibri" w:eastAsia="Calibri" w:hAnsi="Calibri" w:cs="Times New Roman"/>
      <w:b/>
      <w:bCs/>
      <w:sz w:val="20"/>
      <w:szCs w:val="20"/>
      <w:lang w:val="en-GB" w:eastAsia="ar-SA"/>
    </w:rPr>
  </w:style>
  <w:style w:type="paragraph" w:customStyle="1" w:styleId="LightList-Accent31">
    <w:name w:val="Light List - Accent 31"/>
    <w:hidden/>
    <w:uiPriority w:val="99"/>
    <w:semiHidden/>
    <w:rsid w:val="001E316C"/>
    <w:pPr>
      <w:spacing w:after="0" w:line="240" w:lineRule="auto"/>
    </w:pPr>
    <w:rPr>
      <w:rFonts w:ascii="Calibri" w:eastAsia="Calibri" w:hAnsi="Calibri" w:cs="Calibri"/>
      <w:lang w:val="en-GB" w:eastAsia="ar-SA"/>
    </w:rPr>
  </w:style>
  <w:style w:type="paragraph" w:customStyle="1" w:styleId="B3">
    <w:name w:val="B3"/>
    <w:basedOn w:val="LightGrid-Accent31"/>
    <w:link w:val="B3Char"/>
    <w:qFormat/>
    <w:rsid w:val="001E316C"/>
    <w:pPr>
      <w:numPr>
        <w:numId w:val="37"/>
      </w:numPr>
      <w:ind w:left="2127" w:hanging="426"/>
    </w:pPr>
  </w:style>
  <w:style w:type="paragraph" w:customStyle="1" w:styleId="B4">
    <w:name w:val="B4"/>
    <w:basedOn w:val="B3"/>
    <w:link w:val="B4Char"/>
    <w:qFormat/>
    <w:rsid w:val="001E316C"/>
    <w:pPr>
      <w:ind w:left="2977"/>
    </w:pPr>
  </w:style>
  <w:style w:type="character" w:customStyle="1" w:styleId="B3Char">
    <w:name w:val="B3 Char"/>
    <w:link w:val="B3"/>
    <w:rsid w:val="001E316C"/>
    <w:rPr>
      <w:rFonts w:ascii="Calibri" w:eastAsia="Calibri" w:hAnsi="Calibri" w:cs="Times New Roman"/>
      <w:sz w:val="20"/>
      <w:szCs w:val="20"/>
      <w:lang w:val="en-GB" w:eastAsia="ar-SA"/>
    </w:rPr>
  </w:style>
  <w:style w:type="character" w:customStyle="1" w:styleId="B4Char">
    <w:name w:val="B4 Char"/>
    <w:link w:val="B4"/>
    <w:rsid w:val="001E316C"/>
    <w:rPr>
      <w:rFonts w:ascii="Calibri" w:eastAsia="Calibri" w:hAnsi="Calibri" w:cs="Times New Roman"/>
      <w:sz w:val="20"/>
      <w:szCs w:val="20"/>
      <w:lang w:val="en-GB" w:eastAsia="ar-SA"/>
    </w:rPr>
  </w:style>
  <w:style w:type="character" w:customStyle="1" w:styleId="hps">
    <w:name w:val="hps"/>
    <w:basedOn w:val="DefaultParagraphFont"/>
    <w:rsid w:val="001E316C"/>
  </w:style>
  <w:style w:type="paragraph" w:styleId="Title">
    <w:name w:val="Title"/>
    <w:basedOn w:val="Normal"/>
    <w:next w:val="Normal"/>
    <w:link w:val="TitleChar"/>
    <w:uiPriority w:val="10"/>
    <w:qFormat/>
    <w:rsid w:val="001E316C"/>
    <w:pPr>
      <w:pageBreakBefore/>
      <w:pBdr>
        <w:bottom w:val="single" w:sz="4" w:space="1" w:color="auto"/>
      </w:pBdr>
      <w:spacing w:before="240" w:after="360" w:line="240" w:lineRule="auto"/>
      <w:ind w:left="426" w:hanging="426"/>
      <w:contextualSpacing/>
    </w:pPr>
    <w:rPr>
      <w:rFonts w:ascii="Calibri Light" w:eastAsia="Yu Gothic Light" w:hAnsi="Calibri Light" w:cs="Times New Roman"/>
      <w:spacing w:val="-10"/>
      <w:kern w:val="28"/>
      <w:sz w:val="44"/>
      <w:szCs w:val="44"/>
    </w:rPr>
  </w:style>
  <w:style w:type="character" w:customStyle="1" w:styleId="TitleChar">
    <w:name w:val="Title Char"/>
    <w:basedOn w:val="DefaultParagraphFont"/>
    <w:link w:val="Title"/>
    <w:uiPriority w:val="10"/>
    <w:rsid w:val="001E316C"/>
    <w:rPr>
      <w:rFonts w:ascii="Calibri Light" w:eastAsia="Yu Gothic Light" w:hAnsi="Calibri Light" w:cs="Times New Roman"/>
      <w:spacing w:val="-10"/>
      <w:kern w:val="28"/>
      <w:sz w:val="44"/>
      <w:szCs w:val="44"/>
      <w:lang w:val="en-GB" w:eastAsia="ar-SA"/>
    </w:rPr>
  </w:style>
  <w:style w:type="table" w:customStyle="1" w:styleId="GridTable5Dark-Accent11">
    <w:name w:val="Grid Table 5 Dark - Accent 11"/>
    <w:basedOn w:val="TableNormal"/>
    <w:uiPriority w:val="50"/>
    <w:rsid w:val="001E316C"/>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able">
    <w:name w:val="Table"/>
    <w:basedOn w:val="Normal"/>
    <w:link w:val="TableChar"/>
    <w:qFormat/>
    <w:rsid w:val="001E316C"/>
    <w:pPr>
      <w:numPr>
        <w:numId w:val="38"/>
      </w:numPr>
      <w:ind w:left="3119" w:hanging="1418"/>
      <w:jc w:val="center"/>
    </w:pPr>
    <w:rPr>
      <w:rFonts w:cs="Times New Roman"/>
      <w:b/>
      <w:sz w:val="20"/>
      <w:szCs w:val="20"/>
    </w:rPr>
  </w:style>
  <w:style w:type="character" w:customStyle="1" w:styleId="TableChar">
    <w:name w:val="Table Char"/>
    <w:link w:val="Table"/>
    <w:rsid w:val="001E316C"/>
    <w:rPr>
      <w:rFonts w:ascii="Calibri" w:eastAsia="Calibri" w:hAnsi="Calibri" w:cs="Times New Roman"/>
      <w:b/>
      <w:sz w:val="20"/>
      <w:szCs w:val="20"/>
      <w:lang w:val="en-GB" w:eastAsia="ar-SA"/>
    </w:rPr>
  </w:style>
  <w:style w:type="numbering" w:customStyle="1" w:styleId="Conditions">
    <w:name w:val="Conditions"/>
    <w:uiPriority w:val="99"/>
    <w:rsid w:val="001E316C"/>
    <w:pPr>
      <w:numPr>
        <w:numId w:val="39"/>
      </w:numPr>
    </w:pPr>
  </w:style>
  <w:style w:type="character" w:customStyle="1" w:styleId="apple-converted-space">
    <w:name w:val="apple-converted-space"/>
    <w:basedOn w:val="DefaultParagraphFont"/>
    <w:rsid w:val="001E316C"/>
  </w:style>
  <w:style w:type="paragraph" w:customStyle="1" w:styleId="TT">
    <w:name w:val="TT"/>
    <w:basedOn w:val="Normal"/>
    <w:link w:val="TTChar"/>
    <w:uiPriority w:val="99"/>
    <w:qFormat/>
    <w:rsid w:val="001E316C"/>
    <w:pPr>
      <w:suppressAutoHyphens w:val="0"/>
      <w:spacing w:before="60" w:after="60"/>
      <w:jc w:val="both"/>
    </w:pPr>
    <w:rPr>
      <w:rFonts w:eastAsia="Times New Roman" w:cs="Times New Roman"/>
      <w:sz w:val="20"/>
      <w:szCs w:val="20"/>
      <w:lang w:eastAsia="x-none"/>
    </w:rPr>
  </w:style>
  <w:style w:type="character" w:customStyle="1" w:styleId="TTChar">
    <w:name w:val="TT Char"/>
    <w:link w:val="TT"/>
    <w:uiPriority w:val="99"/>
    <w:rsid w:val="001E316C"/>
    <w:rPr>
      <w:rFonts w:ascii="Calibri" w:eastAsia="Times New Roman" w:hAnsi="Calibri" w:cs="Times New Roman"/>
      <w:sz w:val="20"/>
      <w:szCs w:val="20"/>
      <w:lang w:val="en-GB" w:eastAsia="x-none"/>
    </w:rPr>
  </w:style>
  <w:style w:type="character" w:styleId="Hyperlink">
    <w:name w:val="Hyperlink"/>
    <w:uiPriority w:val="99"/>
    <w:unhideWhenUsed/>
    <w:rsid w:val="001E316C"/>
    <w:rPr>
      <w:color w:val="0563C1"/>
      <w:u w:val="single"/>
    </w:rPr>
  </w:style>
  <w:style w:type="paragraph" w:customStyle="1" w:styleId="MediumList2-Accent21">
    <w:name w:val="Medium List 2 - Accent 21"/>
    <w:hidden/>
    <w:uiPriority w:val="99"/>
    <w:semiHidden/>
    <w:rsid w:val="001E316C"/>
    <w:pPr>
      <w:spacing w:after="0" w:line="240" w:lineRule="auto"/>
    </w:pPr>
    <w:rPr>
      <w:rFonts w:ascii="Calibri" w:eastAsia="Calibri" w:hAnsi="Calibri" w:cs="Calibri"/>
      <w:lang w:val="en-GB" w:eastAsia="ar-SA"/>
    </w:rPr>
  </w:style>
  <w:style w:type="paragraph" w:customStyle="1" w:styleId="ColorfulShading-Accent11">
    <w:name w:val="Colorful Shading - Accent 11"/>
    <w:hidden/>
    <w:uiPriority w:val="99"/>
    <w:semiHidden/>
    <w:rsid w:val="001E316C"/>
    <w:pPr>
      <w:spacing w:after="0" w:line="240" w:lineRule="auto"/>
    </w:pPr>
    <w:rPr>
      <w:rFonts w:ascii="Calibri" w:eastAsia="Calibri" w:hAnsi="Calibri" w:cs="Calibri"/>
      <w:lang w:val="en-GB" w:eastAsia="ar-SA"/>
    </w:rPr>
  </w:style>
  <w:style w:type="paragraph" w:customStyle="1" w:styleId="Body1">
    <w:name w:val="Body 1"/>
    <w:basedOn w:val="Normal"/>
    <w:link w:val="Body1Char"/>
    <w:uiPriority w:val="99"/>
    <w:rsid w:val="001E316C"/>
    <w:pPr>
      <w:suppressAutoHyphens w:val="0"/>
      <w:autoSpaceDE w:val="0"/>
      <w:autoSpaceDN w:val="0"/>
      <w:adjustRightInd w:val="0"/>
      <w:spacing w:after="120"/>
      <w:jc w:val="both"/>
    </w:pPr>
    <w:rPr>
      <w:rFonts w:ascii="Garamond" w:hAnsi="Garamond" w:cs="Times New Roman"/>
      <w:color w:val="000000"/>
      <w:sz w:val="26"/>
      <w:szCs w:val="26"/>
      <w:lang w:eastAsia="x-none"/>
    </w:rPr>
  </w:style>
  <w:style w:type="character" w:customStyle="1" w:styleId="Body1Char">
    <w:name w:val="Body 1 Char"/>
    <w:link w:val="Body1"/>
    <w:uiPriority w:val="99"/>
    <w:locked/>
    <w:rsid w:val="001E316C"/>
    <w:rPr>
      <w:rFonts w:ascii="Garamond" w:eastAsia="Calibri" w:hAnsi="Garamond" w:cs="Times New Roman"/>
      <w:color w:val="000000"/>
      <w:sz w:val="26"/>
      <w:szCs w:val="26"/>
      <w:lang w:val="en-GB" w:eastAsia="x-none"/>
    </w:rPr>
  </w:style>
  <w:style w:type="paragraph" w:customStyle="1" w:styleId="Body2">
    <w:name w:val="Body 2"/>
    <w:basedOn w:val="Body1"/>
    <w:link w:val="Body2Char"/>
    <w:uiPriority w:val="99"/>
    <w:rsid w:val="001E316C"/>
    <w:rPr>
      <w:lang w:val="x-none"/>
    </w:rPr>
  </w:style>
  <w:style w:type="character" w:customStyle="1" w:styleId="Body2Char">
    <w:name w:val="Body 2 Char"/>
    <w:link w:val="Body2"/>
    <w:uiPriority w:val="99"/>
    <w:locked/>
    <w:rsid w:val="001E316C"/>
    <w:rPr>
      <w:rFonts w:ascii="Garamond" w:eastAsia="Calibri" w:hAnsi="Garamond" w:cs="Times New Roman"/>
      <w:color w:val="000000"/>
      <w:sz w:val="26"/>
      <w:szCs w:val="26"/>
      <w:lang w:val="x-none" w:eastAsia="x-none"/>
    </w:rPr>
  </w:style>
  <w:style w:type="character" w:styleId="PageNumber">
    <w:name w:val="page number"/>
    <w:basedOn w:val="DefaultParagraphFont"/>
    <w:rsid w:val="001E316C"/>
  </w:style>
  <w:style w:type="table" w:styleId="LightList-Accent1">
    <w:name w:val="Light List Accent 1"/>
    <w:basedOn w:val="TableNormal"/>
    <w:uiPriority w:val="61"/>
    <w:rsid w:val="007272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EB69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FF"/>
    <w:pPr>
      <w:suppressAutoHyphens/>
    </w:pPr>
    <w:rPr>
      <w:rFonts w:ascii="Calibri" w:eastAsia="Calibri" w:hAnsi="Calibri" w:cs="Calibri"/>
      <w:lang w:val="en-GB" w:eastAsia="ar-SA"/>
    </w:rPr>
  </w:style>
  <w:style w:type="paragraph" w:styleId="Heading1">
    <w:name w:val="heading 1"/>
    <w:basedOn w:val="Normal"/>
    <w:next w:val="Normal"/>
    <w:link w:val="Heading1Char"/>
    <w:uiPriority w:val="9"/>
    <w:qFormat/>
    <w:rsid w:val="00E57510"/>
    <w:pPr>
      <w:keepNext/>
      <w:keepLines/>
      <w:numPr>
        <w:numId w:val="1"/>
      </w:numPr>
      <w:spacing w:before="240" w:after="240"/>
      <w:outlineLvl w:val="0"/>
    </w:pPr>
    <w:rPr>
      <w:rFonts w:ascii="Calibri Light" w:eastAsia="Yu Gothic Light" w:hAnsi="Calibri Light" w:cs="Times New Roman"/>
      <w:b/>
      <w:sz w:val="28"/>
      <w:szCs w:val="28"/>
    </w:rPr>
  </w:style>
  <w:style w:type="paragraph" w:styleId="Heading2">
    <w:name w:val="heading 2"/>
    <w:basedOn w:val="Normal"/>
    <w:next w:val="Normal"/>
    <w:link w:val="Heading2Char"/>
    <w:qFormat/>
    <w:rsid w:val="00E57510"/>
    <w:pPr>
      <w:keepNext/>
      <w:numPr>
        <w:ilvl w:val="1"/>
        <w:numId w:val="1"/>
      </w:numPr>
      <w:suppressAutoHyphens w:val="0"/>
      <w:spacing w:after="0" w:line="240" w:lineRule="auto"/>
      <w:jc w:val="center"/>
      <w:outlineLvl w:val="1"/>
    </w:pPr>
    <w:rPr>
      <w:rFonts w:ascii="Times New Roman" w:eastAsia="Times New Roman" w:hAnsi="Times New Roman" w:cs="Times New Roman"/>
      <w:b/>
      <w:i/>
      <w:sz w:val="36"/>
      <w:szCs w:val="24"/>
      <w:lang w:val="en-IE" w:eastAsia="x-none"/>
    </w:rPr>
  </w:style>
  <w:style w:type="paragraph" w:styleId="Heading3">
    <w:name w:val="heading 3"/>
    <w:basedOn w:val="Normal"/>
    <w:next w:val="Normal"/>
    <w:link w:val="Heading3Char"/>
    <w:uiPriority w:val="9"/>
    <w:qFormat/>
    <w:rsid w:val="00E57510"/>
    <w:pPr>
      <w:keepNext/>
      <w:keepLines/>
      <w:numPr>
        <w:ilvl w:val="2"/>
        <w:numId w:val="1"/>
      </w:numPr>
      <w:spacing w:before="40" w:after="0"/>
      <w:outlineLvl w:val="2"/>
    </w:pPr>
    <w:rPr>
      <w:rFonts w:ascii="Calibri Light" w:eastAsia="Yu Gothic Light" w:hAnsi="Calibri Light" w:cs="Times New Roman"/>
      <w:color w:val="1F4D78"/>
      <w:sz w:val="24"/>
      <w:szCs w:val="24"/>
    </w:rPr>
  </w:style>
  <w:style w:type="paragraph" w:styleId="Heading4">
    <w:name w:val="heading 4"/>
    <w:basedOn w:val="Normal"/>
    <w:next w:val="Normal"/>
    <w:link w:val="Heading4Char"/>
    <w:uiPriority w:val="9"/>
    <w:qFormat/>
    <w:rsid w:val="00E57510"/>
    <w:pPr>
      <w:keepNext/>
      <w:keepLines/>
      <w:numPr>
        <w:ilvl w:val="3"/>
        <w:numId w:val="1"/>
      </w:numPr>
      <w:spacing w:before="40" w:after="0"/>
      <w:outlineLvl w:val="3"/>
    </w:pPr>
    <w:rPr>
      <w:rFonts w:ascii="Calibri Light" w:eastAsia="Yu Gothic Light" w:hAnsi="Calibri Light" w:cs="Times New Roman"/>
      <w:i/>
      <w:iCs/>
      <w:color w:val="2E74B5"/>
      <w:sz w:val="20"/>
      <w:szCs w:val="20"/>
    </w:rPr>
  </w:style>
  <w:style w:type="paragraph" w:styleId="Heading5">
    <w:name w:val="heading 5"/>
    <w:basedOn w:val="Normal"/>
    <w:next w:val="Normal"/>
    <w:link w:val="Heading5Char"/>
    <w:uiPriority w:val="9"/>
    <w:qFormat/>
    <w:rsid w:val="00E57510"/>
    <w:pPr>
      <w:keepNext/>
      <w:keepLines/>
      <w:numPr>
        <w:ilvl w:val="4"/>
        <w:numId w:val="1"/>
      </w:numPr>
      <w:spacing w:before="40" w:after="0"/>
      <w:outlineLvl w:val="4"/>
    </w:pPr>
    <w:rPr>
      <w:rFonts w:ascii="Calibri Light" w:eastAsia="Yu Gothic Light" w:hAnsi="Calibri Light" w:cs="Times New Roman"/>
      <w:color w:val="2E74B5"/>
      <w:sz w:val="20"/>
      <w:szCs w:val="20"/>
    </w:rPr>
  </w:style>
  <w:style w:type="paragraph" w:styleId="Heading6">
    <w:name w:val="heading 6"/>
    <w:basedOn w:val="Normal"/>
    <w:next w:val="Normal"/>
    <w:link w:val="Heading6Char"/>
    <w:qFormat/>
    <w:rsid w:val="00E57510"/>
    <w:pPr>
      <w:keepNext/>
      <w:numPr>
        <w:ilvl w:val="5"/>
        <w:numId w:val="1"/>
      </w:numPr>
      <w:suppressAutoHyphens w:val="0"/>
      <w:spacing w:after="0" w:line="240" w:lineRule="auto"/>
      <w:outlineLvl w:val="5"/>
    </w:pPr>
    <w:rPr>
      <w:rFonts w:ascii="Times New Roman" w:eastAsia="Times New Roman" w:hAnsi="Times New Roman" w:cs="Times New Roman"/>
      <w:b/>
      <w:bCs/>
      <w:sz w:val="20"/>
      <w:szCs w:val="24"/>
      <w:lang w:val="en-IE" w:eastAsia="x-none"/>
    </w:rPr>
  </w:style>
  <w:style w:type="paragraph" w:styleId="Heading7">
    <w:name w:val="heading 7"/>
    <w:basedOn w:val="Normal"/>
    <w:next w:val="Normal"/>
    <w:link w:val="Heading7Char"/>
    <w:uiPriority w:val="9"/>
    <w:qFormat/>
    <w:rsid w:val="00E57510"/>
    <w:pPr>
      <w:keepNext/>
      <w:keepLines/>
      <w:numPr>
        <w:ilvl w:val="6"/>
        <w:numId w:val="1"/>
      </w:numPr>
      <w:spacing w:before="40" w:after="0"/>
      <w:outlineLvl w:val="6"/>
    </w:pPr>
    <w:rPr>
      <w:rFonts w:ascii="Calibri Light" w:eastAsia="Yu Gothic Light" w:hAnsi="Calibri Light" w:cs="Times New Roman"/>
      <w:i/>
      <w:iCs/>
      <w:color w:val="1F4D78"/>
      <w:sz w:val="20"/>
      <w:szCs w:val="20"/>
    </w:rPr>
  </w:style>
  <w:style w:type="paragraph" w:styleId="Heading8">
    <w:name w:val="heading 8"/>
    <w:basedOn w:val="Normal"/>
    <w:next w:val="Normal"/>
    <w:link w:val="Heading8Char"/>
    <w:uiPriority w:val="9"/>
    <w:qFormat/>
    <w:rsid w:val="00E57510"/>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qFormat/>
    <w:rsid w:val="00E57510"/>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0BFF"/>
    <w:pPr>
      <w:tabs>
        <w:tab w:val="center" w:pos="4680"/>
        <w:tab w:val="right" w:pos="9360"/>
      </w:tabs>
      <w:spacing w:after="0" w:line="240" w:lineRule="auto"/>
    </w:pPr>
  </w:style>
  <w:style w:type="character" w:customStyle="1" w:styleId="HeaderChar">
    <w:name w:val="Header Char"/>
    <w:basedOn w:val="DefaultParagraphFont"/>
    <w:link w:val="Header"/>
    <w:rsid w:val="006A0BFF"/>
  </w:style>
  <w:style w:type="paragraph" w:styleId="Footer">
    <w:name w:val="footer"/>
    <w:basedOn w:val="Normal"/>
    <w:link w:val="FooterChar"/>
    <w:unhideWhenUsed/>
    <w:rsid w:val="006A0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BFF"/>
  </w:style>
  <w:style w:type="character" w:customStyle="1" w:styleId="Heading1Char">
    <w:name w:val="Heading 1 Char"/>
    <w:basedOn w:val="DefaultParagraphFont"/>
    <w:link w:val="Heading1"/>
    <w:uiPriority w:val="9"/>
    <w:rsid w:val="00E57510"/>
    <w:rPr>
      <w:rFonts w:ascii="Calibri Light" w:eastAsia="Yu Gothic Light" w:hAnsi="Calibri Light" w:cs="Times New Roman"/>
      <w:b/>
      <w:sz w:val="28"/>
      <w:szCs w:val="28"/>
      <w:lang w:val="en-GB" w:eastAsia="ar-SA"/>
    </w:rPr>
  </w:style>
  <w:style w:type="character" w:customStyle="1" w:styleId="Heading2Char">
    <w:name w:val="Heading 2 Char"/>
    <w:basedOn w:val="DefaultParagraphFont"/>
    <w:link w:val="Heading2"/>
    <w:rsid w:val="00E57510"/>
    <w:rPr>
      <w:rFonts w:ascii="Times New Roman" w:eastAsia="Times New Roman" w:hAnsi="Times New Roman" w:cs="Times New Roman"/>
      <w:b/>
      <w:i/>
      <w:sz w:val="36"/>
      <w:szCs w:val="24"/>
      <w:lang w:val="en-IE" w:eastAsia="x-none"/>
    </w:rPr>
  </w:style>
  <w:style w:type="character" w:customStyle="1" w:styleId="Heading3Char">
    <w:name w:val="Heading 3 Char"/>
    <w:basedOn w:val="DefaultParagraphFont"/>
    <w:link w:val="Heading3"/>
    <w:uiPriority w:val="9"/>
    <w:rsid w:val="00E57510"/>
    <w:rPr>
      <w:rFonts w:ascii="Calibri Light" w:eastAsia="Yu Gothic Light" w:hAnsi="Calibri Light" w:cs="Times New Roman"/>
      <w:color w:val="1F4D78"/>
      <w:sz w:val="24"/>
      <w:szCs w:val="24"/>
      <w:lang w:val="en-GB" w:eastAsia="ar-SA"/>
    </w:rPr>
  </w:style>
  <w:style w:type="character" w:customStyle="1" w:styleId="Heading4Char">
    <w:name w:val="Heading 4 Char"/>
    <w:basedOn w:val="DefaultParagraphFont"/>
    <w:link w:val="Heading4"/>
    <w:uiPriority w:val="9"/>
    <w:rsid w:val="00E57510"/>
    <w:rPr>
      <w:rFonts w:ascii="Calibri Light" w:eastAsia="Yu Gothic Light" w:hAnsi="Calibri Light" w:cs="Times New Roman"/>
      <w:i/>
      <w:iCs/>
      <w:color w:val="2E74B5"/>
      <w:sz w:val="20"/>
      <w:szCs w:val="20"/>
      <w:lang w:val="en-GB" w:eastAsia="ar-SA"/>
    </w:rPr>
  </w:style>
  <w:style w:type="character" w:customStyle="1" w:styleId="Heading5Char">
    <w:name w:val="Heading 5 Char"/>
    <w:basedOn w:val="DefaultParagraphFont"/>
    <w:link w:val="Heading5"/>
    <w:uiPriority w:val="9"/>
    <w:rsid w:val="00E57510"/>
    <w:rPr>
      <w:rFonts w:ascii="Calibri Light" w:eastAsia="Yu Gothic Light" w:hAnsi="Calibri Light" w:cs="Times New Roman"/>
      <w:color w:val="2E74B5"/>
      <w:sz w:val="20"/>
      <w:szCs w:val="20"/>
      <w:lang w:val="en-GB" w:eastAsia="ar-SA"/>
    </w:rPr>
  </w:style>
  <w:style w:type="character" w:customStyle="1" w:styleId="Heading6Char">
    <w:name w:val="Heading 6 Char"/>
    <w:basedOn w:val="DefaultParagraphFont"/>
    <w:link w:val="Heading6"/>
    <w:rsid w:val="00E57510"/>
    <w:rPr>
      <w:rFonts w:ascii="Times New Roman" w:eastAsia="Times New Roman" w:hAnsi="Times New Roman" w:cs="Times New Roman"/>
      <w:b/>
      <w:bCs/>
      <w:sz w:val="20"/>
      <w:szCs w:val="24"/>
      <w:lang w:val="en-IE" w:eastAsia="x-none"/>
    </w:rPr>
  </w:style>
  <w:style w:type="character" w:customStyle="1" w:styleId="Heading7Char">
    <w:name w:val="Heading 7 Char"/>
    <w:basedOn w:val="DefaultParagraphFont"/>
    <w:link w:val="Heading7"/>
    <w:uiPriority w:val="9"/>
    <w:rsid w:val="00E57510"/>
    <w:rPr>
      <w:rFonts w:ascii="Calibri Light" w:eastAsia="Yu Gothic Light" w:hAnsi="Calibri Light" w:cs="Times New Roman"/>
      <w:i/>
      <w:iCs/>
      <w:color w:val="1F4D78"/>
      <w:sz w:val="20"/>
      <w:szCs w:val="20"/>
      <w:lang w:val="en-GB" w:eastAsia="ar-SA"/>
    </w:rPr>
  </w:style>
  <w:style w:type="character" w:customStyle="1" w:styleId="Heading8Char">
    <w:name w:val="Heading 8 Char"/>
    <w:basedOn w:val="DefaultParagraphFont"/>
    <w:link w:val="Heading8"/>
    <w:uiPriority w:val="9"/>
    <w:rsid w:val="00E57510"/>
    <w:rPr>
      <w:rFonts w:ascii="Calibri Light" w:eastAsia="Yu Gothic Light" w:hAnsi="Calibri Light" w:cs="Times New Roman"/>
      <w:color w:val="272727"/>
      <w:sz w:val="21"/>
      <w:szCs w:val="21"/>
      <w:lang w:val="en-GB" w:eastAsia="ar-SA"/>
    </w:rPr>
  </w:style>
  <w:style w:type="character" w:customStyle="1" w:styleId="Heading9Char">
    <w:name w:val="Heading 9 Char"/>
    <w:basedOn w:val="DefaultParagraphFont"/>
    <w:link w:val="Heading9"/>
    <w:uiPriority w:val="9"/>
    <w:rsid w:val="00E57510"/>
    <w:rPr>
      <w:rFonts w:ascii="Calibri Light" w:eastAsia="Yu Gothic Light" w:hAnsi="Calibri Light" w:cs="Times New Roman"/>
      <w:i/>
      <w:iCs/>
      <w:color w:val="272727"/>
      <w:sz w:val="21"/>
      <w:szCs w:val="21"/>
      <w:lang w:val="en-GB" w:eastAsia="ar-SA"/>
    </w:rPr>
  </w:style>
  <w:style w:type="paragraph" w:styleId="ListParagraph">
    <w:name w:val="List Paragraph"/>
    <w:basedOn w:val="Normal"/>
    <w:uiPriority w:val="34"/>
    <w:qFormat/>
    <w:rsid w:val="00373C1B"/>
    <w:pPr>
      <w:ind w:left="720"/>
      <w:contextualSpacing/>
    </w:pPr>
  </w:style>
  <w:style w:type="paragraph" w:customStyle="1" w:styleId="LightGrid-Accent31">
    <w:name w:val="Light Grid - Accent 31"/>
    <w:basedOn w:val="Normal"/>
    <w:link w:val="LightGrid-Accent3Char"/>
    <w:qFormat/>
    <w:rsid w:val="00127088"/>
    <w:pPr>
      <w:spacing w:after="0"/>
      <w:ind w:left="720"/>
    </w:pPr>
    <w:rPr>
      <w:rFonts w:cs="Times New Roman"/>
      <w:sz w:val="20"/>
      <w:szCs w:val="20"/>
    </w:rPr>
  </w:style>
  <w:style w:type="character" w:customStyle="1" w:styleId="LightGrid-Accent3Char">
    <w:name w:val="Light Grid - Accent 3 Char"/>
    <w:link w:val="LightGrid-Accent31"/>
    <w:rsid w:val="00127088"/>
    <w:rPr>
      <w:rFonts w:ascii="Calibri" w:eastAsia="Calibri" w:hAnsi="Calibri" w:cs="Times New Roman"/>
      <w:sz w:val="20"/>
      <w:szCs w:val="20"/>
      <w:lang w:val="en-GB" w:eastAsia="ar-SA"/>
    </w:rPr>
  </w:style>
  <w:style w:type="paragraph" w:styleId="BalloonText">
    <w:name w:val="Balloon Text"/>
    <w:basedOn w:val="Normal"/>
    <w:link w:val="BalloonTextChar"/>
    <w:uiPriority w:val="99"/>
    <w:semiHidden/>
    <w:unhideWhenUsed/>
    <w:rsid w:val="00423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AC"/>
    <w:rPr>
      <w:rFonts w:ascii="Tahoma" w:eastAsia="Calibri" w:hAnsi="Tahoma" w:cs="Tahoma"/>
      <w:sz w:val="16"/>
      <w:szCs w:val="16"/>
      <w:lang w:val="en-GB" w:eastAsia="ar-SA"/>
    </w:rPr>
  </w:style>
  <w:style w:type="paragraph" w:customStyle="1" w:styleId="Default">
    <w:name w:val="Default"/>
    <w:rsid w:val="0063756E"/>
    <w:pPr>
      <w:autoSpaceDE w:val="0"/>
      <w:autoSpaceDN w:val="0"/>
      <w:adjustRightInd w:val="0"/>
      <w:spacing w:after="0" w:line="240" w:lineRule="auto"/>
    </w:pPr>
    <w:rPr>
      <w:rFonts w:ascii="Verdana" w:hAnsi="Verdana" w:cs="Verdana"/>
      <w:color w:val="000000"/>
      <w:sz w:val="24"/>
      <w:szCs w:val="24"/>
    </w:rPr>
  </w:style>
  <w:style w:type="paragraph" w:customStyle="1" w:styleId="WW-Default">
    <w:name w:val="WW-Default"/>
    <w:rsid w:val="00EE366D"/>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C1">
    <w:name w:val="C1"/>
    <w:basedOn w:val="LightGrid-Accent31"/>
    <w:link w:val="C1Char"/>
    <w:qFormat/>
    <w:rsid w:val="00AD6705"/>
    <w:pPr>
      <w:numPr>
        <w:numId w:val="31"/>
      </w:numPr>
      <w:spacing w:before="240" w:after="240" w:line="200" w:lineRule="atLeast"/>
      <w:jc w:val="both"/>
    </w:pPr>
    <w:rPr>
      <w:b/>
      <w:bCs/>
      <w:caps/>
    </w:rPr>
  </w:style>
  <w:style w:type="paragraph" w:customStyle="1" w:styleId="C2">
    <w:name w:val="C2"/>
    <w:basedOn w:val="C1"/>
    <w:link w:val="C2Char"/>
    <w:qFormat/>
    <w:rsid w:val="00AD6705"/>
    <w:pPr>
      <w:numPr>
        <w:ilvl w:val="1"/>
      </w:numPr>
    </w:pPr>
    <w:rPr>
      <w:b w:val="0"/>
      <w:caps w:val="0"/>
      <w:lang w:val="en-IE"/>
    </w:rPr>
  </w:style>
  <w:style w:type="paragraph" w:customStyle="1" w:styleId="C3">
    <w:name w:val="C3"/>
    <w:basedOn w:val="C2"/>
    <w:next w:val="C4"/>
    <w:link w:val="C3Char"/>
    <w:qFormat/>
    <w:rsid w:val="00AD6705"/>
    <w:pPr>
      <w:numPr>
        <w:ilvl w:val="2"/>
      </w:numPr>
      <w:ind w:left="720" w:hanging="720"/>
    </w:pPr>
  </w:style>
  <w:style w:type="character" w:customStyle="1" w:styleId="C2Char">
    <w:name w:val="C2 Char"/>
    <w:link w:val="C2"/>
    <w:rsid w:val="00AD6705"/>
    <w:rPr>
      <w:rFonts w:ascii="Calibri" w:eastAsia="Calibri" w:hAnsi="Calibri" w:cs="Times New Roman"/>
      <w:bCs/>
      <w:sz w:val="20"/>
      <w:szCs w:val="20"/>
      <w:lang w:val="en-IE" w:eastAsia="ar-SA"/>
    </w:rPr>
  </w:style>
  <w:style w:type="paragraph" w:customStyle="1" w:styleId="C4">
    <w:name w:val="C4"/>
    <w:basedOn w:val="C3"/>
    <w:link w:val="C4Char"/>
    <w:qFormat/>
    <w:rsid w:val="00AD6705"/>
    <w:pPr>
      <w:numPr>
        <w:ilvl w:val="3"/>
      </w:numPr>
      <w:ind w:left="720" w:hanging="720"/>
    </w:pPr>
  </w:style>
  <w:style w:type="paragraph" w:styleId="CommentText">
    <w:name w:val="annotation text"/>
    <w:basedOn w:val="Normal"/>
    <w:link w:val="CommentTextChar"/>
    <w:uiPriority w:val="99"/>
    <w:unhideWhenUsed/>
    <w:rsid w:val="00936E77"/>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936E77"/>
    <w:rPr>
      <w:rFonts w:ascii="Calibri" w:eastAsia="Calibri" w:hAnsi="Calibri" w:cs="Times New Roman"/>
      <w:sz w:val="20"/>
      <w:szCs w:val="20"/>
      <w:lang w:val="en-GB" w:eastAsia="ar-SA"/>
    </w:rPr>
  </w:style>
  <w:style w:type="character" w:customStyle="1" w:styleId="C4Char">
    <w:name w:val="C4 Char"/>
    <w:link w:val="C4"/>
    <w:rsid w:val="00936E77"/>
    <w:rPr>
      <w:rFonts w:ascii="Calibri" w:eastAsia="Calibri" w:hAnsi="Calibri" w:cs="Times New Roman"/>
      <w:bCs/>
      <w:sz w:val="20"/>
      <w:szCs w:val="20"/>
      <w:lang w:val="en-IE" w:eastAsia="ar-SA"/>
    </w:rPr>
  </w:style>
  <w:style w:type="character" w:customStyle="1" w:styleId="base">
    <w:name w:val="base"/>
    <w:basedOn w:val="DefaultParagraphFont"/>
    <w:rsid w:val="00CC6FC7"/>
  </w:style>
  <w:style w:type="character" w:customStyle="1" w:styleId="price">
    <w:name w:val="price"/>
    <w:basedOn w:val="DefaultParagraphFont"/>
    <w:rsid w:val="00CC6FC7"/>
  </w:style>
  <w:style w:type="character" w:customStyle="1" w:styleId="C1Char">
    <w:name w:val="C1 Char"/>
    <w:link w:val="C1"/>
    <w:rsid w:val="006B2EE4"/>
    <w:rPr>
      <w:rFonts w:ascii="Calibri" w:eastAsia="Calibri" w:hAnsi="Calibri" w:cs="Times New Roman"/>
      <w:b/>
      <w:bCs/>
      <w:caps/>
      <w:sz w:val="20"/>
      <w:szCs w:val="20"/>
      <w:lang w:val="en-GB" w:eastAsia="ar-SA"/>
    </w:rPr>
  </w:style>
  <w:style w:type="character" w:customStyle="1" w:styleId="C3Char">
    <w:name w:val="C3 Char"/>
    <w:link w:val="C3"/>
    <w:rsid w:val="00AC5251"/>
    <w:rPr>
      <w:rFonts w:ascii="Calibri" w:eastAsia="Calibri" w:hAnsi="Calibri" w:cs="Times New Roman"/>
      <w:bCs/>
      <w:sz w:val="20"/>
      <w:szCs w:val="20"/>
      <w:lang w:val="en-IE" w:eastAsia="ar-SA"/>
    </w:rPr>
  </w:style>
  <w:style w:type="table" w:styleId="TableGrid">
    <w:name w:val="Table Grid"/>
    <w:basedOn w:val="TableNormal"/>
    <w:uiPriority w:val="59"/>
    <w:rsid w:val="00B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E316C"/>
    <w:pPr>
      <w:spacing w:after="120"/>
    </w:pPr>
    <w:rPr>
      <w:rFonts w:cs="Times New Roman"/>
      <w:sz w:val="20"/>
      <w:szCs w:val="20"/>
    </w:rPr>
  </w:style>
  <w:style w:type="character" w:customStyle="1" w:styleId="BodyTextChar">
    <w:name w:val="Body Text Char"/>
    <w:basedOn w:val="DefaultParagraphFont"/>
    <w:link w:val="BodyText"/>
    <w:rsid w:val="001E316C"/>
    <w:rPr>
      <w:rFonts w:ascii="Calibri" w:eastAsia="Calibri" w:hAnsi="Calibri" w:cs="Times New Roman"/>
      <w:sz w:val="20"/>
      <w:szCs w:val="20"/>
      <w:lang w:val="en-GB" w:eastAsia="ar-SA"/>
    </w:rPr>
  </w:style>
  <w:style w:type="paragraph" w:styleId="BodyText2">
    <w:name w:val="Body Text 2"/>
    <w:basedOn w:val="Normal"/>
    <w:link w:val="BodyText2Char"/>
    <w:uiPriority w:val="99"/>
    <w:unhideWhenUsed/>
    <w:rsid w:val="001E316C"/>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rsid w:val="001E316C"/>
    <w:rPr>
      <w:rFonts w:ascii="Calibri" w:eastAsia="Calibri" w:hAnsi="Calibri" w:cs="Times New Roman"/>
      <w:sz w:val="20"/>
      <w:szCs w:val="20"/>
      <w:lang w:val="en-GB" w:eastAsia="ar-SA"/>
    </w:rPr>
  </w:style>
  <w:style w:type="paragraph" w:styleId="BodyTextIndent3">
    <w:name w:val="Body Text Indent 3"/>
    <w:basedOn w:val="Normal"/>
    <w:link w:val="BodyTextIndent3Char"/>
    <w:uiPriority w:val="99"/>
    <w:semiHidden/>
    <w:unhideWhenUsed/>
    <w:rsid w:val="001E316C"/>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1E316C"/>
    <w:rPr>
      <w:rFonts w:ascii="Calibri" w:eastAsia="Calibri" w:hAnsi="Calibri" w:cs="Times New Roman"/>
      <w:sz w:val="16"/>
      <w:szCs w:val="16"/>
      <w:lang w:val="en-GB" w:eastAsia="ar-SA"/>
    </w:rPr>
  </w:style>
  <w:style w:type="character" w:styleId="Strong">
    <w:name w:val="Strong"/>
    <w:qFormat/>
    <w:rsid w:val="001E316C"/>
    <w:rPr>
      <w:b/>
      <w:bCs/>
    </w:rPr>
  </w:style>
  <w:style w:type="character" w:styleId="CommentReference">
    <w:name w:val="annotation reference"/>
    <w:uiPriority w:val="99"/>
    <w:semiHidden/>
    <w:unhideWhenUsed/>
    <w:rsid w:val="001E316C"/>
    <w:rPr>
      <w:sz w:val="16"/>
      <w:szCs w:val="16"/>
    </w:rPr>
  </w:style>
  <w:style w:type="paragraph" w:styleId="CommentSubject">
    <w:name w:val="annotation subject"/>
    <w:basedOn w:val="CommentText"/>
    <w:next w:val="CommentText"/>
    <w:link w:val="CommentSubjectChar"/>
    <w:uiPriority w:val="99"/>
    <w:semiHidden/>
    <w:unhideWhenUsed/>
    <w:rsid w:val="001E316C"/>
    <w:rPr>
      <w:b/>
      <w:bCs/>
    </w:rPr>
  </w:style>
  <w:style w:type="character" w:customStyle="1" w:styleId="CommentSubjectChar">
    <w:name w:val="Comment Subject Char"/>
    <w:basedOn w:val="CommentTextChar"/>
    <w:link w:val="CommentSubject"/>
    <w:uiPriority w:val="99"/>
    <w:semiHidden/>
    <w:rsid w:val="001E316C"/>
    <w:rPr>
      <w:rFonts w:ascii="Calibri" w:eastAsia="Calibri" w:hAnsi="Calibri" w:cs="Times New Roman"/>
      <w:b/>
      <w:bCs/>
      <w:sz w:val="20"/>
      <w:szCs w:val="20"/>
      <w:lang w:val="en-GB" w:eastAsia="ar-SA"/>
    </w:rPr>
  </w:style>
  <w:style w:type="paragraph" w:customStyle="1" w:styleId="LightList-Accent31">
    <w:name w:val="Light List - Accent 31"/>
    <w:hidden/>
    <w:uiPriority w:val="99"/>
    <w:semiHidden/>
    <w:rsid w:val="001E316C"/>
    <w:pPr>
      <w:spacing w:after="0" w:line="240" w:lineRule="auto"/>
    </w:pPr>
    <w:rPr>
      <w:rFonts w:ascii="Calibri" w:eastAsia="Calibri" w:hAnsi="Calibri" w:cs="Calibri"/>
      <w:lang w:val="en-GB" w:eastAsia="ar-SA"/>
    </w:rPr>
  </w:style>
  <w:style w:type="paragraph" w:customStyle="1" w:styleId="B3">
    <w:name w:val="B3"/>
    <w:basedOn w:val="LightGrid-Accent31"/>
    <w:link w:val="B3Char"/>
    <w:qFormat/>
    <w:rsid w:val="001E316C"/>
    <w:pPr>
      <w:numPr>
        <w:numId w:val="37"/>
      </w:numPr>
      <w:ind w:left="2127" w:hanging="426"/>
    </w:pPr>
  </w:style>
  <w:style w:type="paragraph" w:customStyle="1" w:styleId="B4">
    <w:name w:val="B4"/>
    <w:basedOn w:val="B3"/>
    <w:link w:val="B4Char"/>
    <w:qFormat/>
    <w:rsid w:val="001E316C"/>
    <w:pPr>
      <w:ind w:left="2977"/>
    </w:pPr>
  </w:style>
  <w:style w:type="character" w:customStyle="1" w:styleId="B3Char">
    <w:name w:val="B3 Char"/>
    <w:link w:val="B3"/>
    <w:rsid w:val="001E316C"/>
    <w:rPr>
      <w:rFonts w:ascii="Calibri" w:eastAsia="Calibri" w:hAnsi="Calibri" w:cs="Times New Roman"/>
      <w:sz w:val="20"/>
      <w:szCs w:val="20"/>
      <w:lang w:val="en-GB" w:eastAsia="ar-SA"/>
    </w:rPr>
  </w:style>
  <w:style w:type="character" w:customStyle="1" w:styleId="B4Char">
    <w:name w:val="B4 Char"/>
    <w:link w:val="B4"/>
    <w:rsid w:val="001E316C"/>
    <w:rPr>
      <w:rFonts w:ascii="Calibri" w:eastAsia="Calibri" w:hAnsi="Calibri" w:cs="Times New Roman"/>
      <w:sz w:val="20"/>
      <w:szCs w:val="20"/>
      <w:lang w:val="en-GB" w:eastAsia="ar-SA"/>
    </w:rPr>
  </w:style>
  <w:style w:type="character" w:customStyle="1" w:styleId="hps">
    <w:name w:val="hps"/>
    <w:basedOn w:val="DefaultParagraphFont"/>
    <w:rsid w:val="001E316C"/>
  </w:style>
  <w:style w:type="paragraph" w:styleId="Title">
    <w:name w:val="Title"/>
    <w:basedOn w:val="Normal"/>
    <w:next w:val="Normal"/>
    <w:link w:val="TitleChar"/>
    <w:uiPriority w:val="10"/>
    <w:qFormat/>
    <w:rsid w:val="001E316C"/>
    <w:pPr>
      <w:pageBreakBefore/>
      <w:pBdr>
        <w:bottom w:val="single" w:sz="4" w:space="1" w:color="auto"/>
      </w:pBdr>
      <w:spacing w:before="240" w:after="360" w:line="240" w:lineRule="auto"/>
      <w:ind w:left="426" w:hanging="426"/>
      <w:contextualSpacing/>
    </w:pPr>
    <w:rPr>
      <w:rFonts w:ascii="Calibri Light" w:eastAsia="Yu Gothic Light" w:hAnsi="Calibri Light" w:cs="Times New Roman"/>
      <w:spacing w:val="-10"/>
      <w:kern w:val="28"/>
      <w:sz w:val="44"/>
      <w:szCs w:val="44"/>
    </w:rPr>
  </w:style>
  <w:style w:type="character" w:customStyle="1" w:styleId="TitleChar">
    <w:name w:val="Title Char"/>
    <w:basedOn w:val="DefaultParagraphFont"/>
    <w:link w:val="Title"/>
    <w:uiPriority w:val="10"/>
    <w:rsid w:val="001E316C"/>
    <w:rPr>
      <w:rFonts w:ascii="Calibri Light" w:eastAsia="Yu Gothic Light" w:hAnsi="Calibri Light" w:cs="Times New Roman"/>
      <w:spacing w:val="-10"/>
      <w:kern w:val="28"/>
      <w:sz w:val="44"/>
      <w:szCs w:val="44"/>
      <w:lang w:val="en-GB" w:eastAsia="ar-SA"/>
    </w:rPr>
  </w:style>
  <w:style w:type="table" w:customStyle="1" w:styleId="GridTable5Dark-Accent11">
    <w:name w:val="Grid Table 5 Dark - Accent 11"/>
    <w:basedOn w:val="TableNormal"/>
    <w:uiPriority w:val="50"/>
    <w:rsid w:val="001E316C"/>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able">
    <w:name w:val="Table"/>
    <w:basedOn w:val="Normal"/>
    <w:link w:val="TableChar"/>
    <w:qFormat/>
    <w:rsid w:val="001E316C"/>
    <w:pPr>
      <w:numPr>
        <w:numId w:val="38"/>
      </w:numPr>
      <w:ind w:left="3119" w:hanging="1418"/>
      <w:jc w:val="center"/>
    </w:pPr>
    <w:rPr>
      <w:rFonts w:cs="Times New Roman"/>
      <w:b/>
      <w:sz w:val="20"/>
      <w:szCs w:val="20"/>
    </w:rPr>
  </w:style>
  <w:style w:type="character" w:customStyle="1" w:styleId="TableChar">
    <w:name w:val="Table Char"/>
    <w:link w:val="Table"/>
    <w:rsid w:val="001E316C"/>
    <w:rPr>
      <w:rFonts w:ascii="Calibri" w:eastAsia="Calibri" w:hAnsi="Calibri" w:cs="Times New Roman"/>
      <w:b/>
      <w:sz w:val="20"/>
      <w:szCs w:val="20"/>
      <w:lang w:val="en-GB" w:eastAsia="ar-SA"/>
    </w:rPr>
  </w:style>
  <w:style w:type="numbering" w:customStyle="1" w:styleId="Conditions">
    <w:name w:val="Conditions"/>
    <w:uiPriority w:val="99"/>
    <w:rsid w:val="001E316C"/>
    <w:pPr>
      <w:numPr>
        <w:numId w:val="39"/>
      </w:numPr>
    </w:pPr>
  </w:style>
  <w:style w:type="character" w:customStyle="1" w:styleId="apple-converted-space">
    <w:name w:val="apple-converted-space"/>
    <w:basedOn w:val="DefaultParagraphFont"/>
    <w:rsid w:val="001E316C"/>
  </w:style>
  <w:style w:type="paragraph" w:customStyle="1" w:styleId="TT">
    <w:name w:val="TT"/>
    <w:basedOn w:val="Normal"/>
    <w:link w:val="TTChar"/>
    <w:uiPriority w:val="99"/>
    <w:qFormat/>
    <w:rsid w:val="001E316C"/>
    <w:pPr>
      <w:suppressAutoHyphens w:val="0"/>
      <w:spacing w:before="60" w:after="60"/>
      <w:jc w:val="both"/>
    </w:pPr>
    <w:rPr>
      <w:rFonts w:eastAsia="Times New Roman" w:cs="Times New Roman"/>
      <w:sz w:val="20"/>
      <w:szCs w:val="20"/>
      <w:lang w:eastAsia="x-none"/>
    </w:rPr>
  </w:style>
  <w:style w:type="character" w:customStyle="1" w:styleId="TTChar">
    <w:name w:val="TT Char"/>
    <w:link w:val="TT"/>
    <w:uiPriority w:val="99"/>
    <w:rsid w:val="001E316C"/>
    <w:rPr>
      <w:rFonts w:ascii="Calibri" w:eastAsia="Times New Roman" w:hAnsi="Calibri" w:cs="Times New Roman"/>
      <w:sz w:val="20"/>
      <w:szCs w:val="20"/>
      <w:lang w:val="en-GB" w:eastAsia="x-none"/>
    </w:rPr>
  </w:style>
  <w:style w:type="character" w:styleId="Hyperlink">
    <w:name w:val="Hyperlink"/>
    <w:uiPriority w:val="99"/>
    <w:unhideWhenUsed/>
    <w:rsid w:val="001E316C"/>
    <w:rPr>
      <w:color w:val="0563C1"/>
      <w:u w:val="single"/>
    </w:rPr>
  </w:style>
  <w:style w:type="paragraph" w:customStyle="1" w:styleId="MediumList2-Accent21">
    <w:name w:val="Medium List 2 - Accent 21"/>
    <w:hidden/>
    <w:uiPriority w:val="99"/>
    <w:semiHidden/>
    <w:rsid w:val="001E316C"/>
    <w:pPr>
      <w:spacing w:after="0" w:line="240" w:lineRule="auto"/>
    </w:pPr>
    <w:rPr>
      <w:rFonts w:ascii="Calibri" w:eastAsia="Calibri" w:hAnsi="Calibri" w:cs="Calibri"/>
      <w:lang w:val="en-GB" w:eastAsia="ar-SA"/>
    </w:rPr>
  </w:style>
  <w:style w:type="paragraph" w:customStyle="1" w:styleId="ColorfulShading-Accent11">
    <w:name w:val="Colorful Shading - Accent 11"/>
    <w:hidden/>
    <w:uiPriority w:val="99"/>
    <w:semiHidden/>
    <w:rsid w:val="001E316C"/>
    <w:pPr>
      <w:spacing w:after="0" w:line="240" w:lineRule="auto"/>
    </w:pPr>
    <w:rPr>
      <w:rFonts w:ascii="Calibri" w:eastAsia="Calibri" w:hAnsi="Calibri" w:cs="Calibri"/>
      <w:lang w:val="en-GB" w:eastAsia="ar-SA"/>
    </w:rPr>
  </w:style>
  <w:style w:type="paragraph" w:customStyle="1" w:styleId="Body1">
    <w:name w:val="Body 1"/>
    <w:basedOn w:val="Normal"/>
    <w:link w:val="Body1Char"/>
    <w:uiPriority w:val="99"/>
    <w:rsid w:val="001E316C"/>
    <w:pPr>
      <w:suppressAutoHyphens w:val="0"/>
      <w:autoSpaceDE w:val="0"/>
      <w:autoSpaceDN w:val="0"/>
      <w:adjustRightInd w:val="0"/>
      <w:spacing w:after="120"/>
      <w:jc w:val="both"/>
    </w:pPr>
    <w:rPr>
      <w:rFonts w:ascii="Garamond" w:hAnsi="Garamond" w:cs="Times New Roman"/>
      <w:color w:val="000000"/>
      <w:sz w:val="26"/>
      <w:szCs w:val="26"/>
      <w:lang w:eastAsia="x-none"/>
    </w:rPr>
  </w:style>
  <w:style w:type="character" w:customStyle="1" w:styleId="Body1Char">
    <w:name w:val="Body 1 Char"/>
    <w:link w:val="Body1"/>
    <w:uiPriority w:val="99"/>
    <w:locked/>
    <w:rsid w:val="001E316C"/>
    <w:rPr>
      <w:rFonts w:ascii="Garamond" w:eastAsia="Calibri" w:hAnsi="Garamond" w:cs="Times New Roman"/>
      <w:color w:val="000000"/>
      <w:sz w:val="26"/>
      <w:szCs w:val="26"/>
      <w:lang w:val="en-GB" w:eastAsia="x-none"/>
    </w:rPr>
  </w:style>
  <w:style w:type="paragraph" w:customStyle="1" w:styleId="Body2">
    <w:name w:val="Body 2"/>
    <w:basedOn w:val="Body1"/>
    <w:link w:val="Body2Char"/>
    <w:uiPriority w:val="99"/>
    <w:rsid w:val="001E316C"/>
    <w:rPr>
      <w:lang w:val="x-none"/>
    </w:rPr>
  </w:style>
  <w:style w:type="character" w:customStyle="1" w:styleId="Body2Char">
    <w:name w:val="Body 2 Char"/>
    <w:link w:val="Body2"/>
    <w:uiPriority w:val="99"/>
    <w:locked/>
    <w:rsid w:val="001E316C"/>
    <w:rPr>
      <w:rFonts w:ascii="Garamond" w:eastAsia="Calibri" w:hAnsi="Garamond" w:cs="Times New Roman"/>
      <w:color w:val="000000"/>
      <w:sz w:val="26"/>
      <w:szCs w:val="26"/>
      <w:lang w:val="x-none" w:eastAsia="x-none"/>
    </w:rPr>
  </w:style>
  <w:style w:type="character" w:styleId="PageNumber">
    <w:name w:val="page number"/>
    <w:basedOn w:val="DefaultParagraphFont"/>
    <w:rsid w:val="001E316C"/>
  </w:style>
  <w:style w:type="table" w:styleId="LightList-Accent1">
    <w:name w:val="Light List Accent 1"/>
    <w:basedOn w:val="TableNormal"/>
    <w:uiPriority w:val="61"/>
    <w:rsid w:val="007272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EB69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50845">
      <w:bodyDiv w:val="1"/>
      <w:marLeft w:val="0"/>
      <w:marRight w:val="0"/>
      <w:marTop w:val="0"/>
      <w:marBottom w:val="0"/>
      <w:divBdr>
        <w:top w:val="none" w:sz="0" w:space="0" w:color="auto"/>
        <w:left w:val="none" w:sz="0" w:space="0" w:color="auto"/>
        <w:bottom w:val="none" w:sz="0" w:space="0" w:color="auto"/>
        <w:right w:val="none" w:sz="0" w:space="0" w:color="auto"/>
      </w:divBdr>
    </w:div>
    <w:div w:id="357858770">
      <w:bodyDiv w:val="1"/>
      <w:marLeft w:val="0"/>
      <w:marRight w:val="0"/>
      <w:marTop w:val="0"/>
      <w:marBottom w:val="0"/>
      <w:divBdr>
        <w:top w:val="none" w:sz="0" w:space="0" w:color="auto"/>
        <w:left w:val="none" w:sz="0" w:space="0" w:color="auto"/>
        <w:bottom w:val="none" w:sz="0" w:space="0" w:color="auto"/>
        <w:right w:val="none" w:sz="0" w:space="0" w:color="auto"/>
      </w:divBdr>
    </w:div>
    <w:div w:id="1202009870">
      <w:bodyDiv w:val="1"/>
      <w:marLeft w:val="0"/>
      <w:marRight w:val="0"/>
      <w:marTop w:val="0"/>
      <w:marBottom w:val="0"/>
      <w:divBdr>
        <w:top w:val="none" w:sz="0" w:space="0" w:color="auto"/>
        <w:left w:val="none" w:sz="0" w:space="0" w:color="auto"/>
        <w:bottom w:val="none" w:sz="0" w:space="0" w:color="auto"/>
        <w:right w:val="none" w:sz="0" w:space="0" w:color="auto"/>
      </w:divBdr>
    </w:div>
    <w:div w:id="1301961139">
      <w:bodyDiv w:val="1"/>
      <w:marLeft w:val="0"/>
      <w:marRight w:val="0"/>
      <w:marTop w:val="0"/>
      <w:marBottom w:val="0"/>
      <w:divBdr>
        <w:top w:val="none" w:sz="0" w:space="0" w:color="auto"/>
        <w:left w:val="none" w:sz="0" w:space="0" w:color="auto"/>
        <w:bottom w:val="none" w:sz="0" w:space="0" w:color="auto"/>
        <w:right w:val="none" w:sz="0" w:space="0" w:color="auto"/>
      </w:divBdr>
      <w:divsChild>
        <w:div w:id="1013654144">
          <w:marLeft w:val="0"/>
          <w:marRight w:val="0"/>
          <w:marTop w:val="0"/>
          <w:marBottom w:val="0"/>
          <w:divBdr>
            <w:top w:val="none" w:sz="0" w:space="0" w:color="auto"/>
            <w:left w:val="none" w:sz="0" w:space="0" w:color="auto"/>
            <w:bottom w:val="none" w:sz="0" w:space="0" w:color="auto"/>
            <w:right w:val="none" w:sz="0" w:space="0" w:color="auto"/>
          </w:divBdr>
        </w:div>
        <w:div w:id="1040782680">
          <w:marLeft w:val="0"/>
          <w:marRight w:val="0"/>
          <w:marTop w:val="0"/>
          <w:marBottom w:val="0"/>
          <w:divBdr>
            <w:top w:val="none" w:sz="0" w:space="0" w:color="auto"/>
            <w:left w:val="none" w:sz="0" w:space="0" w:color="auto"/>
            <w:bottom w:val="none" w:sz="0" w:space="0" w:color="auto"/>
            <w:right w:val="none" w:sz="0" w:space="0" w:color="auto"/>
          </w:divBdr>
          <w:divsChild>
            <w:div w:id="6844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3039">
      <w:bodyDiv w:val="1"/>
      <w:marLeft w:val="0"/>
      <w:marRight w:val="0"/>
      <w:marTop w:val="0"/>
      <w:marBottom w:val="0"/>
      <w:divBdr>
        <w:top w:val="none" w:sz="0" w:space="0" w:color="auto"/>
        <w:left w:val="none" w:sz="0" w:space="0" w:color="auto"/>
        <w:bottom w:val="none" w:sz="0" w:space="0" w:color="auto"/>
        <w:right w:val="none" w:sz="0" w:space="0" w:color="auto"/>
      </w:divBdr>
    </w:div>
    <w:div w:id="21463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73899-D723-4D74-95D7-0C0AF0E0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59</Pages>
  <Words>22327</Words>
  <Characters>127269</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Jelica Pilipovic</dc:creator>
  <cp:lastModifiedBy>Jelica Pilipovic</cp:lastModifiedBy>
  <cp:revision>276</cp:revision>
  <cp:lastPrinted>2019-11-06T07:43:00Z</cp:lastPrinted>
  <dcterms:created xsi:type="dcterms:W3CDTF">2019-07-22T06:26:00Z</dcterms:created>
  <dcterms:modified xsi:type="dcterms:W3CDTF">2019-11-06T07:44:00Z</dcterms:modified>
</cp:coreProperties>
</file>